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CB72B3" w14:paraId="5B8F5F5A" w14:textId="77777777">
        <w:tc>
          <w:tcPr>
            <w:tcW w:w="5571" w:type="dxa"/>
            <w:shd w:val="clear" w:color="auto" w:fill="auto"/>
          </w:tcPr>
          <w:p w14:paraId="0F80414B" w14:textId="77777777" w:rsidR="00CB72B3" w:rsidRDefault="005406A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160F828" wp14:editId="301D117D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4840" cy="1454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188B8B3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3522865E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088987BD" w14:textId="77777777" w:rsidR="00CB72B3" w:rsidRDefault="00CB72B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290AFE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049787FF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4448ED52" w14:textId="77777777" w:rsidR="00CB72B3" w:rsidRDefault="00BA2DD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5406AB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3CC538A8" w14:textId="77777777" w:rsidR="00CB72B3" w:rsidRDefault="005406A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751B6503" w14:textId="77777777" w:rsidR="00CB72B3" w:rsidRDefault="00CB72B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C53155" id="Надпись 4" o:spid="_x0000_s1026" style="position:absolute;left:0;text-align:left;margin-left:-22.35pt;margin-top:1.1pt;width:505.15pt;height:114.6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    <v:textbox>
                        <w:txbxContent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B72B3" w:rsidRDefault="008D60F0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5406AB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B72B3" w:rsidRDefault="005406AB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B72B3" w:rsidRDefault="00CB72B3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6634C518" wp14:editId="117A1E03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46559058" w14:textId="77777777" w:rsidR="00CB72B3" w:rsidRDefault="00CB72B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2649E24E" w14:textId="77777777"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7B7B7F4F" w14:textId="77777777" w:rsidR="00CB72B3" w:rsidRDefault="00CB72B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4BCFE3A6" w14:textId="77777777" w:rsidR="00CB72B3" w:rsidRDefault="005406AB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14:paraId="015D2B27" w14:textId="77777777" w:rsidR="00CB72B3" w:rsidRDefault="00071770">
      <w:pPr>
        <w:spacing w:after="8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</w:t>
      </w:r>
      <w:r w:rsidR="00975A32">
        <w:rPr>
          <w:rFonts w:eastAsia="Rosatom"/>
          <w:b/>
          <w:color w:val="343433"/>
          <w:sz w:val="24"/>
          <w:szCs w:val="24"/>
        </w:rPr>
        <w:t>7</w:t>
      </w:r>
      <w:r w:rsidR="005406AB">
        <w:rPr>
          <w:rFonts w:eastAsia="Rosatom"/>
          <w:b/>
          <w:color w:val="343433"/>
          <w:sz w:val="24"/>
          <w:szCs w:val="24"/>
        </w:rPr>
        <w:t>.0</w:t>
      </w:r>
      <w:r>
        <w:rPr>
          <w:rFonts w:eastAsia="Rosatom"/>
          <w:b/>
          <w:color w:val="343433"/>
          <w:sz w:val="24"/>
          <w:szCs w:val="24"/>
        </w:rPr>
        <w:t>8</w:t>
      </w:r>
      <w:r w:rsidR="005406AB">
        <w:rPr>
          <w:rFonts w:eastAsia="Rosatom"/>
          <w:b/>
          <w:color w:val="343433"/>
          <w:sz w:val="24"/>
          <w:szCs w:val="24"/>
        </w:rPr>
        <w:t>.2021</w:t>
      </w:r>
    </w:p>
    <w:p w14:paraId="6E4D3475" w14:textId="77777777" w:rsidR="00CB72B3" w:rsidRDefault="00CB72B3">
      <w:pPr>
        <w:spacing w:after="80" w:line="218" w:lineRule="auto"/>
        <w:ind w:right="1503" w:hanging="11"/>
        <w:rPr>
          <w:rFonts w:eastAsia="Times New Roman"/>
          <w:b/>
          <w:sz w:val="24"/>
          <w:szCs w:val="24"/>
        </w:rPr>
      </w:pPr>
    </w:p>
    <w:p w14:paraId="22E25CAD" w14:textId="77777777" w:rsidR="00071770" w:rsidRPr="00071770" w:rsidRDefault="00071770" w:rsidP="008D60F0">
      <w:pPr>
        <w:spacing w:line="240" w:lineRule="auto"/>
        <w:jc w:val="both"/>
        <w:rPr>
          <w:b/>
          <w:bCs/>
          <w:sz w:val="24"/>
          <w:szCs w:val="24"/>
        </w:rPr>
      </w:pPr>
      <w:r w:rsidRPr="00071770">
        <w:rPr>
          <w:rFonts w:eastAsia="Times New Roman"/>
          <w:b/>
          <w:bCs/>
          <w:sz w:val="24"/>
          <w:szCs w:val="24"/>
        </w:rPr>
        <w:t xml:space="preserve">Курская АЭС-2: на градирне энергоблока №2 начали бетонирование вытяжной башни </w:t>
      </w:r>
    </w:p>
    <w:p w14:paraId="610A14B7" w14:textId="77777777" w:rsidR="00144F97" w:rsidRDefault="00144F97" w:rsidP="00071770">
      <w:pPr>
        <w:spacing w:after="120"/>
        <w:rPr>
          <w:b/>
          <w:bCs/>
          <w:sz w:val="24"/>
          <w:szCs w:val="24"/>
        </w:rPr>
      </w:pPr>
    </w:p>
    <w:p w14:paraId="5AC98F57" w14:textId="77777777" w:rsidR="006046BD" w:rsidRDefault="00071770" w:rsidP="00071770">
      <w:pPr>
        <w:spacing w:after="120"/>
        <w:jc w:val="both"/>
        <w:rPr>
          <w:rFonts w:cstheme="minorHAnsi"/>
          <w:sz w:val="24"/>
          <w:szCs w:val="24"/>
        </w:rPr>
      </w:pPr>
      <w:r w:rsidRPr="00071770">
        <w:rPr>
          <w:rFonts w:cstheme="minorHAnsi"/>
          <w:sz w:val="24"/>
          <w:szCs w:val="24"/>
        </w:rPr>
        <w:t xml:space="preserve">На градирне энергоблока №2 строящейся Курской АЭС-2 начались работы по бетонированию нижнего опорного кольца вытяжной башни. Это основание, на котором будет возводиться железобетонная оболочка градирни. </w:t>
      </w:r>
    </w:p>
    <w:p w14:paraId="3FF672EC" w14:textId="6CA38F37" w:rsidR="00BA2DD4" w:rsidRDefault="00BA2DD4" w:rsidP="00BA2DD4">
      <w:pPr>
        <w:spacing w:after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Градирня второго энергоблока Курской АЭС-2 будет второй самой высокой в России – ее высота составит 179 метров (как и у первого энергоблока).</w:t>
      </w:r>
    </w:p>
    <w:p w14:paraId="12CC67EF" w14:textId="77777777" w:rsidR="00071770" w:rsidRPr="00071770" w:rsidRDefault="00071770" w:rsidP="00071770">
      <w:pPr>
        <w:spacing w:after="120"/>
        <w:jc w:val="both"/>
        <w:rPr>
          <w:rFonts w:cstheme="minorHAnsi"/>
          <w:sz w:val="24"/>
          <w:szCs w:val="24"/>
        </w:rPr>
      </w:pPr>
      <w:r w:rsidRPr="00071770">
        <w:rPr>
          <w:rFonts w:cstheme="minorHAnsi"/>
          <w:sz w:val="24"/>
          <w:szCs w:val="24"/>
        </w:rPr>
        <w:t>«Работы по возведению градирни второго энергоблока идут в хорошем темпе. За три месяца выполнен монтаж 100 колонн наклонной колоннады. Это в два раза быстрее по сравнению с аналогичными работами на градирне первого энергоблока</w:t>
      </w:r>
      <w:r w:rsidR="00266619">
        <w:rPr>
          <w:rFonts w:cstheme="minorHAnsi"/>
          <w:sz w:val="24"/>
          <w:szCs w:val="24"/>
        </w:rPr>
        <w:t xml:space="preserve"> строящейся Курской АЭС-2</w:t>
      </w:r>
      <w:r w:rsidRPr="00071770">
        <w:rPr>
          <w:rFonts w:cstheme="minorHAnsi"/>
          <w:sz w:val="24"/>
          <w:szCs w:val="24"/>
        </w:rPr>
        <w:t xml:space="preserve">. Сейчас приступили к бетонированию нижнего опорного кольца – это первый ярус в конструктиве вытяжной башни.  Работы по его устройству планируем завершить до октября </w:t>
      </w:r>
      <w:r w:rsidR="00266619">
        <w:rPr>
          <w:rFonts w:cstheme="minorHAnsi"/>
          <w:sz w:val="24"/>
          <w:szCs w:val="24"/>
        </w:rPr>
        <w:t xml:space="preserve">текущего </w:t>
      </w:r>
      <w:r w:rsidRPr="00071770">
        <w:rPr>
          <w:rFonts w:cstheme="minorHAnsi"/>
          <w:sz w:val="24"/>
          <w:szCs w:val="24"/>
        </w:rPr>
        <w:t>года</w:t>
      </w:r>
      <w:r w:rsidR="006046BD">
        <w:rPr>
          <w:rFonts w:cstheme="minorHAnsi"/>
          <w:sz w:val="24"/>
          <w:szCs w:val="24"/>
        </w:rPr>
        <w:t>,</w:t>
      </w:r>
      <w:r w:rsidRPr="00071770">
        <w:rPr>
          <w:rFonts w:cstheme="minorHAnsi"/>
          <w:sz w:val="24"/>
          <w:szCs w:val="24"/>
        </w:rPr>
        <w:t xml:space="preserve"> после чего приступим к бетонированию последующих ярусов оболочки градирни», – пояснил начальник </w:t>
      </w:r>
      <w:r w:rsidR="006046BD">
        <w:rPr>
          <w:rFonts w:cstheme="minorHAnsi"/>
          <w:sz w:val="24"/>
          <w:szCs w:val="24"/>
        </w:rPr>
        <w:t>у</w:t>
      </w:r>
      <w:r w:rsidRPr="00071770">
        <w:rPr>
          <w:rFonts w:cstheme="minorHAnsi"/>
          <w:sz w:val="24"/>
          <w:szCs w:val="24"/>
        </w:rPr>
        <w:t xml:space="preserve">правления капитального строительства Курской АЭС-2 </w:t>
      </w:r>
      <w:r w:rsidRPr="008D60F0">
        <w:rPr>
          <w:rFonts w:cstheme="minorHAnsi"/>
          <w:b/>
          <w:sz w:val="24"/>
          <w:szCs w:val="24"/>
        </w:rPr>
        <w:t>Алексей Булдыгин</w:t>
      </w:r>
      <w:r w:rsidRPr="00071770">
        <w:rPr>
          <w:rFonts w:cstheme="minorHAnsi"/>
          <w:sz w:val="24"/>
          <w:szCs w:val="24"/>
        </w:rPr>
        <w:t xml:space="preserve">. </w:t>
      </w:r>
    </w:p>
    <w:p w14:paraId="46BBFCCA" w14:textId="77777777" w:rsidR="00071770" w:rsidRPr="00071770" w:rsidRDefault="00071770" w:rsidP="00071770">
      <w:pPr>
        <w:shd w:val="clear" w:color="auto" w:fill="FFFFFF"/>
        <w:spacing w:after="120"/>
        <w:jc w:val="both"/>
        <w:rPr>
          <w:rFonts w:cstheme="minorHAnsi"/>
          <w:sz w:val="24"/>
          <w:szCs w:val="24"/>
        </w:rPr>
      </w:pPr>
      <w:r w:rsidRPr="00071770">
        <w:rPr>
          <w:rFonts w:cstheme="minorHAnsi"/>
          <w:sz w:val="24"/>
          <w:szCs w:val="24"/>
        </w:rPr>
        <w:t xml:space="preserve">Конструкция вытяжной башни градирни предусматривает возведение 115 ярусов. Для их бетонирования потребуется около 14 000 кубометров бетонной смеси. Это сопоставимо со строительством трех </w:t>
      </w:r>
      <w:r w:rsidR="006046BD">
        <w:rPr>
          <w:rFonts w:cstheme="minorHAnsi"/>
          <w:sz w:val="24"/>
          <w:szCs w:val="24"/>
        </w:rPr>
        <w:t>16-</w:t>
      </w:r>
      <w:r w:rsidRPr="00071770">
        <w:rPr>
          <w:rFonts w:cstheme="minorHAnsi"/>
          <w:sz w:val="24"/>
          <w:szCs w:val="24"/>
        </w:rPr>
        <w:t>этажных двухподъездных жилых домов.</w:t>
      </w:r>
    </w:p>
    <w:p w14:paraId="34DDA2DE" w14:textId="77777777" w:rsidR="006046BD" w:rsidRPr="006046BD" w:rsidRDefault="00071770" w:rsidP="006046BD">
      <w:pPr>
        <w:spacing w:after="120"/>
        <w:jc w:val="both"/>
        <w:rPr>
          <w:rFonts w:cstheme="minorHAnsi"/>
          <w:i/>
          <w:sz w:val="24"/>
          <w:szCs w:val="24"/>
        </w:rPr>
      </w:pPr>
      <w:r w:rsidRPr="006046BD">
        <w:rPr>
          <w:rFonts w:cstheme="minorHAnsi"/>
          <w:i/>
          <w:sz w:val="24"/>
          <w:szCs w:val="24"/>
        </w:rPr>
        <w:t xml:space="preserve">Градирня – устройство, предназначенное для охлаждения отработавшего в турбине пара. </w:t>
      </w:r>
      <w:r w:rsidR="006046BD" w:rsidRPr="006046BD">
        <w:rPr>
          <w:rFonts w:cstheme="minorHAnsi"/>
          <w:i/>
          <w:sz w:val="24"/>
          <w:szCs w:val="24"/>
        </w:rPr>
        <w:t xml:space="preserve">Работы по возведению градирни второго энергоблока Курской АЭС-2 начались в конце 2020 года. Средний срок сооружения одной башенной испарительной градирни составляет 4 года.  </w:t>
      </w:r>
    </w:p>
    <w:p w14:paraId="35BDF9C3" w14:textId="77777777" w:rsidR="00071770" w:rsidRPr="006046BD" w:rsidRDefault="00071770" w:rsidP="00071770">
      <w:pPr>
        <w:spacing w:after="120"/>
        <w:jc w:val="both"/>
        <w:rPr>
          <w:rFonts w:cstheme="minorHAnsi"/>
          <w:i/>
          <w:sz w:val="24"/>
          <w:szCs w:val="24"/>
        </w:rPr>
      </w:pPr>
    </w:p>
    <w:p w14:paraId="542382E2" w14:textId="77777777" w:rsidR="00CB72B3" w:rsidRDefault="00CB72B3" w:rsidP="0025328A">
      <w:pPr>
        <w:spacing w:after="120"/>
        <w:jc w:val="both"/>
        <w:rPr>
          <w:sz w:val="24"/>
          <w:szCs w:val="24"/>
        </w:rPr>
      </w:pPr>
    </w:p>
    <w:sectPr w:rsidR="00CB72B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HiddenHorzOCl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Corbel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3"/>
    <w:rsid w:val="00027E5B"/>
    <w:rsid w:val="00045FB5"/>
    <w:rsid w:val="00071770"/>
    <w:rsid w:val="00144F97"/>
    <w:rsid w:val="0025328A"/>
    <w:rsid w:val="00266619"/>
    <w:rsid w:val="002D3BD7"/>
    <w:rsid w:val="004369D6"/>
    <w:rsid w:val="00477EEA"/>
    <w:rsid w:val="005406AB"/>
    <w:rsid w:val="006046BD"/>
    <w:rsid w:val="00673CF6"/>
    <w:rsid w:val="00702120"/>
    <w:rsid w:val="00831B71"/>
    <w:rsid w:val="008D60F0"/>
    <w:rsid w:val="00975A32"/>
    <w:rsid w:val="00A14540"/>
    <w:rsid w:val="00AC254A"/>
    <w:rsid w:val="00B90342"/>
    <w:rsid w:val="00BA2DD4"/>
    <w:rsid w:val="00C76AA9"/>
    <w:rsid w:val="00CB72B3"/>
    <w:rsid w:val="00DF04C7"/>
    <w:rsid w:val="00EE1509"/>
    <w:rsid w:val="00F22D06"/>
    <w:rsid w:val="00F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782B"/>
  <w15:docId w15:val="{086C346E-12AB-4CC2-ABA4-43D6D93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477EE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5D32-FBE7-4FE8-B24B-8117A436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Такленок Е.Л.</cp:lastModifiedBy>
  <cp:revision>41</cp:revision>
  <cp:lastPrinted>2021-03-18T12:36:00Z</cp:lastPrinted>
  <dcterms:created xsi:type="dcterms:W3CDTF">2021-04-12T07:35:00Z</dcterms:created>
  <dcterms:modified xsi:type="dcterms:W3CDTF">2021-08-27T07:57:00Z</dcterms:modified>
  <dc:language>ru-RU</dc:language>
</cp:coreProperties>
</file>