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4F61" w14:textId="77777777" w:rsidR="006D0BE8" w:rsidRDefault="006D0BE8" w:rsidP="001E24AF">
      <w:pPr>
        <w:pStyle w:val="a3"/>
        <w:shd w:val="clear" w:color="auto" w:fill="FFFFFF"/>
        <w:spacing w:before="0" w:beforeAutospacing="0" w:after="480" w:afterAutospacing="0"/>
        <w:rPr>
          <w:rStyle w:val="a4"/>
          <w:rFonts w:ascii="Arial" w:hAnsi="Arial" w:cs="Arial"/>
          <w:color w:val="2E364F"/>
          <w:sz w:val="27"/>
          <w:szCs w:val="27"/>
        </w:rPr>
      </w:pPr>
      <w:r w:rsidRPr="006D0BE8">
        <w:rPr>
          <w:rStyle w:val="a4"/>
          <w:rFonts w:ascii="Arial" w:hAnsi="Arial" w:cs="Arial"/>
          <w:color w:val="2E364F"/>
          <w:sz w:val="27"/>
          <w:szCs w:val="27"/>
        </w:rPr>
        <w:t>Международный семинар-практикум домов дружбы приглашает к участию</w:t>
      </w:r>
    </w:p>
    <w:p w14:paraId="214F773E" w14:textId="5DD461E4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Style w:val="a4"/>
          <w:rFonts w:ascii="Arial" w:hAnsi="Arial" w:cs="Arial"/>
          <w:color w:val="2E364F"/>
          <w:sz w:val="27"/>
          <w:szCs w:val="27"/>
        </w:rPr>
        <w:t>23-25</w:t>
      </w:r>
      <w:r>
        <w:rPr>
          <w:rStyle w:val="a4"/>
          <w:rFonts w:ascii="Arial" w:hAnsi="Arial" w:cs="Arial"/>
          <w:color w:val="2E364F"/>
          <w:sz w:val="27"/>
          <w:szCs w:val="27"/>
        </w:rPr>
        <w:t> </w:t>
      </w:r>
      <w:r w:rsidRPr="001E24AF">
        <w:rPr>
          <w:rStyle w:val="a4"/>
          <w:rFonts w:ascii="Arial" w:hAnsi="Arial" w:cs="Arial"/>
          <w:color w:val="2E364F"/>
          <w:sz w:val="27"/>
          <w:szCs w:val="27"/>
        </w:rPr>
        <w:t>сентября в Москве и Иваново пройдет Международный семинар-практикум домов дружбы ― заключительное мероприятие проекта «Международный форум домов дружбы ЕВРАЗИЙСКИЕ МОСТЫ ДРУЖБЫ» Общероссийского общественного движения «Сообщество народов во имя жизни» (</w:t>
      </w:r>
      <w:proofErr w:type="spellStart"/>
      <w:r w:rsidRPr="001E24AF">
        <w:rPr>
          <w:rStyle w:val="a4"/>
          <w:rFonts w:ascii="Arial" w:hAnsi="Arial" w:cs="Arial"/>
          <w:color w:val="2E364F"/>
          <w:sz w:val="27"/>
          <w:szCs w:val="27"/>
        </w:rPr>
        <w:t>Сенежский</w:t>
      </w:r>
      <w:proofErr w:type="spellEnd"/>
      <w:r w:rsidRPr="001E24AF">
        <w:rPr>
          <w:rStyle w:val="a4"/>
          <w:rFonts w:ascii="Arial" w:hAnsi="Arial" w:cs="Arial"/>
          <w:color w:val="2E364F"/>
          <w:sz w:val="27"/>
          <w:szCs w:val="27"/>
        </w:rPr>
        <w:t xml:space="preserve"> форум).</w:t>
      </w:r>
    </w:p>
    <w:p w14:paraId="54813E31" w14:textId="77777777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 xml:space="preserve">В рамках проекта в течение года прошли значимые международные мероприятия: на международных форумах в Москве и в Удмуртской Республике состоялась дискуссионная часть программы проекта. В онлайн формате прошли презентации этнокультурных организаций Казахстана, Кыргызстана, Таджикистана, а также Международный </w:t>
      </w:r>
      <w:proofErr w:type="spellStart"/>
      <w:r w:rsidRPr="001E24AF">
        <w:rPr>
          <w:rFonts w:ascii="Arial" w:hAnsi="Arial" w:cs="Arial"/>
          <w:color w:val="2E364F"/>
          <w:sz w:val="27"/>
          <w:szCs w:val="27"/>
        </w:rPr>
        <w:t>видеомост</w:t>
      </w:r>
      <w:proofErr w:type="spellEnd"/>
      <w:r w:rsidRPr="001E24AF">
        <w:rPr>
          <w:rFonts w:ascii="Arial" w:hAnsi="Arial" w:cs="Arial"/>
          <w:color w:val="2E364F"/>
          <w:sz w:val="27"/>
          <w:szCs w:val="27"/>
        </w:rPr>
        <w:t xml:space="preserve"> на тему «О партнерском взаимодействии общественных объединений и органов власти при реализации совместных проектов в сфере народной дипломатии».</w:t>
      </w:r>
    </w:p>
    <w:p w14:paraId="7D3BC5A6" w14:textId="77777777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>Участники мероприятий продемонстрировали взаимную заинтересованность в дальнейшем укреплении сотрудничества и обмена опытом деятельности по гармонизации межнациональных отношений, расширении гуманитарных контактов гражданских обществ наших стран. На дискуссионных площадках был выявлен ряд вопросов, требующих решения совместными усилиями. В течение работы в рамках Форума представители пяти стран определили направления и формы гуманитарного сотрудничества по продвижению общественной дипломатии, а также наметили для реализации конкретные совместные проекты. В их числе межгосударственные, межнациональные и национальные праздники, фестивали, автопробеги, а также поисковая работа с привлечением к сотрудничеству зарубежных партнеров и соотечественников, проживающих за рубежом.</w:t>
      </w:r>
    </w:p>
    <w:p w14:paraId="791A7387" w14:textId="10729432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Style w:val="a4"/>
          <w:rFonts w:ascii="Arial" w:hAnsi="Arial" w:cs="Arial"/>
          <w:color w:val="2E364F"/>
          <w:sz w:val="27"/>
          <w:szCs w:val="27"/>
        </w:rPr>
        <w:t>23</w:t>
      </w:r>
      <w:r>
        <w:rPr>
          <w:rStyle w:val="a4"/>
          <w:rFonts w:ascii="Arial" w:hAnsi="Arial" w:cs="Arial"/>
          <w:color w:val="2E364F"/>
          <w:sz w:val="27"/>
          <w:szCs w:val="27"/>
        </w:rPr>
        <w:t> </w:t>
      </w:r>
      <w:r w:rsidRPr="001E24AF">
        <w:rPr>
          <w:rStyle w:val="a4"/>
          <w:rFonts w:ascii="Arial" w:hAnsi="Arial" w:cs="Arial"/>
          <w:color w:val="2E364F"/>
          <w:sz w:val="27"/>
          <w:szCs w:val="27"/>
        </w:rPr>
        <w:t>сентября</w:t>
      </w:r>
      <w:r>
        <w:rPr>
          <w:rFonts w:ascii="Arial" w:hAnsi="Arial" w:cs="Arial"/>
          <w:color w:val="2E364F"/>
          <w:sz w:val="27"/>
          <w:szCs w:val="27"/>
        </w:rPr>
        <w:t xml:space="preserve"> </w:t>
      </w:r>
      <w:r w:rsidRPr="001E24AF">
        <w:rPr>
          <w:rFonts w:ascii="Arial" w:hAnsi="Arial" w:cs="Arial"/>
          <w:color w:val="2E364F"/>
          <w:sz w:val="27"/>
          <w:szCs w:val="27"/>
        </w:rPr>
        <w:t>в рамках заключительного Международного семинара-практикума участники познакомятся с деятельностью Московского Дома национальностей, Дома народов России, Ресурсного центра в сфере национальных отношений. Состоится подписание Меморандум</w:t>
      </w:r>
      <w:r w:rsidR="0022075B">
        <w:rPr>
          <w:rFonts w:ascii="Arial" w:hAnsi="Arial" w:cs="Arial"/>
          <w:color w:val="2E364F"/>
          <w:sz w:val="27"/>
          <w:szCs w:val="27"/>
        </w:rPr>
        <w:t>а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 о сотрудничестве между Центром народной дипломатии ШОС в Узбекистане и Обществом дружбы и сотрудничества «Россия-Узбекистан».</w:t>
      </w:r>
      <w:r w:rsidR="006D0BE8">
        <w:rPr>
          <w:rFonts w:ascii="Arial" w:hAnsi="Arial" w:cs="Arial"/>
          <w:color w:val="2E364F"/>
          <w:sz w:val="27"/>
          <w:szCs w:val="27"/>
        </w:rPr>
        <w:t xml:space="preserve"> </w:t>
      </w:r>
      <w:r w:rsidR="006D0BE8">
        <w:rPr>
          <w:rFonts w:ascii="Arial" w:hAnsi="Arial" w:cs="Arial"/>
          <w:color w:val="2E364F"/>
          <w:sz w:val="27"/>
          <w:szCs w:val="27"/>
        </w:rPr>
        <w:br/>
      </w:r>
      <w:r w:rsidR="0018585D">
        <w:rPr>
          <w:rFonts w:ascii="Arial" w:hAnsi="Arial" w:cs="Arial"/>
          <w:color w:val="2E364F"/>
          <w:sz w:val="27"/>
          <w:szCs w:val="27"/>
        </w:rPr>
        <w:t xml:space="preserve">Презентация деятельности состоится с 15:00 до 18:00 по московскому времени. 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Для онлайн-участия в презентации необходимо </w:t>
      </w:r>
      <w:r w:rsidR="0018585D">
        <w:rPr>
          <w:rFonts w:ascii="Arial" w:hAnsi="Arial" w:cs="Arial"/>
          <w:color w:val="2E364F"/>
          <w:sz w:val="27"/>
          <w:szCs w:val="27"/>
        </w:rPr>
        <w:t xml:space="preserve">заранее </w:t>
      </w:r>
      <w:r w:rsidRPr="001E24AF">
        <w:rPr>
          <w:rFonts w:ascii="Arial" w:hAnsi="Arial" w:cs="Arial"/>
          <w:color w:val="2E364F"/>
          <w:sz w:val="27"/>
          <w:szCs w:val="27"/>
        </w:rPr>
        <w:t>пройти</w:t>
      </w:r>
      <w:r w:rsidR="0018585D">
        <w:rPr>
          <w:rFonts w:ascii="Arial" w:hAnsi="Arial" w:cs="Arial"/>
          <w:color w:val="2E364F"/>
          <w:sz w:val="27"/>
          <w:szCs w:val="27"/>
        </w:rPr>
        <w:t xml:space="preserve"> 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регистрацию по ссылке: </w:t>
      </w:r>
      <w:hyperlink r:id="rId4" w:history="1">
        <w:r w:rsidRPr="001E24AF">
          <w:rPr>
            <w:rStyle w:val="a5"/>
            <w:rFonts w:ascii="Arial" w:hAnsi="Arial" w:cs="Arial"/>
            <w:sz w:val="27"/>
            <w:szCs w:val="27"/>
          </w:rPr>
          <w:t>https://us02web.zoom.us/meeting/register/tZEvfu6rrTspH9XXKB2Up6IBzegtstECHEj0</w:t>
        </w:r>
      </w:hyperlink>
      <w:r w:rsidRPr="001E24AF">
        <w:rPr>
          <w:rFonts w:ascii="Arial" w:hAnsi="Arial" w:cs="Arial"/>
          <w:color w:val="2E364F"/>
          <w:sz w:val="27"/>
          <w:szCs w:val="27"/>
        </w:rPr>
        <w:t xml:space="preserve"> </w:t>
      </w:r>
      <w:r w:rsidR="006D0BE8">
        <w:rPr>
          <w:rFonts w:ascii="Arial" w:hAnsi="Arial" w:cs="Arial"/>
          <w:color w:val="2E364F"/>
          <w:sz w:val="27"/>
          <w:szCs w:val="27"/>
        </w:rPr>
        <w:br/>
      </w:r>
      <w:r w:rsidRPr="001E24AF">
        <w:rPr>
          <w:rFonts w:ascii="Arial" w:hAnsi="Arial" w:cs="Arial"/>
          <w:color w:val="2E364F"/>
          <w:sz w:val="27"/>
          <w:szCs w:val="27"/>
        </w:rPr>
        <w:lastRenderedPageBreak/>
        <w:t>После регистрации на электронную почту придёт письмо с подтверждением, содер</w:t>
      </w:r>
      <w:bookmarkStart w:id="0" w:name="_GoBack"/>
      <w:bookmarkEnd w:id="0"/>
      <w:r w:rsidRPr="001E24AF">
        <w:rPr>
          <w:rFonts w:ascii="Arial" w:hAnsi="Arial" w:cs="Arial"/>
          <w:color w:val="2E364F"/>
          <w:sz w:val="27"/>
          <w:szCs w:val="27"/>
        </w:rPr>
        <w:t>жащее информацию о входе в конференцию.</w:t>
      </w:r>
    </w:p>
    <w:p w14:paraId="06CEF68F" w14:textId="5316DB6C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Style w:val="a4"/>
          <w:rFonts w:ascii="Arial" w:hAnsi="Arial" w:cs="Arial"/>
          <w:color w:val="2E364F"/>
          <w:sz w:val="27"/>
          <w:szCs w:val="27"/>
        </w:rPr>
        <w:t>24</w:t>
      </w:r>
      <w:r>
        <w:rPr>
          <w:rStyle w:val="a4"/>
          <w:rFonts w:ascii="Arial" w:hAnsi="Arial" w:cs="Arial"/>
          <w:color w:val="2E364F"/>
          <w:sz w:val="27"/>
          <w:szCs w:val="27"/>
        </w:rPr>
        <w:t> </w:t>
      </w:r>
      <w:r w:rsidRPr="001E24AF">
        <w:rPr>
          <w:rStyle w:val="a4"/>
          <w:rFonts w:ascii="Arial" w:hAnsi="Arial" w:cs="Arial"/>
          <w:color w:val="2E364F"/>
          <w:sz w:val="27"/>
          <w:szCs w:val="27"/>
        </w:rPr>
        <w:t>сентября</w:t>
      </w:r>
      <w:r>
        <w:rPr>
          <w:rFonts w:ascii="Arial" w:hAnsi="Arial" w:cs="Arial"/>
          <w:color w:val="2E364F"/>
          <w:sz w:val="27"/>
          <w:szCs w:val="27"/>
        </w:rPr>
        <w:t xml:space="preserve"> 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в Общественной палате Российской Федерации состоится торжественное открытие семинара-практикума с участием представителей </w:t>
      </w:r>
      <w:proofErr w:type="spellStart"/>
      <w:r w:rsidRPr="001E24AF">
        <w:rPr>
          <w:rFonts w:ascii="Arial" w:hAnsi="Arial" w:cs="Arial"/>
          <w:color w:val="2E364F"/>
          <w:sz w:val="27"/>
          <w:szCs w:val="27"/>
        </w:rPr>
        <w:t>Россотрудничества</w:t>
      </w:r>
      <w:proofErr w:type="spellEnd"/>
      <w:r w:rsidRPr="001E24AF">
        <w:rPr>
          <w:rFonts w:ascii="Arial" w:hAnsi="Arial" w:cs="Arial"/>
          <w:color w:val="2E364F"/>
          <w:sz w:val="27"/>
          <w:szCs w:val="27"/>
        </w:rPr>
        <w:t>, Фонда поддержки публичной дипломатии имени А.</w:t>
      </w:r>
      <w:r>
        <w:rPr>
          <w:rFonts w:ascii="Arial" w:hAnsi="Arial" w:cs="Arial"/>
          <w:color w:val="2E364F"/>
          <w:sz w:val="27"/>
          <w:szCs w:val="27"/>
        </w:rPr>
        <w:t> </w:t>
      </w:r>
      <w:r w:rsidRPr="001E24AF">
        <w:rPr>
          <w:rFonts w:ascii="Arial" w:hAnsi="Arial" w:cs="Arial"/>
          <w:color w:val="2E364F"/>
          <w:sz w:val="27"/>
          <w:szCs w:val="27"/>
        </w:rPr>
        <w:t>М.</w:t>
      </w:r>
      <w:r>
        <w:rPr>
          <w:rFonts w:ascii="Arial" w:hAnsi="Arial" w:cs="Arial"/>
          <w:color w:val="2E364F"/>
          <w:sz w:val="27"/>
          <w:szCs w:val="27"/>
        </w:rPr>
        <w:t> </w:t>
      </w:r>
      <w:r w:rsidRPr="001E24AF">
        <w:rPr>
          <w:rFonts w:ascii="Arial" w:hAnsi="Arial" w:cs="Arial"/>
          <w:color w:val="2E364F"/>
          <w:sz w:val="27"/>
          <w:szCs w:val="27"/>
        </w:rPr>
        <w:t>Горчакова, домов дружбы и этнокультурных объединений пяти стран, органов государственной власти, дипломатического корпуса. Будут всесторонне рассмотрены аспекты участия домов дружбы в процессах общественной (народной) дипломатии как действенного механизма укрепления доверия, расширения межкультурного и межконфессионального диалога.</w:t>
      </w:r>
      <w:r w:rsidR="006D0BE8">
        <w:rPr>
          <w:rFonts w:ascii="Arial" w:hAnsi="Arial" w:cs="Arial"/>
          <w:color w:val="2E364F"/>
          <w:sz w:val="27"/>
          <w:szCs w:val="27"/>
        </w:rPr>
        <w:br/>
      </w:r>
      <w:r w:rsidR="0018585D">
        <w:rPr>
          <w:rFonts w:ascii="Arial" w:hAnsi="Arial" w:cs="Arial"/>
          <w:color w:val="2E364F"/>
          <w:sz w:val="27"/>
          <w:szCs w:val="27"/>
        </w:rPr>
        <w:t>Время работы семинара-практикума с 9:30 до 13:00</w:t>
      </w:r>
      <w:r w:rsidR="0018585D">
        <w:rPr>
          <w:rFonts w:ascii="Arial" w:hAnsi="Arial" w:cs="Arial"/>
          <w:color w:val="2E364F"/>
          <w:sz w:val="27"/>
          <w:szCs w:val="27"/>
        </w:rPr>
        <w:t xml:space="preserve"> по московскому времени. 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Для участия в конференции необходимо </w:t>
      </w:r>
      <w:r w:rsidR="0018585D">
        <w:rPr>
          <w:rFonts w:ascii="Arial" w:hAnsi="Arial" w:cs="Arial"/>
          <w:color w:val="2E364F"/>
          <w:sz w:val="27"/>
          <w:szCs w:val="27"/>
        </w:rPr>
        <w:t xml:space="preserve">заранее 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пройти регистрацию по ссылке: </w:t>
      </w:r>
      <w:hyperlink r:id="rId5" w:history="1">
        <w:r w:rsidRPr="001E24AF">
          <w:rPr>
            <w:rStyle w:val="a5"/>
            <w:rFonts w:ascii="Arial" w:hAnsi="Arial" w:cs="Arial"/>
            <w:sz w:val="27"/>
            <w:szCs w:val="27"/>
          </w:rPr>
          <w:t>https://us06web.zoom.us/meeting/register/tZYrdO6grDIpHt0hLxRaQK8H8Zy7TydhU-zI</w:t>
        </w:r>
      </w:hyperlink>
      <w:r w:rsidRPr="001E24AF">
        <w:rPr>
          <w:rFonts w:ascii="Arial" w:hAnsi="Arial" w:cs="Arial"/>
          <w:color w:val="2E364F"/>
          <w:sz w:val="27"/>
          <w:szCs w:val="27"/>
        </w:rPr>
        <w:t xml:space="preserve"> </w:t>
      </w:r>
      <w:r w:rsidR="006D0BE8">
        <w:rPr>
          <w:rFonts w:ascii="Arial" w:hAnsi="Arial" w:cs="Arial"/>
          <w:color w:val="2E364F"/>
          <w:sz w:val="27"/>
          <w:szCs w:val="27"/>
        </w:rPr>
        <w:br/>
      </w:r>
      <w:r w:rsidRPr="001E24AF">
        <w:rPr>
          <w:rFonts w:ascii="Arial" w:hAnsi="Arial" w:cs="Arial"/>
          <w:color w:val="2E364F"/>
          <w:sz w:val="27"/>
          <w:szCs w:val="27"/>
        </w:rPr>
        <w:t>После регистрации на электронную почту придёт письмо с подтверждением, содержащее информацию о входе в конференцию.</w:t>
      </w:r>
    </w:p>
    <w:p w14:paraId="4CD590CF" w14:textId="2D4AFB39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>Буд</w:t>
      </w:r>
      <w:r w:rsidR="0022075B">
        <w:rPr>
          <w:rFonts w:ascii="Arial" w:hAnsi="Arial" w:cs="Arial"/>
          <w:color w:val="2E364F"/>
          <w:sz w:val="27"/>
          <w:szCs w:val="27"/>
        </w:rPr>
        <w:t>е</w:t>
      </w:r>
      <w:r w:rsidRPr="001E24AF">
        <w:rPr>
          <w:rFonts w:ascii="Arial" w:hAnsi="Arial" w:cs="Arial"/>
          <w:color w:val="2E364F"/>
          <w:sz w:val="27"/>
          <w:szCs w:val="27"/>
        </w:rPr>
        <w:t>т подписан</w:t>
      </w:r>
      <w:r w:rsidR="0022075B">
        <w:rPr>
          <w:rFonts w:ascii="Arial" w:hAnsi="Arial" w:cs="Arial"/>
          <w:color w:val="2E364F"/>
          <w:sz w:val="27"/>
          <w:szCs w:val="27"/>
        </w:rPr>
        <w:t>о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 Соглашени</w:t>
      </w:r>
      <w:r w:rsidR="0022075B">
        <w:rPr>
          <w:rFonts w:ascii="Arial" w:hAnsi="Arial" w:cs="Arial"/>
          <w:color w:val="2E364F"/>
          <w:sz w:val="27"/>
          <w:szCs w:val="27"/>
        </w:rPr>
        <w:t>е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 о сотрудничестве Ассамблеи народов Евразии с Центром народной дипломатии Шанхайской организации сотрудничества в Узбекистане.</w:t>
      </w:r>
    </w:p>
    <w:p w14:paraId="38212C44" w14:textId="1A88195B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 xml:space="preserve">Работа семинара-практикума продолжится </w:t>
      </w:r>
      <w:r w:rsidRPr="001E24AF">
        <w:rPr>
          <w:rStyle w:val="a4"/>
          <w:rFonts w:ascii="Arial" w:hAnsi="Arial" w:cs="Arial"/>
          <w:color w:val="2E364F"/>
          <w:sz w:val="27"/>
          <w:szCs w:val="27"/>
        </w:rPr>
        <w:t>25 сентября</w:t>
      </w:r>
      <w:r w:rsidRPr="001E24AF">
        <w:rPr>
          <w:rFonts w:ascii="Arial" w:hAnsi="Arial" w:cs="Arial"/>
          <w:color w:val="2E364F"/>
          <w:sz w:val="27"/>
          <w:szCs w:val="27"/>
        </w:rPr>
        <w:t xml:space="preserve"> в Иваново. Пройдет Международная акция «Память, опаленная войной, которую храним». Это часть проекта Ивановского Дома национальностей, который представляет собой цикл мероприятий по содействию в сохранении исторической памяти о Великой Отечественной войне, погибших воинах, призванных в ряды Красной Армии с территории бывших союзных республик СССР. На территории Ивановской области находилось большое количество военных госпиталей, где лечились раненные бойцы Красной Армии. Часть из них погибли от ран и были захоронены на территории области. В Иваново организован уход за могилами, ведется поиск в Казахстане родственников погибших солдат.</w:t>
      </w:r>
    </w:p>
    <w:p w14:paraId="6BAC0916" w14:textId="77777777" w:rsidR="001E24AF" w:rsidRPr="001E24AF" w:rsidRDefault="001E24AF" w:rsidP="001E24AF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>Российские и зарубежные участники семинара-практикума возложат венки к могилам воинов, погибших в Великой Отечественной войне.</w:t>
      </w:r>
    </w:p>
    <w:p w14:paraId="3881C439" w14:textId="51C6DB00" w:rsidR="00333889" w:rsidRDefault="001E24AF" w:rsidP="006D0BE8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>Международный проект «ЕВРАЗИЙСКИЕ МОСТЫ ДРУЖБЫ» завершится круглым столом «Современные практики домов дружбы и этнокультурных объединений по развитию общественной дипломатии и международного культурного сотрудничества».</w:t>
      </w:r>
      <w:r w:rsidR="006D0BE8">
        <w:rPr>
          <w:rFonts w:ascii="Arial" w:hAnsi="Arial" w:cs="Arial"/>
          <w:color w:val="2E364F"/>
          <w:sz w:val="27"/>
          <w:szCs w:val="27"/>
        </w:rPr>
        <w:t xml:space="preserve"> </w:t>
      </w:r>
      <w:r w:rsidR="006D0BE8">
        <w:rPr>
          <w:rFonts w:ascii="Arial" w:hAnsi="Arial" w:cs="Arial"/>
          <w:color w:val="2E364F"/>
          <w:sz w:val="27"/>
          <w:szCs w:val="27"/>
        </w:rPr>
        <w:br/>
      </w:r>
      <w:r w:rsidR="0018585D">
        <w:rPr>
          <w:rFonts w:ascii="Arial" w:hAnsi="Arial" w:cs="Arial"/>
          <w:color w:val="2E364F"/>
          <w:sz w:val="27"/>
          <w:szCs w:val="27"/>
        </w:rPr>
        <w:t xml:space="preserve">Круглый стол состоится с 11:00 до 14:00 по московскому времени. </w:t>
      </w:r>
      <w:r w:rsidR="006D0BE8" w:rsidRPr="001E24AF">
        <w:rPr>
          <w:rFonts w:ascii="Arial" w:hAnsi="Arial" w:cs="Arial"/>
          <w:color w:val="2E364F"/>
          <w:sz w:val="27"/>
          <w:szCs w:val="27"/>
        </w:rPr>
        <w:t xml:space="preserve">Для </w:t>
      </w:r>
      <w:r w:rsidR="006D0BE8" w:rsidRPr="001E24AF">
        <w:rPr>
          <w:rFonts w:ascii="Arial" w:hAnsi="Arial" w:cs="Arial"/>
          <w:color w:val="2E364F"/>
          <w:sz w:val="27"/>
          <w:szCs w:val="27"/>
        </w:rPr>
        <w:lastRenderedPageBreak/>
        <w:t xml:space="preserve">онлайн-участия в </w:t>
      </w:r>
      <w:r w:rsidR="006D0BE8">
        <w:rPr>
          <w:rFonts w:ascii="Arial" w:hAnsi="Arial" w:cs="Arial"/>
          <w:color w:val="2E364F"/>
          <w:sz w:val="27"/>
          <w:szCs w:val="27"/>
        </w:rPr>
        <w:t>круглом столе</w:t>
      </w:r>
      <w:r w:rsidR="006D0BE8" w:rsidRPr="001E24AF">
        <w:rPr>
          <w:rFonts w:ascii="Arial" w:hAnsi="Arial" w:cs="Arial"/>
          <w:color w:val="2E364F"/>
          <w:sz w:val="27"/>
          <w:szCs w:val="27"/>
        </w:rPr>
        <w:t xml:space="preserve"> необходимо </w:t>
      </w:r>
      <w:r w:rsidR="0018585D">
        <w:rPr>
          <w:rFonts w:ascii="Arial" w:hAnsi="Arial" w:cs="Arial"/>
          <w:color w:val="2E364F"/>
          <w:sz w:val="27"/>
          <w:szCs w:val="27"/>
        </w:rPr>
        <w:t xml:space="preserve">заранее </w:t>
      </w:r>
      <w:r w:rsidR="006D0BE8" w:rsidRPr="001E24AF">
        <w:rPr>
          <w:rFonts w:ascii="Arial" w:hAnsi="Arial" w:cs="Arial"/>
          <w:color w:val="2E364F"/>
          <w:sz w:val="27"/>
          <w:szCs w:val="27"/>
        </w:rPr>
        <w:t>пройти</w:t>
      </w:r>
      <w:r w:rsidR="006D0BE8">
        <w:rPr>
          <w:rFonts w:ascii="Arial" w:hAnsi="Arial" w:cs="Arial"/>
          <w:color w:val="2E364F"/>
          <w:sz w:val="27"/>
          <w:szCs w:val="27"/>
        </w:rPr>
        <w:t xml:space="preserve"> </w:t>
      </w:r>
      <w:r w:rsidR="006D0BE8" w:rsidRPr="001E24AF">
        <w:rPr>
          <w:rFonts w:ascii="Arial" w:hAnsi="Arial" w:cs="Arial"/>
          <w:color w:val="2E364F"/>
          <w:sz w:val="27"/>
          <w:szCs w:val="27"/>
        </w:rPr>
        <w:t xml:space="preserve">регистрацию по ссылке: </w:t>
      </w:r>
      <w:hyperlink r:id="rId6" w:history="1">
        <w:r w:rsidR="00327041" w:rsidRPr="00C67DDE">
          <w:rPr>
            <w:rStyle w:val="a5"/>
            <w:rFonts w:ascii="Arial" w:hAnsi="Arial" w:cs="Arial"/>
            <w:sz w:val="27"/>
            <w:szCs w:val="27"/>
          </w:rPr>
          <w:t>https://docs.google.com/forms/d/e/1FAIpQLSfMbGCQ_u-tDnUxD-rIsEZIFhJc25yEr6TARCz5rNnkqJH_Nw/viewform</w:t>
        </w:r>
      </w:hyperlink>
      <w:r w:rsidR="006D0BE8">
        <w:rPr>
          <w:rFonts w:ascii="Arial" w:hAnsi="Arial" w:cs="Arial"/>
          <w:color w:val="2E364F"/>
          <w:sz w:val="27"/>
          <w:szCs w:val="27"/>
        </w:rPr>
        <w:br/>
      </w:r>
      <w:r w:rsidR="006D0BE8" w:rsidRPr="001E24AF">
        <w:rPr>
          <w:rFonts w:ascii="Arial" w:hAnsi="Arial" w:cs="Arial"/>
          <w:color w:val="2E364F"/>
          <w:sz w:val="27"/>
          <w:szCs w:val="27"/>
        </w:rPr>
        <w:t>После регистрации на электронную почту придёт письмо с подтверждением, содержащее информацию о входе в конференцию.</w:t>
      </w:r>
    </w:p>
    <w:p w14:paraId="0944D36F" w14:textId="2EEDF1EB" w:rsidR="0022075B" w:rsidRPr="0022075B" w:rsidRDefault="0022075B" w:rsidP="006D0BE8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2E364F"/>
          <w:sz w:val="27"/>
          <w:szCs w:val="27"/>
        </w:rPr>
      </w:pPr>
      <w:r w:rsidRPr="001E24AF">
        <w:rPr>
          <w:rFonts w:ascii="Arial" w:hAnsi="Arial" w:cs="Arial"/>
          <w:color w:val="2E364F"/>
          <w:sz w:val="27"/>
          <w:szCs w:val="27"/>
        </w:rPr>
        <w:t>Проект реализуется при поддержке Ассамблеи народов России, Ассамблеи народов Евразии и финансовой поддержке Фонда президентских грантов. Участниками стали представители домов дружбы и этнокультурных объединений Российской Федерации, Казахстана, Кыргызстана, Таджикистана, Узбекистана.</w:t>
      </w:r>
    </w:p>
    <w:sectPr w:rsidR="0022075B" w:rsidRPr="0022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D"/>
    <w:rsid w:val="00035BAF"/>
    <w:rsid w:val="000437A0"/>
    <w:rsid w:val="0005471E"/>
    <w:rsid w:val="0008445B"/>
    <w:rsid w:val="000A7685"/>
    <w:rsid w:val="00121902"/>
    <w:rsid w:val="00141D6E"/>
    <w:rsid w:val="0016561A"/>
    <w:rsid w:val="0018585D"/>
    <w:rsid w:val="001B5BC5"/>
    <w:rsid w:val="001E24AF"/>
    <w:rsid w:val="0022075B"/>
    <w:rsid w:val="00275354"/>
    <w:rsid w:val="002E2A7C"/>
    <w:rsid w:val="002E4ABC"/>
    <w:rsid w:val="002F52C1"/>
    <w:rsid w:val="00327041"/>
    <w:rsid w:val="00333889"/>
    <w:rsid w:val="00392CC2"/>
    <w:rsid w:val="00440DB6"/>
    <w:rsid w:val="00537A63"/>
    <w:rsid w:val="005D628A"/>
    <w:rsid w:val="005E48DB"/>
    <w:rsid w:val="0060664B"/>
    <w:rsid w:val="0061648B"/>
    <w:rsid w:val="00657FCC"/>
    <w:rsid w:val="006A346E"/>
    <w:rsid w:val="006B15AB"/>
    <w:rsid w:val="006D0BE8"/>
    <w:rsid w:val="00706095"/>
    <w:rsid w:val="007909E3"/>
    <w:rsid w:val="007A0D43"/>
    <w:rsid w:val="007C2CFC"/>
    <w:rsid w:val="00840E33"/>
    <w:rsid w:val="008611A2"/>
    <w:rsid w:val="0087227D"/>
    <w:rsid w:val="008763B4"/>
    <w:rsid w:val="00887FA9"/>
    <w:rsid w:val="008A2A92"/>
    <w:rsid w:val="008B38BB"/>
    <w:rsid w:val="00900BEA"/>
    <w:rsid w:val="00906BC6"/>
    <w:rsid w:val="009072AD"/>
    <w:rsid w:val="0092341C"/>
    <w:rsid w:val="00935E19"/>
    <w:rsid w:val="00967DF1"/>
    <w:rsid w:val="00974733"/>
    <w:rsid w:val="009A2364"/>
    <w:rsid w:val="009A6935"/>
    <w:rsid w:val="009F0874"/>
    <w:rsid w:val="00A60B4F"/>
    <w:rsid w:val="00A87E8C"/>
    <w:rsid w:val="00AF403B"/>
    <w:rsid w:val="00B042D7"/>
    <w:rsid w:val="00B40EE3"/>
    <w:rsid w:val="00B87185"/>
    <w:rsid w:val="00B92A70"/>
    <w:rsid w:val="00C24608"/>
    <w:rsid w:val="00C40716"/>
    <w:rsid w:val="00C45123"/>
    <w:rsid w:val="00C63EC0"/>
    <w:rsid w:val="00CF30BF"/>
    <w:rsid w:val="00DA2946"/>
    <w:rsid w:val="00E0456F"/>
    <w:rsid w:val="00E25F54"/>
    <w:rsid w:val="00E702AF"/>
    <w:rsid w:val="00E94AB6"/>
    <w:rsid w:val="00F0423D"/>
    <w:rsid w:val="00F36865"/>
    <w:rsid w:val="00F462E5"/>
    <w:rsid w:val="00F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3ED"/>
  <w15:chartTrackingRefBased/>
  <w15:docId w15:val="{52E9226A-EDD3-4271-920D-7A83F4D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4AF"/>
    <w:rPr>
      <w:b/>
      <w:bCs/>
    </w:rPr>
  </w:style>
  <w:style w:type="character" w:styleId="a5">
    <w:name w:val="Hyperlink"/>
    <w:basedOn w:val="a0"/>
    <w:uiPriority w:val="99"/>
    <w:unhideWhenUsed/>
    <w:rsid w:val="001E24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MbGCQ_u-tDnUxD-rIsEZIFhJc25yEr6TARCz5rNnkqJH_Nw/viewform" TargetMode="External"/><Relationship Id="rId5" Type="http://schemas.openxmlformats.org/officeDocument/2006/relationships/hyperlink" Target="https://us06web.zoom.us/meeting/register/tZYrdO6grDIpHt0hLxRaQK8H8Zy7TydhU-zI" TargetMode="External"/><Relationship Id="rId4" Type="http://schemas.openxmlformats.org/officeDocument/2006/relationships/hyperlink" Target="https://us02web.zoom.us/meeting/register/tZEvfu6rrTspH9XXKB2Up6IBzegtstECHE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Анжелика</cp:lastModifiedBy>
  <cp:revision>12</cp:revision>
  <dcterms:created xsi:type="dcterms:W3CDTF">2021-09-16T12:29:00Z</dcterms:created>
  <dcterms:modified xsi:type="dcterms:W3CDTF">2021-09-21T19:16:00Z</dcterms:modified>
</cp:coreProperties>
</file>