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D3" w:rsidRDefault="00E44AD3" w:rsidP="00E44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период с 01 по 03 декабря, представителями Межрегионального управления Федеральной службы по регулированию алкогольного рынка по Центральному федеральному округу совместно с сотрудниками УФСБ России по Владимирской области проведены контрольные мероприятия на территории Владимирской области.</w:t>
      </w:r>
    </w:p>
    <w:p w:rsidR="00E44AD3" w:rsidRDefault="00E44AD3" w:rsidP="00E44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 д. Мокрово пресечен факт оборота алкогольной продукции, маркированной федеральными специальными марками с признаками подделки, а также этилового спирта без соответствующей лицензии и сопроводительных документов.</w:t>
      </w:r>
    </w:p>
    <w:p w:rsidR="00E44AD3" w:rsidRDefault="00E44AD3" w:rsidP="00E44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Обнаружено более 2 тысяч единиц алкогольной продукции и </w:t>
      </w:r>
      <w:r w:rsidR="000A1405">
        <w:rPr>
          <w:rFonts w:ascii="Times New Roman" w:hAnsi="Times New Roman" w:cs="Times New Roman"/>
          <w:sz w:val="28"/>
          <w:szCs w:val="28"/>
        </w:rPr>
        <w:t>свыше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4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тысяч литров этилового спирта.</w:t>
      </w:r>
    </w:p>
    <w:p w:rsidR="00E44AD3" w:rsidRPr="00CB61C9" w:rsidRDefault="00E44AD3" w:rsidP="00CE2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AD3">
        <w:rPr>
          <w:rFonts w:ascii="Times New Roman" w:hAnsi="Times New Roman" w:cs="Times New Roman"/>
          <w:sz w:val="28"/>
          <w:szCs w:val="28"/>
        </w:rPr>
        <w:t>В настоящее время этиловый спирт и готовая продукция изъяты и переданы на ответственное хранение в АО «Росспиртпром».</w:t>
      </w:r>
    </w:p>
    <w:sectPr w:rsidR="00E44AD3" w:rsidRPr="00CB61C9" w:rsidSect="00E44A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AA"/>
    <w:rsid w:val="000849F2"/>
    <w:rsid w:val="000A1405"/>
    <w:rsid w:val="00257FAA"/>
    <w:rsid w:val="006753AE"/>
    <w:rsid w:val="00CB61C9"/>
    <w:rsid w:val="00CE21A0"/>
    <w:rsid w:val="00DF5911"/>
    <w:rsid w:val="00E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3BCF-540C-454A-9C93-B5D4916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Sokolova</dc:creator>
  <cp:keywords/>
  <dc:description/>
  <cp:lastModifiedBy>Viktoriya Sidorova</cp:lastModifiedBy>
  <cp:revision>2</cp:revision>
  <dcterms:created xsi:type="dcterms:W3CDTF">2021-12-06T14:28:00Z</dcterms:created>
  <dcterms:modified xsi:type="dcterms:W3CDTF">2021-12-06T14:28:00Z</dcterms:modified>
</cp:coreProperties>
</file>