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82" w:rsidRDefault="003A2282" w:rsidP="00C14150">
      <w:pPr>
        <w:pStyle w:val="detnewstitle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3A2282" w:rsidTr="00285C9F">
        <w:tc>
          <w:tcPr>
            <w:tcW w:w="5571" w:type="dxa"/>
            <w:shd w:val="clear" w:color="auto" w:fill="auto"/>
          </w:tcPr>
          <w:p w:rsidR="003A2282" w:rsidRDefault="003A2282" w:rsidP="00C14150">
            <w:pPr>
              <w:widowControl w:val="0"/>
              <w:spacing w:line="240" w:lineRule="auto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22BA149" wp14:editId="1ED75359">
                  <wp:simplePos x="0" y="0"/>
                  <wp:positionH relativeFrom="column">
                    <wp:posOffset>-1349375</wp:posOffset>
                  </wp:positionH>
                  <wp:positionV relativeFrom="paragraph">
                    <wp:posOffset>-109855</wp:posOffset>
                  </wp:positionV>
                  <wp:extent cx="3058795" cy="1057275"/>
                  <wp:effectExtent l="0" t="0" r="0" b="0"/>
                  <wp:wrapTight wrapText="bothSides">
                    <wp:wrapPolygon edited="0">
                      <wp:start x="3730" y="1459"/>
                      <wp:lineTo x="2786" y="3406"/>
                      <wp:lineTo x="1442" y="7299"/>
                      <wp:lineTo x="1442" y="14700"/>
                      <wp:lineTo x="1578" y="15856"/>
                      <wp:lineTo x="3459" y="20135"/>
                      <wp:lineTo x="4002" y="20926"/>
                      <wp:lineTo x="5211" y="20926"/>
                      <wp:lineTo x="15299" y="15470"/>
                      <wp:lineTo x="15299" y="14700"/>
                      <wp:lineTo x="18531" y="11577"/>
                      <wp:lineTo x="19604" y="10016"/>
                      <wp:lineTo x="18932" y="8475"/>
                      <wp:lineTo x="19740" y="7299"/>
                      <wp:lineTo x="17588" y="6143"/>
                      <wp:lineTo x="5611" y="1459"/>
                      <wp:lineTo x="3730" y="1459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79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3A2282" w:rsidRDefault="003A2282" w:rsidP="00C14150">
            <w:pPr>
              <w:widowControl w:val="0"/>
              <w:spacing w:line="240" w:lineRule="auto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3A2282" w:rsidRDefault="003A2282" w:rsidP="00C14150">
      <w:pPr>
        <w:spacing w:before="80" w:after="80" w:line="240" w:lineRule="auto"/>
        <w:rPr>
          <w:rFonts w:eastAsia="Rosatom"/>
          <w:color w:val="343433"/>
          <w:sz w:val="24"/>
          <w:szCs w:val="24"/>
        </w:rPr>
      </w:pPr>
    </w:p>
    <w:p w:rsidR="003A2282" w:rsidRDefault="003A2282" w:rsidP="00C14150">
      <w:pPr>
        <w:spacing w:before="80" w:after="80" w:line="240" w:lineRule="auto"/>
        <w:rPr>
          <w:rFonts w:eastAsia="Rosatom"/>
          <w:color w:val="343433"/>
          <w:sz w:val="24"/>
          <w:szCs w:val="24"/>
        </w:rPr>
      </w:pPr>
    </w:p>
    <w:p w:rsidR="003A2282" w:rsidRPr="003A2282" w:rsidRDefault="003A2282" w:rsidP="00C14150">
      <w:pPr>
        <w:spacing w:before="80" w:after="80" w:line="240" w:lineRule="auto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</w:pPr>
      <w:r w:rsidRPr="003A2282">
        <w:rPr>
          <w:rFonts w:ascii="Trebuchet MS" w:eastAsia="Times New Roman" w:hAnsi="Trebuchet MS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23C1A0B8" wp14:editId="563F7B00">
                <wp:simplePos x="0" y="0"/>
                <wp:positionH relativeFrom="margin">
                  <wp:align>center</wp:align>
                </wp:positionH>
                <wp:positionV relativeFrom="paragraph">
                  <wp:posOffset>-1435735</wp:posOffset>
                </wp:positionV>
                <wp:extent cx="6416040" cy="145605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6040" cy="1456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A2282" w:rsidRDefault="003A2282" w:rsidP="003A2282">
                            <w:pPr>
                              <w:pStyle w:val="a8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</w:t>
                            </w:r>
                          </w:p>
                          <w:p w:rsidR="003A2282" w:rsidRDefault="003A2282" w:rsidP="003A2282">
                            <w:pPr>
                              <w:pStyle w:val="a8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3A2282" w:rsidRDefault="003A2282" w:rsidP="003A2282">
                            <w:pPr>
                              <w:pStyle w:val="a8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A2282" w:rsidRDefault="003A2282" w:rsidP="003A2282">
                            <w:pPr>
                              <w:pStyle w:val="a8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 w:rsidR="003A2282" w:rsidRDefault="003A2282" w:rsidP="003A2282">
                            <w:pPr>
                              <w:pStyle w:val="a8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: </w:t>
                            </w:r>
                            <w:hyperlink r:id="rId5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3A2282" w:rsidRDefault="0018629F" w:rsidP="003A2282">
                            <w:pPr>
                              <w:pStyle w:val="a8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6">
                              <w:r w:rsidR="003A2282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  <w:r w:rsidR="003A2282"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3A2282" w:rsidRDefault="003A2282" w:rsidP="003A2282">
                            <w:pPr>
                              <w:pStyle w:val="a8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______________________________</w:t>
                            </w:r>
                          </w:p>
                          <w:p w:rsidR="003A2282" w:rsidRDefault="003A2282" w:rsidP="003A2282">
                            <w:pPr>
                              <w:pStyle w:val="a8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1A0B8" id="Прямоугольник 2" o:spid="_x0000_s1026" style="position:absolute;margin-left:0;margin-top:-113.05pt;width:505.2pt;height:114.6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" o:allowincell="f" filled="f" stroked="f" strokeweight=".5pt">
                <v:path arrowok="t"/>
                <v:textbox>
                  <w:txbxContent>
                    <w:p w:rsidR="003A2282" w:rsidRDefault="003A2282" w:rsidP="003A2282">
                      <w:pPr>
                        <w:pStyle w:val="a8"/>
                        <w:tabs>
                          <w:tab w:val="left" w:pos="8080"/>
                        </w:tabs>
                        <w:spacing w:after="120" w:line="240" w:lineRule="auto"/>
                        <w:ind w:left="4820" w:right="-23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</w:t>
                      </w:r>
                    </w:p>
                    <w:p w:rsidR="003A2282" w:rsidRDefault="003A2282" w:rsidP="003A2282">
                      <w:pPr>
                        <w:pStyle w:val="a8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  <w:t>Управление информации и общественных связей Курской АЭС</w:t>
                      </w:r>
                    </w:p>
                    <w:p w:rsidR="003A2282" w:rsidRDefault="003A2282" w:rsidP="003A2282">
                      <w:pPr>
                        <w:pStyle w:val="a8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</w:rPr>
                      </w:pPr>
                    </w:p>
                    <w:p w:rsidR="003A2282" w:rsidRDefault="003A2282" w:rsidP="003A2282">
                      <w:pPr>
                        <w:pStyle w:val="a8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Тел./ факс: +7 (47131) 4-95-41,</w:t>
                      </w:r>
                    </w:p>
                    <w:p w:rsidR="003A2282" w:rsidRDefault="003A2282" w:rsidP="003A2282">
                      <w:pPr>
                        <w:pStyle w:val="a8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-"/>
                          <w:rFonts w:eastAsia="Rosatom"/>
                          <w:color w:val="0070C0"/>
                          <w:sz w:val="20"/>
                          <w:szCs w:val="16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t xml:space="preserve">: </w:t>
                      </w:r>
                      <w:hyperlink r:id="rId7">
                        <w:r>
                          <w:rPr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iac@kunpp.ru</w:t>
                        </w:r>
                      </w:hyperlink>
                    </w:p>
                    <w:p w:rsidR="003A2282" w:rsidRDefault="003A2282" w:rsidP="003A2282">
                      <w:pPr>
                        <w:pStyle w:val="a8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-"/>
                          <w:rFonts w:eastAsia="Rosatom"/>
                          <w:color w:val="0070C0"/>
                          <w:szCs w:val="16"/>
                          <w:lang w:val="en-US"/>
                        </w:rPr>
                      </w:pPr>
                      <w:hyperlink r:id="rId8">
                        <w:r>
                          <w:rPr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www.rosenergoatom.ru</w:t>
                        </w:r>
                      </w:hyperlink>
                      <w:r>
                        <w:rPr>
                          <w:rStyle w:val="-"/>
                          <w:rFonts w:eastAsia="Rosatom"/>
                          <w:color w:val="0070C0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3A2282" w:rsidRDefault="003A2282" w:rsidP="003A2282">
                      <w:pPr>
                        <w:pStyle w:val="a8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______________________________</w:t>
                      </w:r>
                    </w:p>
                    <w:p w:rsidR="003A2282" w:rsidRDefault="003A2282" w:rsidP="003A2282">
                      <w:pPr>
                        <w:pStyle w:val="a8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16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A2282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>ПРЕСС-РЕЛИЗ</w:t>
      </w:r>
    </w:p>
    <w:p w:rsidR="003A2282" w:rsidRPr="003A2282" w:rsidRDefault="003A2282" w:rsidP="00C14150">
      <w:pPr>
        <w:spacing w:line="240" w:lineRule="auto"/>
        <w:ind w:right="1503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>20</w:t>
      </w:r>
      <w:r w:rsidRPr="003A2282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>.12.2021</w:t>
      </w:r>
    </w:p>
    <w:p w:rsidR="00580B8D" w:rsidRPr="00580B8D" w:rsidRDefault="00580B8D" w:rsidP="008909A2">
      <w:pPr>
        <w:spacing w:before="100" w:beforeAutospacing="1" w:after="0" w:line="276" w:lineRule="auto"/>
        <w:rPr>
          <w:rFonts w:ascii="Trebuchet MS" w:eastAsia="Times New Roman" w:hAnsi="Trebuchet MS" w:cs="Times New Roman"/>
          <w:b/>
          <w:color w:val="404040" w:themeColor="text1" w:themeTint="BF"/>
          <w:sz w:val="24"/>
          <w:szCs w:val="24"/>
          <w:lang w:eastAsia="ru-RU"/>
        </w:rPr>
      </w:pPr>
      <w:r w:rsidRPr="00580B8D">
        <w:rPr>
          <w:rFonts w:ascii="Trebuchet MS" w:eastAsia="Times New Roman" w:hAnsi="Trebuchet MS" w:cs="Times New Roman"/>
          <w:b/>
          <w:color w:val="404040" w:themeColor="text1" w:themeTint="BF"/>
          <w:sz w:val="24"/>
          <w:szCs w:val="24"/>
          <w:lang w:eastAsia="ru-RU"/>
        </w:rPr>
        <w:t xml:space="preserve">После 45 лет успешной работы остановлен первый энергоблок Курской АЭС </w:t>
      </w:r>
    </w:p>
    <w:p w:rsidR="00580B8D" w:rsidRPr="00580B8D" w:rsidRDefault="00580B8D" w:rsidP="00580B8D">
      <w:pPr>
        <w:spacing w:before="100" w:beforeAutospacing="1" w:after="0" w:line="276" w:lineRule="auto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</w:pPr>
      <w:r w:rsidRPr="00580B8D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19 декабря 2021 года в 00 часов 24 минуты для работы в режиме без генерации остановлен первый энергоблок РБМК-1000 Курской АЭС. Соответствующая лицензия выдана Федеральной службой по экологическому, технологическому и атомному</w:t>
      </w:r>
      <w:r w:rsidR="0018629F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 надзору России (</w:t>
      </w:r>
      <w:proofErr w:type="spellStart"/>
      <w:r w:rsidR="0018629F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Ростехнадзор</w:t>
      </w:r>
      <w:proofErr w:type="spellEnd"/>
      <w:r w:rsidR="0018629F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).</w:t>
      </w:r>
    </w:p>
    <w:p w:rsidR="00580B8D" w:rsidRPr="00580B8D" w:rsidRDefault="00580B8D" w:rsidP="00580B8D">
      <w:pPr>
        <w:spacing w:before="100" w:beforeAutospacing="1" w:after="0" w:line="276" w:lineRule="auto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</w:pPr>
      <w:r w:rsidRPr="00580B8D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Реактор заглушен в соответствии с технологическим регламентом, энергоблок отключен от единой энергосистемы России без замечаний.</w:t>
      </w:r>
    </w:p>
    <w:p w:rsidR="00580B8D" w:rsidRPr="00580B8D" w:rsidRDefault="00580B8D" w:rsidP="00580B8D">
      <w:pPr>
        <w:spacing w:before="100" w:beforeAutospacing="1" w:after="0" w:line="276" w:lineRule="auto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</w:pPr>
      <w:r w:rsidRPr="00580B8D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«За время эксплуатации с 19 декабря 1976 года энергоблок выработал свыше 25</w:t>
      </w:r>
      <w:r w:rsidR="008909A2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1 миллиарда</w:t>
      </w:r>
      <w:r w:rsidR="007E0EB4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 киловатт часов электроэнергии. Это</w:t>
      </w:r>
      <w:r w:rsidR="00F172B1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го достаточно</w:t>
      </w:r>
      <w:r w:rsidR="007E0EB4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, чтобы </w:t>
      </w:r>
      <w:r w:rsidR="002E5107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при современном расходовании электричества, </w:t>
      </w:r>
      <w:r w:rsidR="007E0EB4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обеспечи</w:t>
      </w:r>
      <w:r w:rsidR="002E5107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ва</w:t>
      </w:r>
      <w:r w:rsidR="007E0EB4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ть энергопотребление Курской области</w:t>
      </w:r>
      <w:r w:rsidR="00F172B1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2E5107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в течение 30 лет</w:t>
      </w:r>
      <w:r w:rsidR="007E0EB4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, </w:t>
      </w:r>
      <w:r w:rsidRPr="00580B8D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– отметил исполняющий обязанности директора КуАЭС </w:t>
      </w:r>
      <w:r w:rsidRPr="00FF6130">
        <w:rPr>
          <w:rFonts w:ascii="Trebuchet MS" w:eastAsia="Times New Roman" w:hAnsi="Trebuchet MS" w:cs="Times New Roman"/>
          <w:b/>
          <w:color w:val="404040" w:themeColor="text1" w:themeTint="BF"/>
          <w:sz w:val="24"/>
          <w:szCs w:val="24"/>
          <w:lang w:eastAsia="ru-RU"/>
        </w:rPr>
        <w:t>Александр Увакин</w:t>
      </w:r>
      <w:r w:rsidRPr="00580B8D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. – Блок отработал надежно и безопасно».</w:t>
      </w:r>
    </w:p>
    <w:p w:rsidR="00580B8D" w:rsidRPr="00580B8D" w:rsidRDefault="00580B8D" w:rsidP="00580B8D">
      <w:pPr>
        <w:spacing w:before="100" w:beforeAutospacing="1" w:after="0" w:line="276" w:lineRule="auto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</w:pPr>
      <w:r w:rsidRPr="00580B8D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Курская АЭС одна из флагманов российской энергетики. В этом году первая среди российских АЭС выполнила годовое государственное задание по выработке. Результат работы курских атомщиков за 45 лет – почти триллион выработанной электроэнергии – 98</w:t>
      </w:r>
      <w:r w:rsidR="008909A2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7</w:t>
      </w:r>
      <w:r w:rsidRPr="00580B8D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 миллиардов киловатт часов </w:t>
      </w:r>
      <w:r w:rsidR="0018629F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на благо развития нашей страны.</w:t>
      </w:r>
      <w:bookmarkStart w:id="0" w:name="_GoBack"/>
      <w:bookmarkEnd w:id="0"/>
    </w:p>
    <w:p w:rsidR="00580B8D" w:rsidRDefault="00580B8D" w:rsidP="00580B8D">
      <w:pPr>
        <w:spacing w:before="100" w:beforeAutospacing="1" w:after="0" w:line="276" w:lineRule="auto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</w:pPr>
      <w:r w:rsidRPr="00580B8D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«Для Курской станции начинается новая история. Сейчас полным ходом идет строительство станции замещения мощностей выводимых из эксплуатации энергоблоков Курской АЭС типа РБМК-1000, – отметил генеральный директор Концерна «Росэнергоатом» </w:t>
      </w:r>
      <w:r w:rsidRPr="00FF6130">
        <w:rPr>
          <w:rFonts w:ascii="Trebuchet MS" w:eastAsia="Times New Roman" w:hAnsi="Trebuchet MS" w:cs="Times New Roman"/>
          <w:b/>
          <w:color w:val="404040" w:themeColor="text1" w:themeTint="BF"/>
          <w:sz w:val="24"/>
          <w:szCs w:val="24"/>
          <w:lang w:eastAsia="ru-RU"/>
        </w:rPr>
        <w:t>Андрей Петров</w:t>
      </w:r>
      <w:r w:rsidRPr="00580B8D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. – Новые блоки сооружаются по самому современному проекту АЭС отечественного дизайна, созданного российскими проектировщиками на базе технических решений проекта АЭС с ВВЭР-1200. Строящиеся энергоблоки с реактором ВВЭР-ТОИ обладают повышенной мощностью и улучшенными технико-экономическими показателями».</w:t>
      </w:r>
    </w:p>
    <w:p w:rsidR="00B63648" w:rsidRPr="00FF6130" w:rsidRDefault="0055387A" w:rsidP="00580B8D">
      <w:pPr>
        <w:spacing w:before="100" w:beforeAutospacing="1" w:after="0" w:line="276" w:lineRule="auto"/>
        <w:jc w:val="right"/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</w:pPr>
      <w:r w:rsidRPr="00FF6130">
        <w:rPr>
          <w:rStyle w:val="apple-converted-space"/>
          <w:rFonts w:ascii="Trebuchet MS" w:hAnsi="Trebuchet MS" w:cs="Times New Roman"/>
          <w:b/>
          <w:color w:val="404040" w:themeColor="text1" w:themeTint="BF"/>
          <w:sz w:val="24"/>
          <w:szCs w:val="24"/>
        </w:rPr>
        <w:t>Управление информации и общественных связей Курской АЭС</w:t>
      </w:r>
    </w:p>
    <w:sectPr w:rsidR="00B63648" w:rsidRPr="00FF6130" w:rsidSect="00C1415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altName w:val="Arial"/>
    <w:charset w:val="CC"/>
    <w:family w:val="swiss"/>
    <w:pitch w:val="variable"/>
    <w:sig w:usb0="00000001" w:usb1="5000207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7A"/>
    <w:rsid w:val="00007665"/>
    <w:rsid w:val="000079A0"/>
    <w:rsid w:val="00035492"/>
    <w:rsid w:val="0004298E"/>
    <w:rsid w:val="000677E8"/>
    <w:rsid w:val="00073D8B"/>
    <w:rsid w:val="00093732"/>
    <w:rsid w:val="000C633E"/>
    <w:rsid w:val="000D7EFF"/>
    <w:rsid w:val="000E100D"/>
    <w:rsid w:val="000E6388"/>
    <w:rsid w:val="000F1381"/>
    <w:rsid w:val="00111127"/>
    <w:rsid w:val="001222EB"/>
    <w:rsid w:val="00135FD7"/>
    <w:rsid w:val="0014287F"/>
    <w:rsid w:val="00161258"/>
    <w:rsid w:val="00173E47"/>
    <w:rsid w:val="001778BE"/>
    <w:rsid w:val="00181D50"/>
    <w:rsid w:val="0018629F"/>
    <w:rsid w:val="00192F9F"/>
    <w:rsid w:val="00195749"/>
    <w:rsid w:val="001A1606"/>
    <w:rsid w:val="001C3217"/>
    <w:rsid w:val="001C4589"/>
    <w:rsid w:val="001C6738"/>
    <w:rsid w:val="001D64F9"/>
    <w:rsid w:val="001D73F9"/>
    <w:rsid w:val="002161CF"/>
    <w:rsid w:val="0026048E"/>
    <w:rsid w:val="00260CC8"/>
    <w:rsid w:val="00261D3B"/>
    <w:rsid w:val="0026260A"/>
    <w:rsid w:val="0026460C"/>
    <w:rsid w:val="00275815"/>
    <w:rsid w:val="00293087"/>
    <w:rsid w:val="00295A1B"/>
    <w:rsid w:val="002C0377"/>
    <w:rsid w:val="002E5107"/>
    <w:rsid w:val="00323B93"/>
    <w:rsid w:val="00345418"/>
    <w:rsid w:val="00346C54"/>
    <w:rsid w:val="00347024"/>
    <w:rsid w:val="003716A1"/>
    <w:rsid w:val="003729A0"/>
    <w:rsid w:val="00373855"/>
    <w:rsid w:val="0037585E"/>
    <w:rsid w:val="003A2282"/>
    <w:rsid w:val="003C0E8C"/>
    <w:rsid w:val="003D2D24"/>
    <w:rsid w:val="003D42DB"/>
    <w:rsid w:val="003D6D50"/>
    <w:rsid w:val="003E1ACA"/>
    <w:rsid w:val="003E6173"/>
    <w:rsid w:val="003E75C0"/>
    <w:rsid w:val="003F6B2B"/>
    <w:rsid w:val="004209F3"/>
    <w:rsid w:val="004246B6"/>
    <w:rsid w:val="00424781"/>
    <w:rsid w:val="00432833"/>
    <w:rsid w:val="00432C27"/>
    <w:rsid w:val="004455C4"/>
    <w:rsid w:val="004513D5"/>
    <w:rsid w:val="004812BF"/>
    <w:rsid w:val="004875AF"/>
    <w:rsid w:val="00493AFB"/>
    <w:rsid w:val="004941DC"/>
    <w:rsid w:val="004A24CD"/>
    <w:rsid w:val="004A47A9"/>
    <w:rsid w:val="004A76B9"/>
    <w:rsid w:val="004B7A3A"/>
    <w:rsid w:val="004D30AA"/>
    <w:rsid w:val="00513B2B"/>
    <w:rsid w:val="0051722A"/>
    <w:rsid w:val="00542DB8"/>
    <w:rsid w:val="0055387A"/>
    <w:rsid w:val="00580B8D"/>
    <w:rsid w:val="0059318C"/>
    <w:rsid w:val="005A35FF"/>
    <w:rsid w:val="005B55A8"/>
    <w:rsid w:val="005D313E"/>
    <w:rsid w:val="005D45BE"/>
    <w:rsid w:val="005E2EB4"/>
    <w:rsid w:val="0061142F"/>
    <w:rsid w:val="00616E87"/>
    <w:rsid w:val="00623676"/>
    <w:rsid w:val="00684ED2"/>
    <w:rsid w:val="0069481A"/>
    <w:rsid w:val="006A5671"/>
    <w:rsid w:val="007038EF"/>
    <w:rsid w:val="00720C30"/>
    <w:rsid w:val="00723062"/>
    <w:rsid w:val="007540D7"/>
    <w:rsid w:val="007652E7"/>
    <w:rsid w:val="00790FC8"/>
    <w:rsid w:val="007938E7"/>
    <w:rsid w:val="00795210"/>
    <w:rsid w:val="0079693C"/>
    <w:rsid w:val="007A1389"/>
    <w:rsid w:val="007C7042"/>
    <w:rsid w:val="007D2738"/>
    <w:rsid w:val="007D2FCD"/>
    <w:rsid w:val="007D3A71"/>
    <w:rsid w:val="007D6F11"/>
    <w:rsid w:val="007E0EB4"/>
    <w:rsid w:val="008530D4"/>
    <w:rsid w:val="00863FF7"/>
    <w:rsid w:val="008669CC"/>
    <w:rsid w:val="008909A2"/>
    <w:rsid w:val="008A3A3E"/>
    <w:rsid w:val="008B6DE5"/>
    <w:rsid w:val="008B7478"/>
    <w:rsid w:val="008B7D85"/>
    <w:rsid w:val="008C180C"/>
    <w:rsid w:val="008C76C7"/>
    <w:rsid w:val="008D2F39"/>
    <w:rsid w:val="008E6DDF"/>
    <w:rsid w:val="008F4683"/>
    <w:rsid w:val="009143F9"/>
    <w:rsid w:val="00917FA4"/>
    <w:rsid w:val="00920B72"/>
    <w:rsid w:val="00977FAD"/>
    <w:rsid w:val="00986D13"/>
    <w:rsid w:val="00995136"/>
    <w:rsid w:val="009A7278"/>
    <w:rsid w:val="009C22B6"/>
    <w:rsid w:val="009C3DED"/>
    <w:rsid w:val="009C6C54"/>
    <w:rsid w:val="009D078C"/>
    <w:rsid w:val="009D3925"/>
    <w:rsid w:val="009D674F"/>
    <w:rsid w:val="009E33B7"/>
    <w:rsid w:val="00A03F44"/>
    <w:rsid w:val="00A073AD"/>
    <w:rsid w:val="00A12AC4"/>
    <w:rsid w:val="00A1404D"/>
    <w:rsid w:val="00A2596C"/>
    <w:rsid w:val="00A33004"/>
    <w:rsid w:val="00A37AA4"/>
    <w:rsid w:val="00A6106A"/>
    <w:rsid w:val="00A73168"/>
    <w:rsid w:val="00A75132"/>
    <w:rsid w:val="00A772BC"/>
    <w:rsid w:val="00A90E06"/>
    <w:rsid w:val="00A953F6"/>
    <w:rsid w:val="00AC2F77"/>
    <w:rsid w:val="00AF285A"/>
    <w:rsid w:val="00B006C3"/>
    <w:rsid w:val="00B0768B"/>
    <w:rsid w:val="00B10403"/>
    <w:rsid w:val="00B373A2"/>
    <w:rsid w:val="00B374D4"/>
    <w:rsid w:val="00B63648"/>
    <w:rsid w:val="00B73653"/>
    <w:rsid w:val="00B74BC9"/>
    <w:rsid w:val="00B817AF"/>
    <w:rsid w:val="00B94D8C"/>
    <w:rsid w:val="00B97AAC"/>
    <w:rsid w:val="00C00B44"/>
    <w:rsid w:val="00C10AA9"/>
    <w:rsid w:val="00C14150"/>
    <w:rsid w:val="00C14A25"/>
    <w:rsid w:val="00C15536"/>
    <w:rsid w:val="00C3648B"/>
    <w:rsid w:val="00C37821"/>
    <w:rsid w:val="00C40DB8"/>
    <w:rsid w:val="00C46C10"/>
    <w:rsid w:val="00C66EC1"/>
    <w:rsid w:val="00C73E23"/>
    <w:rsid w:val="00C77D15"/>
    <w:rsid w:val="00C85F0A"/>
    <w:rsid w:val="00CB1AA5"/>
    <w:rsid w:val="00CD2682"/>
    <w:rsid w:val="00CE05B7"/>
    <w:rsid w:val="00D010F6"/>
    <w:rsid w:val="00D01F65"/>
    <w:rsid w:val="00D02133"/>
    <w:rsid w:val="00D358AE"/>
    <w:rsid w:val="00D36E45"/>
    <w:rsid w:val="00D466E6"/>
    <w:rsid w:val="00D5359C"/>
    <w:rsid w:val="00D53C5E"/>
    <w:rsid w:val="00D63A27"/>
    <w:rsid w:val="00D668C4"/>
    <w:rsid w:val="00D74C6A"/>
    <w:rsid w:val="00D777D0"/>
    <w:rsid w:val="00DA19E3"/>
    <w:rsid w:val="00DA3B71"/>
    <w:rsid w:val="00DC122B"/>
    <w:rsid w:val="00DC4D59"/>
    <w:rsid w:val="00DD05EE"/>
    <w:rsid w:val="00E07D99"/>
    <w:rsid w:val="00E149A7"/>
    <w:rsid w:val="00E400F0"/>
    <w:rsid w:val="00E404E2"/>
    <w:rsid w:val="00E61AC8"/>
    <w:rsid w:val="00E71CD8"/>
    <w:rsid w:val="00E73042"/>
    <w:rsid w:val="00E830F4"/>
    <w:rsid w:val="00E95BD6"/>
    <w:rsid w:val="00E97641"/>
    <w:rsid w:val="00EA3CB7"/>
    <w:rsid w:val="00EC5138"/>
    <w:rsid w:val="00EE13F1"/>
    <w:rsid w:val="00EF60C6"/>
    <w:rsid w:val="00F172B1"/>
    <w:rsid w:val="00F20DB9"/>
    <w:rsid w:val="00F21493"/>
    <w:rsid w:val="00F269C8"/>
    <w:rsid w:val="00F34F9C"/>
    <w:rsid w:val="00F3625F"/>
    <w:rsid w:val="00F63FBF"/>
    <w:rsid w:val="00FA0EF2"/>
    <w:rsid w:val="00FA30DC"/>
    <w:rsid w:val="00FA3FB0"/>
    <w:rsid w:val="00FB3C1F"/>
    <w:rsid w:val="00FD33BB"/>
    <w:rsid w:val="00FE1FA6"/>
    <w:rsid w:val="00FF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3F7A4-FCD4-4AD7-A9FC-9D1ECA3B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7A"/>
  </w:style>
  <w:style w:type="paragraph" w:styleId="3">
    <w:name w:val="heading 3"/>
    <w:basedOn w:val="a"/>
    <w:link w:val="30"/>
    <w:uiPriority w:val="9"/>
    <w:qFormat/>
    <w:rsid w:val="003D4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38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387A"/>
  </w:style>
  <w:style w:type="character" w:styleId="a4">
    <w:name w:val="Emphasis"/>
    <w:uiPriority w:val="20"/>
    <w:qFormat/>
    <w:rsid w:val="0055387A"/>
    <w:rPr>
      <w:i/>
      <w:iCs/>
    </w:rPr>
  </w:style>
  <w:style w:type="paragraph" w:styleId="a5">
    <w:name w:val="Normal (Web)"/>
    <w:basedOn w:val="a"/>
    <w:uiPriority w:val="99"/>
    <w:rsid w:val="0055387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2E2E"/>
      <w:sz w:val="16"/>
      <w:szCs w:val="16"/>
      <w:lang w:eastAsia="ru-RU"/>
    </w:rPr>
  </w:style>
  <w:style w:type="paragraph" w:customStyle="1" w:styleId="detnewstitle">
    <w:name w:val="detnewstitle"/>
    <w:basedOn w:val="a"/>
    <w:rsid w:val="000F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4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6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6D50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sid w:val="003A2282"/>
    <w:rPr>
      <w:color w:val="0000FF"/>
      <w:u w:val="single"/>
    </w:rPr>
  </w:style>
  <w:style w:type="paragraph" w:customStyle="1" w:styleId="a8">
    <w:name w:val="Содержимое врезки"/>
    <w:basedOn w:val="a"/>
    <w:qFormat/>
    <w:rsid w:val="003A2282"/>
    <w:pPr>
      <w:suppressAutoHyphens/>
      <w:spacing w:after="0" w:line="276" w:lineRule="auto"/>
    </w:pPr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ac@kunp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nergoatom.ru/" TargetMode="External"/><Relationship Id="rId5" Type="http://schemas.openxmlformats.org/officeDocument/2006/relationships/hyperlink" Target="mailto:iac@kunpp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Partner</dc:creator>
  <cp:lastModifiedBy>Пинаева Лена</cp:lastModifiedBy>
  <cp:revision>26</cp:revision>
  <cp:lastPrinted>2021-12-17T11:20:00Z</cp:lastPrinted>
  <dcterms:created xsi:type="dcterms:W3CDTF">2021-12-20T06:43:00Z</dcterms:created>
  <dcterms:modified xsi:type="dcterms:W3CDTF">2021-12-20T09:44:00Z</dcterms:modified>
</cp:coreProperties>
</file>