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3E09" w14:textId="77777777" w:rsidR="00A47E60" w:rsidRPr="000E34B0" w:rsidRDefault="00A47E60" w:rsidP="00A47E60">
      <w:pPr>
        <w:rPr>
          <w:rStyle w:val="a4"/>
          <w:color w:val="2E74B5" w:themeColor="accent5" w:themeShade="BF"/>
          <w:sz w:val="20"/>
        </w:rPr>
      </w:pPr>
      <w:r w:rsidRPr="000E34B0">
        <w:rPr>
          <w:rStyle w:val="a4"/>
          <w:noProof/>
        </w:rPr>
        <w:drawing>
          <wp:inline distT="0" distB="0" distL="0" distR="0" wp14:anchorId="58649832" wp14:editId="262FA163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4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76FCB97B" w14:textId="77777777" w:rsidR="00A47E60" w:rsidRDefault="00A47E60" w:rsidP="00A47E60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rebuchet MS" w:eastAsia="Times New Roman" w:hAnsi="Trebuchet MS" w:cs="Times New Roman"/>
          <w:b/>
          <w:bCs/>
          <w:color w:val="1C1C1C"/>
          <w:sz w:val="33"/>
          <w:szCs w:val="33"/>
          <w:lang w:eastAsia="ru-RU"/>
        </w:rPr>
      </w:pPr>
      <w:r w:rsidRPr="000E34B0">
        <w:rPr>
          <w:rStyle w:val="a4"/>
          <w:color w:val="2E74B5" w:themeColor="accent5" w:themeShade="BF"/>
        </w:rPr>
        <w:t>_____________________________________________________________________________</w:t>
      </w:r>
    </w:p>
    <w:p w14:paraId="3932101D" w14:textId="6D80A183" w:rsidR="00A47E60" w:rsidRPr="00A47E60" w:rsidRDefault="00A47E60" w:rsidP="00A47E60">
      <w:pPr>
        <w:pStyle w:val="a3"/>
        <w:rPr>
          <w:b/>
          <w:bCs/>
          <w:sz w:val="28"/>
          <w:szCs w:val="28"/>
        </w:rPr>
      </w:pPr>
      <w:r w:rsidRPr="00A47E60">
        <w:rPr>
          <w:b/>
          <w:bCs/>
          <w:sz w:val="28"/>
          <w:szCs w:val="28"/>
        </w:rPr>
        <w:t>Ректор АлтГПУ Ирина Лазаренко вошла в оргкомитет Международного форума по вопросам сотрудничества стран Центрально-Азиатского региона</w:t>
      </w:r>
    </w:p>
    <w:p w14:paraId="593EBE3A" w14:textId="46F17C15" w:rsidR="00A47E60" w:rsidRPr="00A47E60" w:rsidRDefault="00A47E60" w:rsidP="00A47E60">
      <w:pPr>
        <w:pStyle w:val="a3"/>
        <w:rPr>
          <w:sz w:val="28"/>
          <w:szCs w:val="28"/>
        </w:rPr>
      </w:pPr>
      <w:r w:rsidRPr="00A47E60">
        <w:rPr>
          <w:sz w:val="28"/>
          <w:szCs w:val="28"/>
        </w:rPr>
        <w:t>Международный исследовательский форум «Современный мир: устойчивость и безопасность в Центрально-Азиатском регионе» пройдет в Барнауле с 21 по 23 апреля. Организационный комитет форума возглавил Губернатор Алтайского края Виктор Томенко.</w:t>
      </w:r>
    </w:p>
    <w:p w14:paraId="5A2594BC" w14:textId="00FE99C3" w:rsidR="00A47E60" w:rsidRPr="00A47E60" w:rsidRDefault="00A47E60" w:rsidP="00A47E60">
      <w:pPr>
        <w:pStyle w:val="a3"/>
        <w:rPr>
          <w:sz w:val="28"/>
          <w:szCs w:val="28"/>
        </w:rPr>
      </w:pPr>
      <w:r w:rsidRPr="00A47E60">
        <w:rPr>
          <w:sz w:val="28"/>
          <w:szCs w:val="28"/>
        </w:rPr>
        <w:t>В состав оргкомитета форума вошли видные общественные деятели, ректоры вузов Алтайского края, в том числе и ректор АлтГПУ Ирина Лазаренко. Идея проведения форума поддержана на заседании Совета ректоров Алтайского края.</w:t>
      </w:r>
      <w:r w:rsidRPr="00A47E60">
        <w:rPr>
          <w:sz w:val="28"/>
          <w:szCs w:val="28"/>
        </w:rPr>
        <w:t xml:space="preserve"> </w:t>
      </w:r>
      <w:r w:rsidRPr="00A47E60">
        <w:rPr>
          <w:sz w:val="28"/>
          <w:szCs w:val="28"/>
        </w:rPr>
        <w:t xml:space="preserve">Форум предполагает разные форматы работы – конференция, круглые столы, конкурс научно-исследовательских работ. </w:t>
      </w:r>
    </w:p>
    <w:p w14:paraId="5714A703" w14:textId="3E89DCA0" w:rsidR="00A47E60" w:rsidRPr="00A47E60" w:rsidRDefault="00A47E60" w:rsidP="00A47E60">
      <w:pPr>
        <w:pStyle w:val="a3"/>
        <w:rPr>
          <w:sz w:val="28"/>
          <w:szCs w:val="28"/>
        </w:rPr>
      </w:pPr>
      <w:r w:rsidRPr="00A47E60">
        <w:rPr>
          <w:sz w:val="28"/>
          <w:szCs w:val="28"/>
        </w:rPr>
        <w:t>В рамках форума Алтайский педуниверситет организует круглый стол, посвященный обсуждению роли общественных институтов и образовательных организаций в развитии межнациональных и межконфессиональных отношений в странах Центральной Азии и Большого Алтая.</w:t>
      </w:r>
    </w:p>
    <w:p w14:paraId="21F15E90" w14:textId="77777777" w:rsidR="00A47E60" w:rsidRPr="00A47E60" w:rsidRDefault="00A47E60" w:rsidP="00A47E60">
      <w:pPr>
        <w:pStyle w:val="a3"/>
        <w:rPr>
          <w:sz w:val="28"/>
          <w:szCs w:val="28"/>
        </w:rPr>
      </w:pPr>
      <w:r w:rsidRPr="00A47E60">
        <w:rPr>
          <w:sz w:val="28"/>
          <w:szCs w:val="28"/>
        </w:rPr>
        <w:t>Основное внимание на форуме будет уделено вопросам взаимодействия стран Центральной Азии и Большого Алтая, в том числе межнациональным и межконфессиональным отношениям, международной миграции и безопасности, трансграничному экономическому и гуманитарному сотрудничеству.</w:t>
      </w:r>
    </w:p>
    <w:p w14:paraId="0B6489C7" w14:textId="5F237637" w:rsidR="00A47E60" w:rsidRPr="00A47E60" w:rsidRDefault="00A47E60" w:rsidP="00A47E60">
      <w:pPr>
        <w:pStyle w:val="a3"/>
        <w:rPr>
          <w:sz w:val="28"/>
          <w:szCs w:val="28"/>
        </w:rPr>
      </w:pPr>
      <w:r w:rsidRPr="00A47E60">
        <w:rPr>
          <w:sz w:val="28"/>
          <w:szCs w:val="28"/>
        </w:rPr>
        <w:t>Стать участниками международного мероприятия смогут ученые, студенты и аспиранты вузов России, Казахстана, Киргизии, Узбекистана, Таджикистана, Монголии, Туркмении в очной и заочной форме. Также ожидается приезд специальных гостей - видных общественных и политических деятелей, в том числе российских сенаторов, сотрудников дипломатических служб государств СНГ.</w:t>
      </w:r>
    </w:p>
    <w:p w14:paraId="095CB5B1" w14:textId="77777777" w:rsidR="00A47E60" w:rsidRPr="00A47E60" w:rsidRDefault="00A47E60" w:rsidP="00A47E60">
      <w:pPr>
        <w:pStyle w:val="a3"/>
        <w:rPr>
          <w:sz w:val="28"/>
          <w:szCs w:val="28"/>
        </w:rPr>
      </w:pPr>
      <w:r w:rsidRPr="00A47E60">
        <w:rPr>
          <w:sz w:val="28"/>
          <w:szCs w:val="28"/>
        </w:rPr>
        <w:t xml:space="preserve">Руководителем данного международного проекта выступает Герой России председатель Российской Ассоциации Героев, заместитель председателя </w:t>
      </w:r>
      <w:r w:rsidRPr="00A47E60">
        <w:rPr>
          <w:sz w:val="28"/>
          <w:szCs w:val="28"/>
        </w:rPr>
        <w:lastRenderedPageBreak/>
        <w:t xml:space="preserve">Комитета Госдумы по развитию гражданского общества, вопросам общественных и религиозных объединений Владимир Шаманов. В числе организаторов конкурса - ведущие вузы Алтайского края и Республики Алтай, Фонд Владимира </w:t>
      </w:r>
      <w:proofErr w:type="spellStart"/>
      <w:r w:rsidRPr="00A47E60">
        <w:rPr>
          <w:sz w:val="28"/>
          <w:szCs w:val="28"/>
        </w:rPr>
        <w:t>Шаманова</w:t>
      </w:r>
      <w:proofErr w:type="spellEnd"/>
      <w:r w:rsidRPr="00A47E60">
        <w:rPr>
          <w:sz w:val="28"/>
          <w:szCs w:val="28"/>
        </w:rPr>
        <w:t xml:space="preserve"> «Защитники Отечества».</w:t>
      </w:r>
    </w:p>
    <w:p w14:paraId="6E7AF49E" w14:textId="7E074D07" w:rsidR="00A47E60" w:rsidRDefault="00A47E60" w:rsidP="00A47E60">
      <w:pPr>
        <w:pStyle w:val="a3"/>
      </w:pPr>
    </w:p>
    <w:p w14:paraId="7922FAA7" w14:textId="77777777" w:rsidR="00A47E60" w:rsidRDefault="00A47E60" w:rsidP="00A47E60">
      <w:pPr>
        <w:pStyle w:val="a3"/>
      </w:pPr>
    </w:p>
    <w:p w14:paraId="625237D2" w14:textId="77777777" w:rsidR="00BD3528" w:rsidRDefault="00A47E60">
      <w:bookmarkStart w:id="0" w:name="_GoBack"/>
      <w:bookmarkEnd w:id="0"/>
    </w:p>
    <w:sectPr w:rsidR="00BD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B5"/>
    <w:rsid w:val="00347EB5"/>
    <w:rsid w:val="009804DA"/>
    <w:rsid w:val="00A47E60"/>
    <w:rsid w:val="00D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0EB2"/>
  <w15:chartTrackingRefBased/>
  <w15:docId w15:val="{F01FA4A1-195A-4008-B577-BF39D348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2</cp:revision>
  <dcterms:created xsi:type="dcterms:W3CDTF">2022-01-26T04:08:00Z</dcterms:created>
  <dcterms:modified xsi:type="dcterms:W3CDTF">2022-01-26T04:14:00Z</dcterms:modified>
</cp:coreProperties>
</file>