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30" w:rsidRDefault="007E183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404040"/>
          <w:sz w:val="40"/>
          <w:szCs w:val="40"/>
        </w:rPr>
      </w:pPr>
      <w:bookmarkStart w:id="0" w:name="_heading=h.vayqk1bybdz6" w:colFirst="0" w:colLast="0"/>
      <w:bookmarkEnd w:id="0"/>
    </w:p>
    <w:p w:rsidR="007E1830" w:rsidRDefault="00BF729F">
      <w:pPr>
        <w:keepNext/>
        <w:keepLines/>
        <w:spacing w:before="240" w:after="240"/>
        <w:jc w:val="center"/>
        <w:rPr>
          <w:rFonts w:ascii="Raleway" w:eastAsia="Raleway" w:hAnsi="Raleway" w:cs="Raleway"/>
          <w:color w:val="404040"/>
          <w:sz w:val="40"/>
          <w:szCs w:val="40"/>
        </w:rPr>
      </w:pPr>
      <w:bookmarkStart w:id="1" w:name="_heading=h.t0b7jhqjn0e1" w:colFirst="0" w:colLast="0"/>
      <w:bookmarkEnd w:id="1"/>
      <w:r>
        <w:rPr>
          <w:rFonts w:ascii="Raleway" w:eastAsia="Raleway" w:hAnsi="Raleway" w:cs="Raleway"/>
          <w:color w:val="404040"/>
          <w:sz w:val="40"/>
          <w:szCs w:val="40"/>
        </w:rPr>
        <w:t>Клиенты АШАН стали реже использовать пластиковые пакеты</w:t>
      </w:r>
    </w:p>
    <w:p w:rsidR="007E1830" w:rsidRDefault="00BF729F">
      <w:pPr>
        <w:widowControl w:val="0"/>
        <w:shd w:val="clear" w:color="auto" w:fill="FFFFFF"/>
        <w:spacing w:before="240" w:after="240"/>
        <w:ind w:firstLine="720"/>
        <w:jc w:val="both"/>
        <w:rPr>
          <w:rFonts w:ascii="Raleway" w:eastAsia="Raleway" w:hAnsi="Raleway" w:cs="Raleway"/>
          <w:color w:val="222222"/>
          <w:sz w:val="24"/>
          <w:szCs w:val="24"/>
        </w:rPr>
      </w:pPr>
      <w:r>
        <w:rPr>
          <w:rFonts w:ascii="Raleway" w:eastAsia="Raleway" w:hAnsi="Raleway" w:cs="Raleway"/>
          <w:i/>
          <w:color w:val="222222"/>
          <w:sz w:val="24"/>
          <w:szCs w:val="24"/>
        </w:rPr>
        <w:t>В 2021 году компания АШАН Ритейл Россия отмечает снижение продаж пластиковых пакетов на 10% по сравнению с 2020 годом при росте товарооборота.</w:t>
      </w:r>
    </w:p>
    <w:p w:rsidR="007E1830" w:rsidRDefault="00BF729F">
      <w:pPr>
        <w:jc w:val="both"/>
        <w:rPr>
          <w:rFonts w:ascii="Raleway" w:eastAsia="Raleway" w:hAnsi="Raleway" w:cs="Raleway"/>
          <w:sz w:val="24"/>
          <w:szCs w:val="24"/>
          <w:highlight w:val="white"/>
        </w:rPr>
      </w:pPr>
      <w:r>
        <w:rPr>
          <w:rFonts w:ascii="Raleway" w:eastAsia="Raleway" w:hAnsi="Raleway" w:cs="Raleway"/>
          <w:b/>
          <w:color w:val="404040"/>
          <w:sz w:val="24"/>
          <w:szCs w:val="24"/>
        </w:rPr>
        <w:t>Москва, 31 января 2022 года</w:t>
      </w:r>
      <w:r>
        <w:rPr>
          <w:rFonts w:ascii="Raleway" w:eastAsia="Raleway" w:hAnsi="Raleway" w:cs="Raleway"/>
          <w:color w:val="404040"/>
          <w:sz w:val="24"/>
          <w:szCs w:val="24"/>
        </w:rPr>
        <w:t xml:space="preserve"> </w:t>
      </w:r>
      <w:r>
        <w:rPr>
          <w:rFonts w:ascii="Raleway" w:eastAsia="Raleway" w:hAnsi="Raleway" w:cs="Raleway"/>
          <w:color w:val="222222"/>
          <w:sz w:val="24"/>
          <w:szCs w:val="24"/>
        </w:rPr>
        <w:t xml:space="preserve">– </w:t>
      </w:r>
      <w:r>
        <w:rPr>
          <w:rFonts w:ascii="Raleway" w:eastAsia="Raleway" w:hAnsi="Raleway" w:cs="Raleway"/>
          <w:sz w:val="24"/>
          <w:szCs w:val="24"/>
          <w:highlight w:val="white"/>
        </w:rPr>
        <w:t>Клиенты торговой сети АШАН стали реже покупать пластиковые пакеты и всё чаще приходят за покупками с многоразовыми сумками. В 2021 году продажи одноразовых пакетов снизились на 10% по сравнению с 2020 годом, тогда как товарооборот сети за этот период увели</w:t>
      </w:r>
      <w:r>
        <w:rPr>
          <w:rFonts w:ascii="Raleway" w:eastAsia="Raleway" w:hAnsi="Raleway" w:cs="Raleway"/>
          <w:sz w:val="24"/>
          <w:szCs w:val="24"/>
          <w:highlight w:val="white"/>
        </w:rPr>
        <w:t xml:space="preserve">чился. </w:t>
      </w:r>
    </w:p>
    <w:p w:rsidR="007E1830" w:rsidRDefault="00BF729F">
      <w:pPr>
        <w:shd w:val="clear" w:color="auto" w:fill="FFFFFF"/>
        <w:spacing w:before="240"/>
        <w:jc w:val="both"/>
        <w:rPr>
          <w:rFonts w:ascii="Raleway" w:eastAsia="Raleway" w:hAnsi="Raleway" w:cs="Raleway"/>
          <w:sz w:val="24"/>
          <w:szCs w:val="24"/>
          <w:highlight w:val="white"/>
        </w:rPr>
      </w:pPr>
      <w:r>
        <w:rPr>
          <w:rFonts w:ascii="Raleway" w:eastAsia="Raleway" w:hAnsi="Raleway" w:cs="Raleway"/>
          <w:sz w:val="24"/>
          <w:szCs w:val="24"/>
          <w:highlight w:val="white"/>
        </w:rPr>
        <w:t xml:space="preserve">Будучи социально ответственной компанией, АШАН Ритейл Россия стремится минимизировать возможное воздействие на окружающую среду и вовлекать в заботу о ней сотрудников и клиентов. </w:t>
      </w:r>
    </w:p>
    <w:p w:rsidR="007E1830" w:rsidRDefault="007E1830">
      <w:pPr>
        <w:jc w:val="both"/>
        <w:rPr>
          <w:rFonts w:ascii="Raleway" w:eastAsia="Raleway" w:hAnsi="Raleway" w:cs="Raleway"/>
          <w:sz w:val="24"/>
          <w:szCs w:val="24"/>
          <w:highlight w:val="white"/>
        </w:rPr>
      </w:pPr>
    </w:p>
    <w:p w:rsidR="007E1830" w:rsidRDefault="00BF729F">
      <w:pPr>
        <w:jc w:val="both"/>
        <w:rPr>
          <w:rFonts w:ascii="Raleway" w:eastAsia="Raleway" w:hAnsi="Raleway" w:cs="Raleway"/>
          <w:sz w:val="24"/>
          <w:szCs w:val="24"/>
          <w:highlight w:val="white"/>
        </w:rPr>
      </w:pPr>
      <w:r>
        <w:rPr>
          <w:rFonts w:ascii="Raleway" w:eastAsia="Raleway" w:hAnsi="Raleway" w:cs="Raleway"/>
          <w:sz w:val="24"/>
          <w:szCs w:val="24"/>
          <w:highlight w:val="white"/>
        </w:rPr>
        <w:t>В 2019 году магазины АШАН в Санкт-Петербурге запустили тест по прод</w:t>
      </w:r>
      <w:r>
        <w:rPr>
          <w:rFonts w:ascii="Raleway" w:eastAsia="Raleway" w:hAnsi="Raleway" w:cs="Raleway"/>
          <w:sz w:val="24"/>
          <w:szCs w:val="24"/>
          <w:highlight w:val="white"/>
        </w:rPr>
        <w:t xml:space="preserve">аже эко-сеток для упаковки овощей и фруктов. Проведя анализ результатов, было принято решение масштабировать проект на все города присутствия компании. В прошлом году использование бесплатных пакетов в отделе «Овощи/фрукты» снизилось на 20% по сравнению с </w:t>
      </w:r>
      <w:r>
        <w:rPr>
          <w:rFonts w:ascii="Raleway" w:eastAsia="Raleway" w:hAnsi="Raleway" w:cs="Raleway"/>
          <w:sz w:val="24"/>
          <w:szCs w:val="24"/>
          <w:highlight w:val="white"/>
        </w:rPr>
        <w:t>2020 годом и на 35% по сравнению с 2019 годом. Ежегодно клиенты приобретают порядка 15 тыс. многоразовых эко-мешочков для овощей и фруктов.</w:t>
      </w:r>
    </w:p>
    <w:p w:rsidR="007E1830" w:rsidRDefault="007E1830">
      <w:pPr>
        <w:jc w:val="both"/>
        <w:rPr>
          <w:rFonts w:ascii="Raleway" w:eastAsia="Raleway" w:hAnsi="Raleway" w:cs="Raleway"/>
          <w:sz w:val="24"/>
          <w:szCs w:val="24"/>
          <w:highlight w:val="white"/>
        </w:rPr>
      </w:pPr>
    </w:p>
    <w:p w:rsidR="007E1830" w:rsidRDefault="00BF729F">
      <w:pPr>
        <w:jc w:val="both"/>
        <w:rPr>
          <w:rFonts w:ascii="Raleway" w:eastAsia="Raleway" w:hAnsi="Raleway" w:cs="Raleway"/>
          <w:sz w:val="24"/>
          <w:szCs w:val="24"/>
          <w:highlight w:val="white"/>
        </w:rPr>
      </w:pPr>
      <w:r>
        <w:rPr>
          <w:rFonts w:ascii="Raleway" w:eastAsia="Raleway" w:hAnsi="Raleway" w:cs="Raleway"/>
          <w:sz w:val="24"/>
          <w:szCs w:val="24"/>
          <w:highlight w:val="white"/>
        </w:rPr>
        <w:t xml:space="preserve">В магазинах АШАН также можно купить и другую </w:t>
      </w:r>
      <w:proofErr w:type="spellStart"/>
      <w:r>
        <w:rPr>
          <w:rFonts w:ascii="Raleway" w:eastAsia="Raleway" w:hAnsi="Raleway" w:cs="Raleway"/>
          <w:sz w:val="24"/>
          <w:szCs w:val="24"/>
          <w:highlight w:val="white"/>
        </w:rPr>
        <w:t>экологичную</w:t>
      </w:r>
      <w:proofErr w:type="spellEnd"/>
      <w:r>
        <w:rPr>
          <w:rFonts w:ascii="Raleway" w:eastAsia="Raleway" w:hAnsi="Raleway" w:cs="Raleway"/>
          <w:sz w:val="24"/>
          <w:szCs w:val="24"/>
          <w:highlight w:val="white"/>
        </w:rPr>
        <w:t xml:space="preserve"> упаковку для товаров: </w:t>
      </w:r>
      <w:proofErr w:type="spellStart"/>
      <w:r>
        <w:rPr>
          <w:rFonts w:ascii="Raleway" w:eastAsia="Raleway" w:hAnsi="Raleway" w:cs="Raleway"/>
          <w:sz w:val="24"/>
          <w:szCs w:val="24"/>
          <w:highlight w:val="white"/>
        </w:rPr>
        <w:t>крафт</w:t>
      </w:r>
      <w:proofErr w:type="spellEnd"/>
      <w:r>
        <w:rPr>
          <w:rFonts w:ascii="Raleway" w:eastAsia="Raleway" w:hAnsi="Raleway" w:cs="Raleway"/>
          <w:sz w:val="24"/>
          <w:szCs w:val="24"/>
          <w:highlight w:val="white"/>
        </w:rPr>
        <w:t>-пакеты и многоразовые сумки. З</w:t>
      </w:r>
      <w:r>
        <w:rPr>
          <w:rFonts w:ascii="Raleway" w:eastAsia="Raleway" w:hAnsi="Raleway" w:cs="Raleway"/>
          <w:sz w:val="24"/>
          <w:szCs w:val="24"/>
          <w:highlight w:val="white"/>
        </w:rPr>
        <w:t xml:space="preserve">а прошлый год было продано порядка 6,5 млн сумок многоразового использования и 3 млн </w:t>
      </w:r>
      <w:proofErr w:type="spellStart"/>
      <w:r>
        <w:rPr>
          <w:rFonts w:ascii="Raleway" w:eastAsia="Raleway" w:hAnsi="Raleway" w:cs="Raleway"/>
          <w:sz w:val="24"/>
          <w:szCs w:val="24"/>
          <w:highlight w:val="white"/>
        </w:rPr>
        <w:t>крафтовых</w:t>
      </w:r>
      <w:proofErr w:type="spellEnd"/>
      <w:r>
        <w:rPr>
          <w:rFonts w:ascii="Raleway" w:eastAsia="Raleway" w:hAnsi="Raleway" w:cs="Raleway"/>
          <w:sz w:val="24"/>
          <w:szCs w:val="24"/>
          <w:highlight w:val="white"/>
        </w:rPr>
        <w:t xml:space="preserve"> пакетов.</w:t>
      </w:r>
    </w:p>
    <w:p w:rsidR="007E1830" w:rsidRDefault="007E1830">
      <w:pPr>
        <w:jc w:val="both"/>
        <w:rPr>
          <w:rFonts w:ascii="Raleway" w:eastAsia="Raleway" w:hAnsi="Raleway" w:cs="Raleway"/>
          <w:sz w:val="24"/>
          <w:szCs w:val="24"/>
          <w:highlight w:val="white"/>
        </w:rPr>
      </w:pPr>
    </w:p>
    <w:p w:rsidR="007E1830" w:rsidRDefault="00BF729F">
      <w:pPr>
        <w:jc w:val="both"/>
        <w:rPr>
          <w:rFonts w:ascii="Raleway" w:eastAsia="Raleway" w:hAnsi="Raleway" w:cs="Raleway"/>
          <w:sz w:val="24"/>
          <w:szCs w:val="24"/>
          <w:highlight w:val="white"/>
        </w:rPr>
      </w:pPr>
      <w:r>
        <w:rPr>
          <w:rFonts w:ascii="Raleway" w:eastAsia="Raleway" w:hAnsi="Raleway" w:cs="Raleway"/>
          <w:sz w:val="24"/>
          <w:szCs w:val="24"/>
          <w:highlight w:val="white"/>
        </w:rPr>
        <w:t>«Пластик – серьезный вызов для экологии, поэтому помимо обязательного контроля за собственными отходами из пластика АШАН Ритейл Россия дает и покупател</w:t>
      </w:r>
      <w:r>
        <w:rPr>
          <w:rFonts w:ascii="Raleway" w:eastAsia="Raleway" w:hAnsi="Raleway" w:cs="Raleway"/>
          <w:sz w:val="24"/>
          <w:szCs w:val="24"/>
          <w:highlight w:val="white"/>
        </w:rPr>
        <w:t xml:space="preserve">ям возможность выбрать более </w:t>
      </w:r>
      <w:proofErr w:type="spellStart"/>
      <w:r>
        <w:rPr>
          <w:rFonts w:ascii="Raleway" w:eastAsia="Raleway" w:hAnsi="Raleway" w:cs="Raleway"/>
          <w:sz w:val="24"/>
          <w:szCs w:val="24"/>
          <w:highlight w:val="white"/>
        </w:rPr>
        <w:t>экологичные</w:t>
      </w:r>
      <w:proofErr w:type="spellEnd"/>
      <w:r>
        <w:rPr>
          <w:rFonts w:ascii="Raleway" w:eastAsia="Raleway" w:hAnsi="Raleway" w:cs="Raleway"/>
          <w:sz w:val="24"/>
          <w:szCs w:val="24"/>
          <w:highlight w:val="white"/>
        </w:rPr>
        <w:t xml:space="preserve"> альтернативы одноразовым пакетам. Пусть мы не можем знать, чем именно руководствовался каждый покупатель, который решил не брать дополнительный пластиковый пакет, но как минимум часть этих цифр обусловлена постепенн</w:t>
      </w:r>
      <w:r>
        <w:rPr>
          <w:rFonts w:ascii="Raleway" w:eastAsia="Raleway" w:hAnsi="Raleway" w:cs="Raleway"/>
          <w:sz w:val="24"/>
          <w:szCs w:val="24"/>
          <w:highlight w:val="white"/>
        </w:rPr>
        <w:t xml:space="preserve">ым формированием паттернов ответственного потребления, в том числе благодаря растущему обсуждению этой темы в СМИ и социальных сетях. АШАН Ритейл Россия продолжит работу над тем, чтобы предложить больше </w:t>
      </w:r>
      <w:r>
        <w:rPr>
          <w:rFonts w:ascii="Raleway" w:eastAsia="Raleway" w:hAnsi="Raleway" w:cs="Raleway"/>
          <w:sz w:val="24"/>
          <w:szCs w:val="24"/>
          <w:highlight w:val="white"/>
        </w:rPr>
        <w:lastRenderedPageBreak/>
        <w:t>возможностей покупателям, которые неравнодушны к сост</w:t>
      </w:r>
      <w:r>
        <w:rPr>
          <w:rFonts w:ascii="Raleway" w:eastAsia="Raleway" w:hAnsi="Raleway" w:cs="Raleway"/>
          <w:sz w:val="24"/>
          <w:szCs w:val="24"/>
          <w:highlight w:val="white"/>
        </w:rPr>
        <w:t xml:space="preserve">оянию окружающей среды», – сказала директор по коммуникациям и социальной ответственности компании Евгения </w:t>
      </w:r>
      <w:proofErr w:type="spellStart"/>
      <w:r>
        <w:rPr>
          <w:rFonts w:ascii="Raleway" w:eastAsia="Raleway" w:hAnsi="Raleway" w:cs="Raleway"/>
          <w:sz w:val="24"/>
          <w:szCs w:val="24"/>
          <w:highlight w:val="white"/>
        </w:rPr>
        <w:t>Козенко</w:t>
      </w:r>
      <w:proofErr w:type="spellEnd"/>
      <w:r>
        <w:rPr>
          <w:rFonts w:ascii="Raleway" w:eastAsia="Raleway" w:hAnsi="Raleway" w:cs="Raleway"/>
          <w:sz w:val="24"/>
          <w:szCs w:val="24"/>
          <w:highlight w:val="white"/>
        </w:rPr>
        <w:t>.</w:t>
      </w:r>
    </w:p>
    <w:p w:rsidR="007E1830" w:rsidRDefault="007E1830">
      <w:pPr>
        <w:ind w:right="-182"/>
        <w:jc w:val="both"/>
        <w:rPr>
          <w:rFonts w:ascii="Raleway" w:eastAsia="Raleway" w:hAnsi="Raleway" w:cs="Raleway"/>
          <w:color w:val="222222"/>
          <w:sz w:val="24"/>
          <w:szCs w:val="24"/>
        </w:rPr>
      </w:pPr>
    </w:p>
    <w:p w:rsidR="007E1830" w:rsidRDefault="007E1830">
      <w:pPr>
        <w:ind w:right="-182" w:firstLine="708"/>
        <w:jc w:val="both"/>
        <w:rPr>
          <w:rFonts w:ascii="Raleway" w:eastAsia="Raleway" w:hAnsi="Raleway" w:cs="Raleway"/>
          <w:b/>
          <w:sz w:val="16"/>
          <w:szCs w:val="16"/>
        </w:rPr>
      </w:pPr>
    </w:p>
    <w:p w:rsidR="007E1830" w:rsidRDefault="00BF729F">
      <w:pPr>
        <w:ind w:right="-182" w:firstLine="708"/>
        <w:jc w:val="both"/>
        <w:rPr>
          <w:rFonts w:ascii="Raleway" w:eastAsia="Raleway" w:hAnsi="Raleway" w:cs="Raleway"/>
          <w:b/>
          <w:sz w:val="16"/>
          <w:szCs w:val="16"/>
        </w:rPr>
      </w:pPr>
      <w:r>
        <w:rPr>
          <w:rFonts w:ascii="Raleway" w:eastAsia="Raleway" w:hAnsi="Raleway" w:cs="Raleway"/>
          <w:b/>
          <w:sz w:val="16"/>
          <w:szCs w:val="16"/>
        </w:rPr>
        <w:t xml:space="preserve">Справка о компании АШАН Ритейл Россия: </w:t>
      </w:r>
    </w:p>
    <w:p w:rsidR="007E1830" w:rsidRDefault="007E1830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</w:p>
    <w:p w:rsidR="007E1830" w:rsidRDefault="00BF729F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 xml:space="preserve">АШАН Ритейл Россия — российское подразделение </w:t>
      </w:r>
      <w:proofErr w:type="spellStart"/>
      <w:r>
        <w:rPr>
          <w:rFonts w:ascii="Raleway" w:eastAsia="Raleway" w:hAnsi="Raleway" w:cs="Raleway"/>
          <w:sz w:val="16"/>
          <w:szCs w:val="16"/>
        </w:rPr>
        <w:t>Auchan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Retail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(входит в </w:t>
      </w:r>
      <w:proofErr w:type="spellStart"/>
      <w:r>
        <w:rPr>
          <w:rFonts w:ascii="Raleway" w:eastAsia="Raleway" w:hAnsi="Raleway" w:cs="Raleway"/>
          <w:sz w:val="16"/>
          <w:szCs w:val="16"/>
        </w:rPr>
        <w:t>Auchan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Holding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). Торговая сеть работает на российском рынке с 2002 г. и управляет 231 магазином трех форматов: гипермаркеты, </w:t>
      </w:r>
      <w:proofErr w:type="spellStart"/>
      <w:r>
        <w:rPr>
          <w:rFonts w:ascii="Raleway" w:eastAsia="Raleway" w:hAnsi="Raleway" w:cs="Raleway"/>
          <w:sz w:val="16"/>
          <w:szCs w:val="16"/>
        </w:rPr>
        <w:t>суперсторы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и супермаркеты. Штат компании - более 30 000 сотру</w:t>
      </w:r>
      <w:r>
        <w:rPr>
          <w:rFonts w:ascii="Raleway" w:eastAsia="Raleway" w:hAnsi="Raleway" w:cs="Raleway"/>
          <w:sz w:val="16"/>
          <w:szCs w:val="16"/>
        </w:rPr>
        <w:t>дников.</w:t>
      </w:r>
    </w:p>
    <w:p w:rsidR="007E1830" w:rsidRDefault="00BF729F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bookmarkStart w:id="2" w:name="_heading=h.3znysh7" w:colFirst="0" w:colLast="0"/>
      <w:bookmarkEnd w:id="2"/>
      <w:r>
        <w:rPr>
          <w:rFonts w:ascii="Raleway" w:eastAsia="Raleway" w:hAnsi="Raleway" w:cs="Raleway"/>
          <w:sz w:val="16"/>
          <w:szCs w:val="16"/>
        </w:rPr>
        <w:t xml:space="preserve">Торговая сеть ежегодно становится лауреатом в различных номинациях Премии </w:t>
      </w:r>
      <w:proofErr w:type="spellStart"/>
      <w:r>
        <w:rPr>
          <w:rFonts w:ascii="Raleway" w:eastAsia="Raleway" w:hAnsi="Raleway" w:cs="Raleway"/>
          <w:sz w:val="16"/>
          <w:szCs w:val="16"/>
        </w:rPr>
        <w:t>Private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Label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Awards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(</w:t>
      </w:r>
      <w:proofErr w:type="spellStart"/>
      <w:r>
        <w:rPr>
          <w:rFonts w:ascii="Raleway" w:eastAsia="Raleway" w:hAnsi="Raleway" w:cs="Raleway"/>
          <w:sz w:val="16"/>
          <w:szCs w:val="16"/>
        </w:rPr>
        <w:t>by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IPLS), 5 раз получала награду «Лучший работодатель розничной торговли». В 2021 году АШАН занял 2-е место в рейтинге покупательского опыта </w:t>
      </w:r>
      <w:hyperlink r:id="rId7">
        <w:r w:rsidRPr="00660A5F">
          <w:rPr>
            <w:rFonts w:ascii="Raleway" w:eastAsia="Raleway" w:hAnsi="Raleway" w:cs="Raleway"/>
            <w:sz w:val="16"/>
            <w:szCs w:val="16"/>
          </w:rPr>
          <w:t>https://www.omnirating.ru/</w:t>
        </w:r>
      </w:hyperlink>
      <w:r w:rsidRPr="00660A5F">
        <w:rPr>
          <w:rFonts w:ascii="Raleway" w:eastAsia="Raleway" w:hAnsi="Raleway" w:cs="Raleway"/>
          <w:sz w:val="16"/>
          <w:szCs w:val="16"/>
        </w:rPr>
        <w:t>, в 6-й раз был признан Маркой №1 в России в категории «Сеть гипермаркетов» по результатам общенационального голосования «Народная марка», а приложение «Мой АШАН» вошло в топ-5 по росту количеств</w:t>
      </w:r>
      <w:r w:rsidRPr="00660A5F">
        <w:rPr>
          <w:rFonts w:ascii="Raleway" w:eastAsia="Raleway" w:hAnsi="Raleway" w:cs="Raleway"/>
          <w:sz w:val="16"/>
          <w:szCs w:val="16"/>
        </w:rPr>
        <w:t>а загрузок в России.</w:t>
      </w:r>
      <w:bookmarkStart w:id="3" w:name="_GoBack"/>
      <w:bookmarkEnd w:id="3"/>
    </w:p>
    <w:sectPr w:rsidR="007E1830">
      <w:headerReference w:type="default" r:id="rId8"/>
      <w:footerReference w:type="default" r:id="rId9"/>
      <w:pgSz w:w="11909" w:h="16834"/>
      <w:pgMar w:top="1440" w:right="1440" w:bottom="1440" w:left="1440" w:header="2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29F" w:rsidRDefault="00BF729F">
      <w:pPr>
        <w:spacing w:line="240" w:lineRule="auto"/>
      </w:pPr>
      <w:r>
        <w:separator/>
      </w:r>
    </w:p>
  </w:endnote>
  <w:endnote w:type="continuationSeparator" w:id="0">
    <w:p w:rsidR="00BF729F" w:rsidRDefault="00BF72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830" w:rsidRDefault="00BF729F">
    <w:pPr>
      <w:jc w:val="center"/>
      <w:rPr>
        <w:rFonts w:ascii="Open Sans" w:eastAsia="Open Sans" w:hAnsi="Open Sans" w:cs="Open Sans"/>
        <w:color w:val="595959"/>
        <w:sz w:val="16"/>
        <w:szCs w:val="16"/>
      </w:rPr>
    </w:pPr>
    <w:r>
      <w:rPr>
        <w:rFonts w:ascii="Open Sans" w:eastAsia="Open Sans" w:hAnsi="Open Sans" w:cs="Open Sans"/>
        <w:color w:val="595959"/>
        <w:sz w:val="16"/>
        <w:szCs w:val="16"/>
      </w:rPr>
      <w:t xml:space="preserve">Контакты для прессы: </w:t>
    </w:r>
    <w:hyperlink r:id="rId1">
      <w:r>
        <w:rPr>
          <w:rFonts w:ascii="Open Sans" w:eastAsia="Open Sans" w:hAnsi="Open Sans" w:cs="Open Sans"/>
          <w:color w:val="1155CC"/>
          <w:sz w:val="16"/>
          <w:szCs w:val="16"/>
          <w:u w:val="single"/>
        </w:rPr>
        <w:t>pressa@auchan.r</w:t>
      </w:r>
    </w:hyperlink>
    <w:r>
      <w:rPr>
        <w:rFonts w:ascii="Open Sans" w:eastAsia="Open Sans" w:hAnsi="Open Sans" w:cs="Open Sans"/>
        <w:color w:val="1155CC"/>
        <w:sz w:val="16"/>
        <w:szCs w:val="16"/>
        <w:u w:val="single"/>
      </w:rPr>
      <w:t>u</w:t>
    </w:r>
    <w:r>
      <w:rPr>
        <w:rFonts w:ascii="Open Sans" w:eastAsia="Open Sans" w:hAnsi="Open Sans" w:cs="Open Sans"/>
        <w:color w:val="595959"/>
        <w:sz w:val="16"/>
        <w:szCs w:val="16"/>
      </w:rPr>
      <w:t xml:space="preserve"> </w:t>
    </w:r>
  </w:p>
  <w:p w:rsidR="007E1830" w:rsidRDefault="00BF729F">
    <w:pPr>
      <w:jc w:val="center"/>
      <w:rPr>
        <w:rFonts w:ascii="Open Sans" w:eastAsia="Open Sans" w:hAnsi="Open Sans" w:cs="Open Sans"/>
        <w:color w:val="595959"/>
        <w:sz w:val="16"/>
        <w:szCs w:val="16"/>
      </w:rPr>
    </w:pPr>
    <w:r>
      <w:rPr>
        <w:rFonts w:ascii="Open Sans" w:eastAsia="Open Sans" w:hAnsi="Open Sans" w:cs="Open Sans"/>
        <w:color w:val="595959"/>
        <w:sz w:val="16"/>
        <w:szCs w:val="16"/>
      </w:rPr>
      <w:t xml:space="preserve">Татьяна </w:t>
    </w:r>
    <w:proofErr w:type="spellStart"/>
    <w:r>
      <w:rPr>
        <w:rFonts w:ascii="Open Sans" w:eastAsia="Open Sans" w:hAnsi="Open Sans" w:cs="Open Sans"/>
        <w:color w:val="595959"/>
        <w:sz w:val="16"/>
        <w:szCs w:val="16"/>
      </w:rPr>
      <w:t>Шаповалова</w:t>
    </w:r>
    <w:proofErr w:type="spellEnd"/>
    <w:r>
      <w:rPr>
        <w:rFonts w:ascii="Open Sans" w:eastAsia="Open Sans" w:hAnsi="Open Sans" w:cs="Open Sans"/>
        <w:color w:val="595959"/>
        <w:sz w:val="16"/>
        <w:szCs w:val="16"/>
      </w:rPr>
      <w:t xml:space="preserve"> +7 926 151 41 45, </w:t>
    </w:r>
    <w:r>
      <w:rPr>
        <w:rFonts w:ascii="Open Sans" w:eastAsia="Open Sans" w:hAnsi="Open Sans" w:cs="Open Sans"/>
        <w:color w:val="595959"/>
        <w:sz w:val="16"/>
        <w:szCs w:val="16"/>
      </w:rPr>
      <w:t xml:space="preserve">Олеся </w:t>
    </w:r>
    <w:proofErr w:type="spellStart"/>
    <w:r>
      <w:rPr>
        <w:rFonts w:ascii="Open Sans" w:eastAsia="Open Sans" w:hAnsi="Open Sans" w:cs="Open Sans"/>
        <w:color w:val="595959"/>
        <w:sz w:val="16"/>
        <w:szCs w:val="16"/>
      </w:rPr>
      <w:t>Стемашенок</w:t>
    </w:r>
    <w:proofErr w:type="spellEnd"/>
    <w:r>
      <w:rPr>
        <w:rFonts w:ascii="Open Sans" w:eastAsia="Open Sans" w:hAnsi="Open Sans" w:cs="Open Sans"/>
        <w:color w:val="595959"/>
        <w:sz w:val="16"/>
        <w:szCs w:val="16"/>
      </w:rPr>
      <w:t xml:space="preserve"> +7 903 713 59 58 </w:t>
    </w:r>
  </w:p>
  <w:p w:rsidR="007E1830" w:rsidRDefault="007E1830">
    <w:pPr>
      <w:ind w:left="-850" w:right="-85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29F" w:rsidRDefault="00BF729F">
      <w:pPr>
        <w:spacing w:line="240" w:lineRule="auto"/>
      </w:pPr>
      <w:r>
        <w:separator/>
      </w:r>
    </w:p>
  </w:footnote>
  <w:footnote w:type="continuationSeparator" w:id="0">
    <w:p w:rsidR="00BF729F" w:rsidRDefault="00BF72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830" w:rsidRDefault="00BF729F">
    <w:pPr>
      <w:tabs>
        <w:tab w:val="center" w:pos="4536"/>
        <w:tab w:val="right" w:pos="9356"/>
      </w:tabs>
      <w:spacing w:line="240" w:lineRule="auto"/>
      <w:ind w:left="-566" w:right="-607"/>
      <w:jc w:val="center"/>
    </w:pPr>
    <w:r>
      <w:rPr>
        <w:noProof/>
      </w:rPr>
      <w:drawing>
        <wp:inline distT="114300" distB="114300" distL="114300" distR="114300">
          <wp:extent cx="2219325" cy="964838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9325" cy="964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30"/>
    <w:rsid w:val="00660A5F"/>
    <w:rsid w:val="007E1830"/>
    <w:rsid w:val="00B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49D76A-7D18-422B-8726-4175A450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mnirating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a@auchan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7F8LfvF/V/muTcSI8WQlT/nkLg==">AMUW2mWOq+W1pp7rJxDXmdVRKfiClyWeQAEssK2uVddCyIRO2fyUDxMVACKUA2DC6C0XqnOwzmnMLcfjlFI3qH80u4BREtWJTP1VQduN9NKqfjFIDaR8d2yaLIfysHdbEI4AvqLxtIg4HI9sqydj6ncr4K+XIfrSmTTuS5gHUPongVazyhWCJ+d9SIppkr+SH1IAIhxe3te/mc62IAKnvf841Gdd05WYbw==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Company>Auchan Russia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 STEMASHENOK</dc:creator>
  <cp:lastModifiedBy>Olesya STEMASHENOK</cp:lastModifiedBy>
  <cp:revision>2</cp:revision>
  <dcterms:created xsi:type="dcterms:W3CDTF">2021-11-09T16:06:00Z</dcterms:created>
  <dcterms:modified xsi:type="dcterms:W3CDTF">2022-01-31T07:53:00Z</dcterms:modified>
</cp:coreProperties>
</file>