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FC09CF">
        <w:tc>
          <w:tcPr>
            <w:tcW w:w="5571" w:type="dxa"/>
            <w:shd w:val="clear" w:color="auto" w:fill="auto"/>
          </w:tcPr>
          <w:p w:rsidR="00FC09CF" w:rsidRDefault="00844087" w:rsidP="00FF4AEC">
            <w:pPr>
              <w:widowControl w:val="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1C53155">
                      <wp:simplePos x="0" y="0"/>
                      <wp:positionH relativeFrom="margin">
                        <wp:posOffset>-283265</wp:posOffset>
                      </wp:positionH>
                      <wp:positionV relativeFrom="paragraph">
                        <wp:posOffset>11429</wp:posOffset>
                      </wp:positionV>
                      <wp:extent cx="6416040" cy="1447137"/>
                      <wp:effectExtent l="0" t="0" r="0" b="127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6040" cy="14471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FF4AEC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связей</w:t>
                                  </w:r>
                                  <w:proofErr w:type="gramEnd"/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 xml:space="preserve"> Курской АЭС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CC7AEF" w:rsidRPr="003B5720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 w:rsidRPr="003B5720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 w:rsidRPr="003B5720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</w:t>
                                    </w:r>
                                    <w:r w:rsidRPr="003B5720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@</w:t>
                                    </w:r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kunpp</w:t>
                                    </w:r>
                                    <w:r w:rsidRPr="003B5720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  <w:p w:rsidR="00CC7AEF" w:rsidRPr="003B5720" w:rsidRDefault="00737ADA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 w:rsidR="00CC7AEF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</w:t>
                                    </w:r>
                                    <w:r w:rsidR="00CC7AEF" w:rsidRPr="003B5720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.</w:t>
                                    </w:r>
                                    <w:r w:rsidR="00CC7AEF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rosenergoatom</w:t>
                                    </w:r>
                                    <w:r w:rsidR="00CC7AEF" w:rsidRPr="003B5720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.</w:t>
                                    </w:r>
                                    <w:r w:rsidR="00CC7AEF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53155" id="Надпись 4" o:spid="_x0000_s1026" style="position:absolute;margin-left:-22.3pt;margin-top:.9pt;width:505.2pt;height:113.95pt;z-index:3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" filled="f" stroked="f" strokeweight=".5pt">
                      <v:textbox>
                        <w:txbxContent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FF4AEC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связей</w:t>
                            </w:r>
                            <w:proofErr w:type="gramEnd"/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 xml:space="preserve"> Курской АЭС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CC7AEF" w:rsidRPr="003B5720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3B5720">
                              <w:rPr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3B572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</w:t>
                              </w:r>
                              <w:r w:rsidRPr="003B5720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@</w:t>
                              </w:r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kunpp</w:t>
                              </w:r>
                              <w:r w:rsidRPr="003B5720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CC7AEF" w:rsidRPr="003B5720" w:rsidRDefault="00737ADA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 w:rsidR="00CC7AEF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="00CC7AEF" w:rsidRPr="003B5720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CC7AEF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rosenergoatom</w:t>
                              </w:r>
                              <w:r w:rsidR="00CC7AEF" w:rsidRPr="003B5720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CC7AEF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30" y="2250"/>
                      <wp:lineTo x="2786" y="3406"/>
                      <wp:lineTo x="1442" y="7299"/>
                      <wp:lineTo x="1578" y="15856"/>
                      <wp:lineTo x="3459" y="20135"/>
                      <wp:lineTo x="3995" y="20135"/>
                      <wp:lineTo x="5211" y="20135"/>
                      <wp:lineTo x="6419" y="20135"/>
                      <wp:lineTo x="15292" y="15470"/>
                      <wp:lineTo x="15292" y="14700"/>
                      <wp:lineTo x="18517" y="11577"/>
                      <wp:lineTo x="19597" y="10016"/>
                      <wp:lineTo x="18925" y="8475"/>
                      <wp:lineTo x="19725" y="7299"/>
                      <wp:lineTo x="17581" y="6143"/>
                      <wp:lineTo x="5611" y="2250"/>
                      <wp:lineTo x="3730" y="225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FC09CF" w:rsidRDefault="00FC09CF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FC09CF" w:rsidRDefault="00FC09CF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FC09CF" w:rsidRDefault="00FC09CF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FC09CF" w:rsidRPr="007F07F7" w:rsidRDefault="00844087" w:rsidP="008E58E9">
      <w:pPr>
        <w:spacing w:before="100" w:beforeAutospacing="1" w:after="80" w:line="240" w:lineRule="auto"/>
        <w:contextualSpacing/>
        <w:rPr>
          <w:rFonts w:ascii="Trebuchet MS" w:eastAsia="Rosatom" w:hAnsi="Trebuchet MS"/>
          <w:b/>
          <w:color w:val="343433"/>
          <w:sz w:val="24"/>
          <w:szCs w:val="24"/>
        </w:rPr>
      </w:pPr>
      <w:r w:rsidRPr="007F07F7">
        <w:rPr>
          <w:rFonts w:ascii="Trebuchet MS" w:eastAsia="Rosatom" w:hAnsi="Trebuchet MS"/>
          <w:b/>
          <w:color w:val="404040" w:themeColor="text1" w:themeTint="BF"/>
          <w:sz w:val="24"/>
          <w:szCs w:val="24"/>
        </w:rPr>
        <w:t>ПРЕСС-РЕЛИЗ</w:t>
      </w:r>
    </w:p>
    <w:p w:rsidR="00FC09CF" w:rsidRPr="006847F4" w:rsidRDefault="00737ADA" w:rsidP="008E58E9">
      <w:pPr>
        <w:spacing w:before="100" w:beforeAutospacing="1" w:after="80" w:line="240" w:lineRule="auto"/>
        <w:contextualSpacing/>
        <w:rPr>
          <w:rFonts w:ascii="Trebuchet MS" w:eastAsia="Rosatom" w:hAnsi="Trebuchet MS"/>
          <w:b/>
          <w:color w:val="343433"/>
          <w:sz w:val="24"/>
          <w:szCs w:val="24"/>
        </w:rPr>
      </w:pPr>
      <w:r>
        <w:rPr>
          <w:rFonts w:ascii="Trebuchet MS" w:eastAsia="Rosatom" w:hAnsi="Trebuchet MS"/>
          <w:b/>
          <w:color w:val="343433"/>
          <w:sz w:val="24"/>
          <w:szCs w:val="24"/>
        </w:rPr>
        <w:t>14</w:t>
      </w:r>
      <w:r w:rsidR="00EC2E9A">
        <w:rPr>
          <w:rFonts w:ascii="Trebuchet MS" w:eastAsia="Rosatom" w:hAnsi="Trebuchet MS"/>
          <w:b/>
          <w:color w:val="343433"/>
          <w:sz w:val="24"/>
          <w:szCs w:val="24"/>
        </w:rPr>
        <w:t>.03</w:t>
      </w:r>
      <w:r w:rsidR="004F35C7" w:rsidRPr="006847F4">
        <w:rPr>
          <w:rFonts w:ascii="Trebuchet MS" w:eastAsia="Rosatom" w:hAnsi="Trebuchet MS"/>
          <w:b/>
          <w:color w:val="343433"/>
          <w:sz w:val="24"/>
          <w:szCs w:val="24"/>
        </w:rPr>
        <w:t>.2022</w:t>
      </w:r>
    </w:p>
    <w:p w:rsidR="00737ADA" w:rsidRPr="00737ADA" w:rsidRDefault="00737ADA" w:rsidP="00737ADA">
      <w:pPr>
        <w:spacing w:before="100" w:beforeAutospacing="1" w:after="60" w:line="240" w:lineRule="auto"/>
        <w:rPr>
          <w:rFonts w:ascii="Trebuchet MS" w:hAnsi="Trebuchet MS" w:cs="Times New Roman"/>
          <w:b/>
          <w:color w:val="404040" w:themeColor="text1" w:themeTint="BF"/>
          <w:sz w:val="24"/>
          <w:szCs w:val="24"/>
          <w:shd w:val="clear" w:color="auto" w:fill="FFFFFF"/>
        </w:rPr>
      </w:pPr>
      <w:r w:rsidRPr="00737ADA">
        <w:rPr>
          <w:rFonts w:ascii="Trebuchet MS" w:hAnsi="Trebuchet MS" w:cs="Times New Roman"/>
          <w:b/>
          <w:color w:val="404040" w:themeColor="text1" w:themeTint="BF"/>
          <w:sz w:val="24"/>
          <w:szCs w:val="24"/>
          <w:shd w:val="clear" w:color="auto" w:fill="FFFFFF"/>
        </w:rPr>
        <w:t>Курчатовские</w:t>
      </w:r>
      <w:bookmarkStart w:id="0" w:name="_GoBack"/>
      <w:bookmarkEnd w:id="0"/>
      <w:r w:rsidRPr="00737ADA">
        <w:rPr>
          <w:rFonts w:ascii="Trebuchet MS" w:hAnsi="Trebuchet MS" w:cs="Times New Roman"/>
          <w:b/>
          <w:color w:val="404040" w:themeColor="text1" w:themeTint="BF"/>
          <w:sz w:val="24"/>
          <w:szCs w:val="24"/>
          <w:shd w:val="clear" w:color="auto" w:fill="FFFFFF"/>
        </w:rPr>
        <w:t xml:space="preserve"> школьники убедились в экологичной работе Курской АЭС</w:t>
      </w:r>
    </w:p>
    <w:p w:rsidR="00737ADA" w:rsidRPr="00737ADA" w:rsidRDefault="00737ADA" w:rsidP="00737ADA">
      <w:pPr>
        <w:spacing w:before="100" w:beforeAutospacing="1" w:after="60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737ADA"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  <w:t>Старшеклассники гимназии №1 г. Курчатова изучили экологические принципы работы Курской АЭС на примере гидротехнического цеха.</w:t>
      </w:r>
    </w:p>
    <w:p w:rsidR="00737ADA" w:rsidRPr="00737ADA" w:rsidRDefault="00737ADA" w:rsidP="00737ADA">
      <w:pPr>
        <w:spacing w:before="100" w:beforeAutospacing="1" w:after="60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737ADA"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  <w:t>В ведении специалистов подразделения около 60 гидротехнических сооружений. Это один из самых больших комплексов гидросооружений среди всех АЭС страны. Наибольшее значение имеет ограждающая дамба длиной более 13 километров.</w:t>
      </w:r>
    </w:p>
    <w:p w:rsidR="00737ADA" w:rsidRPr="00737ADA" w:rsidRDefault="00737ADA" w:rsidP="00737ADA">
      <w:pPr>
        <w:spacing w:before="100" w:beforeAutospacing="1" w:after="60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737ADA"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  <w:t>Качество воды в техническом водоеме поддерживают рыбы-мелиораторы. Учащимся показали белых и черных амуров, толстолобика, сазана, дальневосточную креветку. Участок по поддержанию качества технической воды ежегодно выпускает в водоем до двух тонн мальков и около 10 тонн растительноядных рыб старших возрастов.</w:t>
      </w:r>
    </w:p>
    <w:p w:rsidR="00737ADA" w:rsidRPr="00737ADA" w:rsidRDefault="00737ADA" w:rsidP="00737ADA">
      <w:pPr>
        <w:spacing w:before="100" w:beforeAutospacing="1" w:after="60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737ADA"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  <w:t xml:space="preserve">«Биологическая очистка водоема – принципиальное решение руководства предприятия. Химическое поддержание качества воды, несмотря на большую эффективность и выгодную стоимость, исключено. Водоем является достоянием города – это излюбленное место отдыха горожан и гостей Курчатова, – рассказал гостям цеха начальник участка по поддержанию качества технической воды Евгений Жмакин. – </w:t>
      </w:r>
      <w:proofErr w:type="spellStart"/>
      <w:r w:rsidRPr="00737ADA"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  <w:t>Экологичность</w:t>
      </w:r>
      <w:proofErr w:type="spellEnd"/>
      <w:r w:rsidRPr="00737ADA"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  <w:t xml:space="preserve"> Курской АЭС подкрепляет и тот факт, что на разделительной дамбе обитают редкие виды птиц. Много орхидных и сосудистых растений, грибов, занесенных в Красные книги Курской области и России».</w:t>
      </w:r>
    </w:p>
    <w:p w:rsidR="00737ADA" w:rsidRPr="00737ADA" w:rsidRDefault="00737ADA" w:rsidP="00737ADA">
      <w:pPr>
        <w:spacing w:before="100" w:beforeAutospacing="1" w:after="60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737ADA"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  <w:t>Школьники интересовались температурой воды, какие еще рыбы водятся в водоеме, помогают они или нет в очистке воды?</w:t>
      </w:r>
    </w:p>
    <w:p w:rsidR="00737ADA" w:rsidRPr="00737ADA" w:rsidRDefault="00737ADA" w:rsidP="00737ADA">
      <w:pPr>
        <w:spacing w:before="100" w:beforeAutospacing="1" w:after="60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737ADA"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  <w:t>«Мы живем в Курчатове и узнать о водохранилище подробнее было любопытно. Впервые увидела такое большое количество интересных рыб. Особенно понравились японские карпы, – поделились впечатлениями об экскурсии ученица девятого класса Евгения Глинская. – Планирую в дальнейшем работать в Курчатове, мне здесь нравится. Спасибо за интересную экскурсию».</w:t>
      </w:r>
    </w:p>
    <w:p w:rsidR="00737ADA" w:rsidRDefault="00737ADA" w:rsidP="00737ADA">
      <w:pPr>
        <w:spacing w:before="100" w:beforeAutospacing="1" w:after="60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737ADA"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  <w:t>Познакомиться с работой гидротехнического цеха Курской АЭС до конца учебного года планируют старшеклассники всех городских школ Курчатова.</w:t>
      </w:r>
    </w:p>
    <w:p w:rsidR="003B6550" w:rsidRPr="00737ADA" w:rsidRDefault="003B6550" w:rsidP="00737ADA">
      <w:pPr>
        <w:spacing w:before="100" w:beforeAutospacing="1" w:after="60"/>
        <w:jc w:val="right"/>
        <w:rPr>
          <w:rFonts w:ascii="Trebuchet MS" w:hAnsi="Trebuchet MS"/>
          <w:b/>
          <w:color w:val="404040" w:themeColor="text1" w:themeTint="BF"/>
          <w:sz w:val="24"/>
          <w:szCs w:val="24"/>
        </w:rPr>
      </w:pPr>
      <w:r w:rsidRPr="00737ADA">
        <w:rPr>
          <w:rFonts w:ascii="Trebuchet MS" w:eastAsia="Calibri" w:hAnsi="Trebuchet MS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3B6550" w:rsidRPr="00737ADA" w:rsidSect="000E15A7">
      <w:pgSz w:w="11906" w:h="16838"/>
      <w:pgMar w:top="709" w:right="1440" w:bottom="567" w:left="1440" w:header="0" w:footer="0" w:gutter="0"/>
      <w:pgNumType w:start="1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panose1 w:val="00000000000000000000"/>
    <w:charset w:val="00"/>
    <w:family w:val="swiss"/>
    <w:notTrueType/>
    <w:pitch w:val="variable"/>
    <w:sig w:usb0="00000003" w:usb1="00002046" w:usb2="00000000" w:usb3="00000000" w:csb0="00000001" w:csb1="00000000"/>
  </w:font>
  <w:font w:name="HiddenHorzOCl">
    <w:altName w:val="Times New Roman"/>
    <w:charset w:val="01"/>
    <w:family w:val="roman"/>
    <w:pitch w:val="default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CF"/>
    <w:rsid w:val="00063722"/>
    <w:rsid w:val="000A2620"/>
    <w:rsid w:val="000C31EF"/>
    <w:rsid w:val="000E15A7"/>
    <w:rsid w:val="000E1C2F"/>
    <w:rsid w:val="0016122E"/>
    <w:rsid w:val="001879BD"/>
    <w:rsid w:val="001E7242"/>
    <w:rsid w:val="00235813"/>
    <w:rsid w:val="002E55CC"/>
    <w:rsid w:val="00316B6E"/>
    <w:rsid w:val="003750BB"/>
    <w:rsid w:val="003849A0"/>
    <w:rsid w:val="00386FC3"/>
    <w:rsid w:val="003B2E8B"/>
    <w:rsid w:val="003B5720"/>
    <w:rsid w:val="003B6550"/>
    <w:rsid w:val="004F35C7"/>
    <w:rsid w:val="00515E2C"/>
    <w:rsid w:val="00563F6C"/>
    <w:rsid w:val="00591579"/>
    <w:rsid w:val="005E4D49"/>
    <w:rsid w:val="00601D8F"/>
    <w:rsid w:val="006847F4"/>
    <w:rsid w:val="006A0670"/>
    <w:rsid w:val="00737ADA"/>
    <w:rsid w:val="00754036"/>
    <w:rsid w:val="007C7BF8"/>
    <w:rsid w:val="007F07F7"/>
    <w:rsid w:val="00827A2D"/>
    <w:rsid w:val="00844087"/>
    <w:rsid w:val="00872351"/>
    <w:rsid w:val="008936C5"/>
    <w:rsid w:val="008B45B6"/>
    <w:rsid w:val="008E58E9"/>
    <w:rsid w:val="00A178D2"/>
    <w:rsid w:val="00A411D3"/>
    <w:rsid w:val="00A475A6"/>
    <w:rsid w:val="00B126A5"/>
    <w:rsid w:val="00B20A6F"/>
    <w:rsid w:val="00C812D5"/>
    <w:rsid w:val="00CC7AEF"/>
    <w:rsid w:val="00D0248D"/>
    <w:rsid w:val="00D0435B"/>
    <w:rsid w:val="00D37104"/>
    <w:rsid w:val="00D50753"/>
    <w:rsid w:val="00E16137"/>
    <w:rsid w:val="00EC2E9A"/>
    <w:rsid w:val="00F04A24"/>
    <w:rsid w:val="00F21946"/>
    <w:rsid w:val="00F32381"/>
    <w:rsid w:val="00F749B9"/>
    <w:rsid w:val="00FA467B"/>
    <w:rsid w:val="00FC09CF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4D58E-7C4E-48C9-95E1-49583196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styleId="ad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tnewstitle">
    <w:name w:val="detnewstitle"/>
    <w:basedOn w:val="a"/>
    <w:rsid w:val="004F35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5C7"/>
  </w:style>
  <w:style w:type="character" w:customStyle="1" w:styleId="organictextcontentspan">
    <w:name w:val="organictextcontentspan"/>
    <w:basedOn w:val="a0"/>
    <w:rsid w:val="00063722"/>
  </w:style>
  <w:style w:type="paragraph" w:customStyle="1" w:styleId="af5">
    <w:name w:val="[основной абзац]"/>
    <w:basedOn w:val="a"/>
    <w:uiPriority w:val="99"/>
    <w:rsid w:val="00D0435B"/>
    <w:pPr>
      <w:suppressAutoHyphens w:val="0"/>
      <w:autoSpaceDE w:val="0"/>
      <w:autoSpaceDN w:val="0"/>
      <w:adjustRightInd w:val="0"/>
      <w:spacing w:line="288" w:lineRule="auto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character" w:styleId="af6">
    <w:name w:val="Hyperlink"/>
    <w:basedOn w:val="a0"/>
    <w:uiPriority w:val="99"/>
    <w:unhideWhenUsed/>
    <w:rsid w:val="00872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2C504-817E-4653-B09B-D6E88826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Пинаева Лена</cp:lastModifiedBy>
  <cp:revision>42</cp:revision>
  <cp:lastPrinted>2021-12-16T06:09:00Z</cp:lastPrinted>
  <dcterms:created xsi:type="dcterms:W3CDTF">2021-12-16T08:16:00Z</dcterms:created>
  <dcterms:modified xsi:type="dcterms:W3CDTF">2022-03-14T06:19:00Z</dcterms:modified>
  <dc:language>ru-RU</dc:language>
</cp:coreProperties>
</file>