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A05313">
        <w:rPr>
          <w:rFonts w:ascii="Arial" w:hAnsi="Arial" w:cs="Arial"/>
          <w:sz w:val="20"/>
          <w:szCs w:val="16"/>
        </w:rPr>
        <w:t>00</w:t>
      </w:r>
      <w:r w:rsidRPr="00E8280A">
        <w:rPr>
          <w:rFonts w:ascii="Arial" w:hAnsi="Arial" w:cs="Arial"/>
          <w:sz w:val="20"/>
          <w:szCs w:val="16"/>
        </w:rPr>
        <w:t>.0</w:t>
      </w:r>
      <w:r w:rsidR="00A05313">
        <w:rPr>
          <w:rFonts w:ascii="Arial" w:hAnsi="Arial" w:cs="Arial"/>
          <w:sz w:val="20"/>
          <w:szCs w:val="16"/>
        </w:rPr>
        <w:t>0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A05313">
        <w:rPr>
          <w:rFonts w:ascii="Arial" w:hAnsi="Arial" w:cs="Arial"/>
          <w:sz w:val="20"/>
          <w:szCs w:val="16"/>
        </w:rPr>
        <w:t>Город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A05313">
        <w:rPr>
          <w:rFonts w:ascii="Arial" w:hAnsi="Arial" w:cs="Arial"/>
          <w:sz w:val="20"/>
          <w:szCs w:val="16"/>
        </w:rPr>
        <w:t>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9310D4" w:rsidRPr="009310D4" w:rsidRDefault="009310D4" w:rsidP="009310D4">
      <w:pPr>
        <w:jc w:val="both"/>
        <w:rPr>
          <w:rFonts w:ascii="Arial" w:hAnsi="Arial" w:cs="Arial"/>
          <w:b/>
          <w:sz w:val="32"/>
          <w:szCs w:val="20"/>
        </w:rPr>
      </w:pPr>
      <w:r w:rsidRPr="009310D4">
        <w:rPr>
          <w:rFonts w:ascii="Arial" w:hAnsi="Arial" w:cs="Arial"/>
          <w:b/>
          <w:sz w:val="32"/>
          <w:szCs w:val="20"/>
        </w:rPr>
        <w:t>ЗАО "ЗЭТО" оснастила разъединителями один из опорных центров питания в Новой Москве</w:t>
      </w:r>
    </w:p>
    <w:p w:rsidR="009310D4" w:rsidRDefault="009310D4" w:rsidP="009310D4">
      <w:pPr>
        <w:jc w:val="both"/>
        <w:rPr>
          <w:rFonts w:ascii="Arial" w:hAnsi="Arial" w:cs="Arial"/>
          <w:b/>
          <w:sz w:val="24"/>
          <w:szCs w:val="20"/>
        </w:rPr>
      </w:pPr>
    </w:p>
    <w:p w:rsidR="009310D4" w:rsidRPr="009310D4" w:rsidRDefault="009310D4" w:rsidP="009310D4">
      <w:pPr>
        <w:jc w:val="both"/>
        <w:rPr>
          <w:rFonts w:ascii="Arial" w:hAnsi="Arial" w:cs="Arial"/>
          <w:b/>
          <w:sz w:val="24"/>
          <w:szCs w:val="20"/>
        </w:rPr>
      </w:pPr>
      <w:bookmarkStart w:id="0" w:name="_GoBack"/>
      <w:bookmarkEnd w:id="0"/>
      <w:r w:rsidRPr="009310D4">
        <w:rPr>
          <w:rFonts w:ascii="Arial" w:hAnsi="Arial" w:cs="Arial"/>
          <w:b/>
          <w:sz w:val="24"/>
          <w:szCs w:val="20"/>
        </w:rPr>
        <w:t>На подстанции 220 кВ «Лесная» («Россети Московский регион»), одном из опорных центров питания в Новой Москве, выполнен первый этап реконструкции, которая закроет вопрос дефицита мощности в радиусе 20 км минимум на 5 лет.</w:t>
      </w:r>
    </w:p>
    <w:p w:rsidR="009310D4" w:rsidRPr="009310D4" w:rsidRDefault="009310D4" w:rsidP="009310D4">
      <w:pPr>
        <w:jc w:val="both"/>
        <w:rPr>
          <w:rFonts w:ascii="Arial" w:hAnsi="Arial" w:cs="Arial"/>
          <w:sz w:val="24"/>
          <w:szCs w:val="20"/>
        </w:rPr>
      </w:pPr>
      <w:r w:rsidRPr="009310D4">
        <w:rPr>
          <w:rFonts w:ascii="Arial" w:hAnsi="Arial" w:cs="Arial"/>
          <w:sz w:val="24"/>
          <w:szCs w:val="20"/>
        </w:rPr>
        <w:t xml:space="preserve"> </w:t>
      </w:r>
    </w:p>
    <w:p w:rsidR="009310D4" w:rsidRPr="009310D4" w:rsidRDefault="009310D4" w:rsidP="009310D4">
      <w:pPr>
        <w:jc w:val="both"/>
        <w:rPr>
          <w:rFonts w:ascii="Arial" w:hAnsi="Arial" w:cs="Arial"/>
          <w:sz w:val="24"/>
          <w:szCs w:val="20"/>
        </w:rPr>
      </w:pPr>
      <w:proofErr w:type="gramStart"/>
      <w:r w:rsidRPr="009310D4">
        <w:rPr>
          <w:rFonts w:ascii="Arial" w:hAnsi="Arial" w:cs="Arial"/>
          <w:sz w:val="24"/>
          <w:szCs w:val="20"/>
        </w:rPr>
        <w:t xml:space="preserve">В рамках </w:t>
      </w:r>
      <w:r>
        <w:rPr>
          <w:rFonts w:ascii="Arial" w:hAnsi="Arial" w:cs="Arial"/>
          <w:sz w:val="24"/>
          <w:szCs w:val="20"/>
        </w:rPr>
        <w:t xml:space="preserve">реконструкции </w:t>
      </w:r>
      <w:r w:rsidRPr="009310D4">
        <w:rPr>
          <w:rFonts w:ascii="Arial" w:hAnsi="Arial" w:cs="Arial"/>
          <w:sz w:val="24"/>
          <w:szCs w:val="20"/>
        </w:rPr>
        <w:t>Завод электротехнического оборудования ЗАО «ЗЭТО» (Великие Луки), входящий «Промышленный электротехнический кластер Псковской области» поставил разъединители 220 кВ, которые имеют заключение о подтверждении производства промышленной продукции на территории Российской Федерации и входят в перечень первичного оборудования, материалов и систем, допущенных к применению на объектах ПАО «Россети» и рекомендованных для применения на объектах ДЗО ПАО «Россети».</w:t>
      </w:r>
      <w:proofErr w:type="gramEnd"/>
    </w:p>
    <w:p w:rsidR="009310D4" w:rsidRPr="009310D4" w:rsidRDefault="009310D4" w:rsidP="009310D4">
      <w:pPr>
        <w:jc w:val="both"/>
        <w:rPr>
          <w:rFonts w:ascii="Arial" w:hAnsi="Arial" w:cs="Arial"/>
          <w:sz w:val="24"/>
          <w:szCs w:val="20"/>
        </w:rPr>
      </w:pPr>
      <w:r w:rsidRPr="009310D4">
        <w:rPr>
          <w:rFonts w:ascii="Arial" w:hAnsi="Arial" w:cs="Arial"/>
          <w:sz w:val="24"/>
          <w:szCs w:val="20"/>
        </w:rPr>
        <w:t xml:space="preserve"> </w:t>
      </w:r>
    </w:p>
    <w:p w:rsidR="009310D4" w:rsidRPr="009310D4" w:rsidRDefault="009310D4" w:rsidP="009310D4">
      <w:pPr>
        <w:jc w:val="both"/>
        <w:rPr>
          <w:rFonts w:ascii="Arial" w:hAnsi="Arial" w:cs="Arial"/>
          <w:sz w:val="24"/>
          <w:szCs w:val="20"/>
        </w:rPr>
      </w:pPr>
      <w:r w:rsidRPr="009310D4">
        <w:rPr>
          <w:rFonts w:ascii="Arial" w:hAnsi="Arial" w:cs="Arial"/>
          <w:sz w:val="24"/>
          <w:szCs w:val="20"/>
        </w:rPr>
        <w:t>Все разъединители серии ЗЭТО обладают высокими эксплуатационными качествами исключающими необходимость обслуживания в течение всего срока службы, и полностью отвечают современным требованиям.</w:t>
      </w:r>
    </w:p>
    <w:p w:rsidR="009310D4" w:rsidRPr="009310D4" w:rsidRDefault="009310D4" w:rsidP="009310D4">
      <w:pPr>
        <w:jc w:val="both"/>
        <w:rPr>
          <w:rFonts w:ascii="Arial" w:hAnsi="Arial" w:cs="Arial"/>
          <w:sz w:val="24"/>
          <w:szCs w:val="20"/>
        </w:rPr>
      </w:pPr>
      <w:r w:rsidRPr="009310D4">
        <w:rPr>
          <w:rFonts w:ascii="Arial" w:hAnsi="Arial" w:cs="Arial"/>
          <w:sz w:val="24"/>
          <w:szCs w:val="20"/>
        </w:rPr>
        <w:t xml:space="preserve"> </w:t>
      </w:r>
    </w:p>
    <w:p w:rsidR="002135C6" w:rsidRDefault="009310D4" w:rsidP="009310D4">
      <w:pPr>
        <w:jc w:val="both"/>
        <w:rPr>
          <w:rFonts w:ascii="Arial" w:hAnsi="Arial" w:cs="Arial"/>
          <w:sz w:val="24"/>
          <w:szCs w:val="20"/>
        </w:rPr>
      </w:pPr>
      <w:r w:rsidRPr="009310D4">
        <w:rPr>
          <w:rFonts w:ascii="Arial" w:hAnsi="Arial" w:cs="Arial"/>
          <w:sz w:val="24"/>
          <w:szCs w:val="20"/>
        </w:rPr>
        <w:t xml:space="preserve">ПС 220 кВ «Лесная» была торжественно введена в строй в день энергетика, 22 декабря 2021 года, в составе четырех </w:t>
      </w:r>
      <w:proofErr w:type="spellStart"/>
      <w:r w:rsidRPr="009310D4">
        <w:rPr>
          <w:rFonts w:ascii="Arial" w:hAnsi="Arial" w:cs="Arial"/>
          <w:sz w:val="24"/>
          <w:szCs w:val="20"/>
        </w:rPr>
        <w:t>энергообъектов</w:t>
      </w:r>
      <w:proofErr w:type="spellEnd"/>
      <w:r w:rsidRPr="009310D4">
        <w:rPr>
          <w:rFonts w:ascii="Arial" w:hAnsi="Arial" w:cs="Arial"/>
          <w:sz w:val="24"/>
          <w:szCs w:val="20"/>
        </w:rPr>
        <w:t xml:space="preserve"> — ПС 110 кВ «Полевая», ПС 110 кВ «Горный Щит», ПС 110 кВ «Бенжереп-2» и ПС 220 кВ «Лесная». Церемония пуска прошла в режиме видеоконференцсвязи при участии Заместителя Председателя Правительства РФ Александра </w:t>
      </w:r>
      <w:proofErr w:type="spellStart"/>
      <w:r w:rsidRPr="009310D4">
        <w:rPr>
          <w:rFonts w:ascii="Arial" w:hAnsi="Arial" w:cs="Arial"/>
          <w:sz w:val="24"/>
          <w:szCs w:val="20"/>
        </w:rPr>
        <w:t>Новака</w:t>
      </w:r>
      <w:proofErr w:type="spellEnd"/>
      <w:r w:rsidRPr="009310D4">
        <w:rPr>
          <w:rFonts w:ascii="Arial" w:hAnsi="Arial" w:cs="Arial"/>
          <w:sz w:val="24"/>
          <w:szCs w:val="20"/>
        </w:rPr>
        <w:t>, генерального директора ПАО «Россети» Андрея Рюмина, а также руководителей дочерних компаний «Россети Юг», «Россети Урал», «Россети Сибирь» и «Россети Московский регион».</w:t>
      </w:r>
    </w:p>
    <w:p w:rsidR="009310D4" w:rsidRPr="008A4CAE" w:rsidRDefault="009310D4" w:rsidP="009310D4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lastRenderedPageBreak/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E9F" w:rsidRDefault="00511E9F" w:rsidP="00715AE0">
      <w:r>
        <w:separator/>
      </w:r>
    </w:p>
  </w:endnote>
  <w:endnote w:type="continuationSeparator" w:id="0">
    <w:p w:rsidR="00511E9F" w:rsidRDefault="00511E9F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E9F" w:rsidRDefault="00511E9F" w:rsidP="00715AE0">
      <w:r>
        <w:separator/>
      </w:r>
    </w:p>
  </w:footnote>
  <w:footnote w:type="continuationSeparator" w:id="0">
    <w:p w:rsidR="00511E9F" w:rsidRDefault="00511E9F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C4008"/>
    <w:rsid w:val="002C576E"/>
    <w:rsid w:val="0040646D"/>
    <w:rsid w:val="00470D2D"/>
    <w:rsid w:val="00511E9F"/>
    <w:rsid w:val="0056297B"/>
    <w:rsid w:val="005B6745"/>
    <w:rsid w:val="0060224F"/>
    <w:rsid w:val="00626A19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6065"/>
    <w:rsid w:val="009310D4"/>
    <w:rsid w:val="00A05313"/>
    <w:rsid w:val="00A35A6A"/>
    <w:rsid w:val="00A7562B"/>
    <w:rsid w:val="00BF0ABC"/>
    <w:rsid w:val="00C14B9A"/>
    <w:rsid w:val="00C61E97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8</cp:revision>
  <dcterms:created xsi:type="dcterms:W3CDTF">2021-04-21T07:46:00Z</dcterms:created>
  <dcterms:modified xsi:type="dcterms:W3CDTF">2022-02-10T14:57:00Z</dcterms:modified>
</cp:coreProperties>
</file>