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CE" w:rsidRDefault="00900FF0" w:rsidP="00900FF0">
      <w:pPr>
        <w:jc w:val="center"/>
        <w:rPr>
          <w:b/>
        </w:rPr>
      </w:pPr>
      <w:r w:rsidRPr="00BD01E6">
        <w:rPr>
          <w:b/>
        </w:rPr>
        <w:t>В Барнауле состоялся первый турнир АгроБотов среди обучающихся сельских школ Алтайского края</w:t>
      </w:r>
    </w:p>
    <w:p w:rsidR="00900FF0" w:rsidRDefault="00900FF0" w:rsidP="00900FF0">
      <w:pPr>
        <w:rPr>
          <w:b/>
        </w:rPr>
      </w:pPr>
    </w:p>
    <w:p w:rsidR="00900FF0" w:rsidRPr="00BD01E6" w:rsidRDefault="00900FF0" w:rsidP="00900FF0">
      <w:pPr>
        <w:rPr>
          <w:i/>
        </w:rPr>
      </w:pPr>
      <w:r w:rsidRPr="00BD01E6">
        <w:rPr>
          <w:i/>
        </w:rPr>
        <w:t>16 апреля на базе Центра цифрового образования детей «IT-Куб.Барнаул» при поддержке Алтайского государственного аграрного университета состоялся первый в Барнауле Региональный командный турнир «АгроБоты: точки роста Алтая». Мероприятие прошло в рамках Фестиваля информационных технологий и цифровых решений для образования «Цифровая весна’22».</w:t>
      </w:r>
    </w:p>
    <w:p w:rsidR="00900FF0" w:rsidRPr="00BD01E6" w:rsidRDefault="00900FF0" w:rsidP="00900FF0"/>
    <w:p w:rsidR="00900FF0" w:rsidRPr="00BD01E6" w:rsidRDefault="00900FF0" w:rsidP="00900FF0">
      <w:r w:rsidRPr="00BD01E6">
        <w:t xml:space="preserve">В турнире приняли участие 5 команд школьников 5-10 классов из Первомайского, Тальменского, Поспелихинского районов Алтайского края и г. Славгорода. Соревновательные мероприятия проходили на трех площадках. </w:t>
      </w:r>
    </w:p>
    <w:p w:rsidR="00900FF0" w:rsidRPr="00BD01E6" w:rsidRDefault="00900FF0" w:rsidP="00900FF0">
      <w:r w:rsidRPr="00BD01E6">
        <w:t xml:space="preserve">В локации «Агроквест» ребята на скорость решали задачи квеста, используя технологии дополненной реальности. Сначала школьникам было предложено ознакомиться с видеоматериалами об использовании роботов в сельском хозяйстве края – растениеводстве и животноводстве. Видео ребята смотрели в очках дополненной реальности </w:t>
      </w:r>
      <w:r>
        <w:t xml:space="preserve">(АR) </w:t>
      </w:r>
      <w:r w:rsidRPr="00BD01E6">
        <w:t xml:space="preserve">и в наушниках, а затем использовали полученную информацию при ответе на вопросы квеста. </w:t>
      </w:r>
    </w:p>
    <w:p w:rsidR="00900FF0" w:rsidRPr="00BD01E6" w:rsidRDefault="00900FF0" w:rsidP="00900FF0">
      <w:r w:rsidRPr="00BD01E6">
        <w:t xml:space="preserve">Во второй локации команды школьников зарабатывали баллы, решая логистические задачи с помощью современных высокотехнологичных роботов DJI Robomaster, которыми располагает центр «IT-Куб»: собирали манипуляторами DJI Robomaster импровизированный урожай, строили из досок временные сооружения в зоне «выпаса скота». </w:t>
      </w:r>
    </w:p>
    <w:p w:rsidR="00900FF0" w:rsidRPr="00BD01E6" w:rsidRDefault="00900FF0" w:rsidP="00900FF0">
      <w:r w:rsidRPr="00BD01E6">
        <w:lastRenderedPageBreak/>
        <w:t>Алтайский ГАУ курировал площадку «АгроБоты», где на специально построенном полигоне, имитирующем основ</w:t>
      </w:r>
      <w:r>
        <w:t>ные сельскохозяйственные работы -</w:t>
      </w:r>
      <w:r w:rsidRPr="00BD01E6">
        <w:t xml:space="preserve"> перевозка емкостей с молоком и тюков сена, кормление КРС, посадка картофеля, уборка отходов и др.</w:t>
      </w:r>
      <w:r>
        <w:t>,</w:t>
      </w:r>
      <w:r w:rsidRPr="00105F32">
        <w:t xml:space="preserve"> </w:t>
      </w:r>
      <w:r>
        <w:t xml:space="preserve">ребята должны были с помощью дистанционно управляемого робота выполнить все задачи, получая за это бонусные или штрафные баллы. </w:t>
      </w:r>
      <w:r w:rsidRPr="00BD01E6">
        <w:t xml:space="preserve">Работу площадки организовал к.т.н., доцент заведующий кафедрой математики, механики и инженерной графики АГАУ </w:t>
      </w:r>
      <w:r w:rsidRPr="00BD01E6">
        <w:rPr>
          <w:b/>
        </w:rPr>
        <w:t>Андрей Алексеевич Смышляев</w:t>
      </w:r>
      <w:r w:rsidRPr="00BD01E6">
        <w:t xml:space="preserve"> с командой волонтеров – студентов инженерного факультета. </w:t>
      </w:r>
    </w:p>
    <w:p w:rsidR="00900FF0" w:rsidRPr="00BD01E6" w:rsidRDefault="00900FF0" w:rsidP="00900FF0">
      <w:r w:rsidRPr="00BD01E6">
        <w:t xml:space="preserve">Открывая Первый региональный командный турнир «АгроБоты: точки роста Алтая-2022», проректор по научному и инновационному развитию Алтайского ГАУ </w:t>
      </w:r>
      <w:r w:rsidRPr="00BD01E6">
        <w:rPr>
          <w:b/>
        </w:rPr>
        <w:t>Евгений Сергеевич Попов</w:t>
      </w:r>
      <w:r w:rsidRPr="00BD01E6">
        <w:t xml:space="preserve"> поблагодарил школьников и педагогов за участие в турнире, в особенности тех, кто приехал из отдаленных районов Алтайского края, и пожелал всем пол</w:t>
      </w:r>
      <w:r>
        <w:t>учить новые полезные знания на т</w:t>
      </w:r>
      <w:r w:rsidRPr="00BD01E6">
        <w:t xml:space="preserve">урнире и проявить себя на всех площадках. Руководитель Центра цифрового образования детей «IT-Куб.Барнаул» </w:t>
      </w:r>
      <w:r w:rsidRPr="00105F32">
        <w:rPr>
          <w:b/>
        </w:rPr>
        <w:t>Светлана Анатольевна Шефер</w:t>
      </w:r>
      <w:r w:rsidRPr="00BD01E6">
        <w:t>, приветствуя</w:t>
      </w:r>
      <w:r>
        <w:t xml:space="preserve"> участников турни</w:t>
      </w:r>
      <w:r w:rsidRPr="00BD01E6">
        <w:t xml:space="preserve">ра отметила, что данное мероприятие — это первый опыт сотрудничества IT-Куба и аграрного университета и в будущем для школьников Алтайского края будет организовано много других интересных совместных мероприятий АГАУ и </w:t>
      </w:r>
      <w:r>
        <w:t>«</w:t>
      </w:r>
      <w:r w:rsidRPr="00BD01E6">
        <w:rPr>
          <w:lang w:val="en-US"/>
        </w:rPr>
        <w:t>IT</w:t>
      </w:r>
      <w:r w:rsidRPr="00BD01E6">
        <w:t>-Куб.Барнаул</w:t>
      </w:r>
      <w:r>
        <w:t>»</w:t>
      </w:r>
      <w:r w:rsidRPr="00BD01E6">
        <w:t>.</w:t>
      </w:r>
    </w:p>
    <w:p w:rsidR="00900FF0" w:rsidRPr="00BD01E6" w:rsidRDefault="00900FF0" w:rsidP="00900FF0">
      <w:r w:rsidRPr="00BD01E6">
        <w:rPr>
          <w:i/>
        </w:rPr>
        <w:t>«Турнир “АгроБоты” – логическое развитие проведения на базе АГАУ всероссийского конкурса АгроНТИ. Этот конкурс, который патронируют федеральные Министерство просвещения и Министерство сельского хозяйства при поддержке Фонда содействия развитию малых форм предприятий в научно-технической сфере. Конкурс призван популяризировать современные технологии в сельском хозяйстве, мотивировать школьников на получение аграрного образования с новыми цифровыми компетенциями, которые сегодня еще входят только в практику агробизнеса, но к моменту выпуска этих ребят из вуза станут уже производственной обыденностью. Наша задача не просто рассказать ребятам об инновационных технологиях в АПК, а дать возможность познакомится с ними в живую. В будущем мы всех их ждем на наших мероприятиях в АГАУ, а наиболее мотивированных в дальнейшем в качестве абитуриентов аграрного университета!</w:t>
      </w:r>
      <w:r w:rsidRPr="00BD01E6">
        <w:t xml:space="preserve">» - прокомментировал ход турнира </w:t>
      </w:r>
      <w:r w:rsidRPr="00BD01E6">
        <w:rPr>
          <w:b/>
        </w:rPr>
        <w:t>Евгений Сергеевич Попов</w:t>
      </w:r>
      <w:r w:rsidRPr="00BD01E6">
        <w:t>.</w:t>
      </w:r>
    </w:p>
    <w:p w:rsidR="00900FF0" w:rsidRPr="00BD01E6" w:rsidRDefault="00900FF0" w:rsidP="00900FF0">
      <w:r>
        <w:t>Сопровождающие</w:t>
      </w:r>
      <w:r w:rsidRPr="00BD01E6">
        <w:t xml:space="preserve"> школьников педагоги видят позитивное значение турнира. Учитель Бобровской СОШ (Первомайский р-он) </w:t>
      </w:r>
      <w:r w:rsidRPr="00BD01E6">
        <w:rPr>
          <w:b/>
        </w:rPr>
        <w:t>Анна Васильевна Шеломенцева</w:t>
      </w:r>
      <w:r w:rsidRPr="00BD01E6">
        <w:t xml:space="preserve"> констатирует: </w:t>
      </w:r>
      <w:r w:rsidRPr="00BD01E6">
        <w:rPr>
          <w:i/>
        </w:rPr>
        <w:t xml:space="preserve">«У ребят большой интерес к Турниру. И для нас же, учителей, это новая форма работы, которую будем осваивать. Ребята ехали в Барнаул с осторожностью, а сейчас – явно заинтересованы, с увлечением выполняют задания конкурса. Такие мероприятия нужно проводить, </w:t>
      </w:r>
      <w:r w:rsidRPr="00BD01E6">
        <w:rPr>
          <w:i/>
          <w:lang w:val="en-US"/>
        </w:rPr>
        <w:t>IT</w:t>
      </w:r>
      <w:r w:rsidRPr="00BD01E6">
        <w:rPr>
          <w:i/>
        </w:rPr>
        <w:t>-технологии сегодня используются повсеместно, не исключая сельскохозяйственный сектор»</w:t>
      </w:r>
      <w:r w:rsidRPr="00BD01E6">
        <w:t xml:space="preserve">. Ее коллега по школе </w:t>
      </w:r>
      <w:r w:rsidRPr="00BD01E6">
        <w:rPr>
          <w:b/>
        </w:rPr>
        <w:t>Юлия Сергеевна Шлыкова</w:t>
      </w:r>
      <w:r w:rsidRPr="00BD01E6">
        <w:t xml:space="preserve"> добавляет: </w:t>
      </w:r>
      <w:r w:rsidRPr="00BD01E6">
        <w:rPr>
          <w:i/>
        </w:rPr>
        <w:t>«В нашем селе, Бобровке, большой лесхоз, активно работает детское лесничество. Поэтому профессии, связанные с лесохозяйственным комплексом, пользуются популярностью у молодежи. Около 30 выпускников нашей школы планируют поступать на направление “Лесное дело” в АГАУ».</w:t>
      </w:r>
    </w:p>
    <w:p w:rsidR="00900FF0" w:rsidRPr="00BD01E6" w:rsidRDefault="00900FF0" w:rsidP="00900FF0">
      <w:r w:rsidRPr="00BD01E6">
        <w:t xml:space="preserve">По результатам соревнований были отмечены дипломами и призами лучшие команды </w:t>
      </w:r>
      <w:r>
        <w:t xml:space="preserve">в каждой локации </w:t>
      </w:r>
      <w:r w:rsidRPr="00BD01E6">
        <w:t xml:space="preserve">и, конечно, абсолютный победитель турнира. На площадке «АгроБоты» лучшей оказалась команда Славгородской СОШ № 10. В локации «Агроквест» лучшие результаты показали сразу 2 команды – Тальменской СОШ №3 и Бобровской СОШ (Первомайский район). На площадке с роботами </w:t>
      </w:r>
      <w:r w:rsidRPr="00BD01E6">
        <w:rPr>
          <w:lang w:val="en-US"/>
        </w:rPr>
        <w:t>DJI</w:t>
      </w:r>
      <w:r w:rsidRPr="00BD01E6">
        <w:t xml:space="preserve"> очень активно работали и хорошо себя проявили ребята Славгородской СОШ № 10. Все </w:t>
      </w:r>
      <w:r>
        <w:t>участники т</w:t>
      </w:r>
      <w:r w:rsidRPr="00BD01E6">
        <w:t>урнира получили подарки от Центра цифрового образования детей «IT-Куб.Барнаул».</w:t>
      </w:r>
    </w:p>
    <w:p w:rsidR="00900FF0" w:rsidRPr="00BD01E6" w:rsidRDefault="00900FF0" w:rsidP="00900FF0">
      <w:pPr>
        <w:rPr>
          <w:i/>
        </w:rPr>
      </w:pPr>
      <w:r w:rsidRPr="00BD01E6">
        <w:t xml:space="preserve">А главный приз получила команда Тальменской СОШ №3 - победитель первого регионального командного турнира «АгроБоты: точки роста Алтая-2022». Кубок турнира ребятам вручил проректор по научному и инновационному развитию Алтайского ГАУ </w:t>
      </w:r>
      <w:r w:rsidRPr="00BD01E6">
        <w:rPr>
          <w:b/>
        </w:rPr>
        <w:t xml:space="preserve">Евгений Сергеевич Попов. </w:t>
      </w:r>
      <w:r>
        <w:t>Все школьники</w:t>
      </w:r>
      <w:r w:rsidRPr="00BD01E6">
        <w:t xml:space="preserve"> получили сертификаты об участии, а педагоги – благодарности от организаторов за подготовку команд. Куратор площадки АГАУ </w:t>
      </w:r>
      <w:r w:rsidRPr="00BD01E6">
        <w:rPr>
          <w:b/>
        </w:rPr>
        <w:t>Андрей Алексеевич Смышляев</w:t>
      </w:r>
      <w:r w:rsidRPr="00BD01E6">
        <w:t xml:space="preserve"> объявил об еще одном бонусе от организаторов Турнира: </w:t>
      </w:r>
      <w:r w:rsidRPr="00BD01E6">
        <w:rPr>
          <w:i/>
        </w:rPr>
        <w:t>«Ребята сегодня показали очень хороший результат, несмотря на то, что впервые столкнулись с полигоном агроботов. Команды, занявшие три первых места, приглашены к участию в региональном туре всеросийского конкурса АгроНТИ, в номинации “АгророРоботы”. Конкурс пройдет в Алтайском ГАУ в мае. Начинайте подготовку! Мы ждем вас!»</w:t>
      </w:r>
    </w:p>
    <w:p w:rsidR="00900FF0" w:rsidRPr="00BD01E6" w:rsidRDefault="00900FF0" w:rsidP="00900FF0">
      <w:r w:rsidRPr="00BD01E6">
        <w:t xml:space="preserve">Участник команды Тальменкой СОШ № 3, победившей в турнире, </w:t>
      </w:r>
      <w:r w:rsidRPr="00105F32">
        <w:rPr>
          <w:b/>
        </w:rPr>
        <w:t>Павел Марков</w:t>
      </w:r>
      <w:r w:rsidRPr="00BD01E6">
        <w:t xml:space="preserve"> делится впечатлением от управления агроботами: </w:t>
      </w:r>
      <w:r w:rsidRPr="00BD01E6">
        <w:rPr>
          <w:i/>
        </w:rPr>
        <w:t>«Роботами управлять очень интересно! Я раньше думал, что в сельском хозяйстве работают по-старому, то есть трактора с водителями. Теперь я увидел, что уже применяется и дистанционное управление. В будущем я хочу стать программистом»</w:t>
      </w:r>
      <w:r w:rsidRPr="00BD01E6">
        <w:t xml:space="preserve">. </w:t>
      </w:r>
    </w:p>
    <w:p w:rsidR="00900FF0" w:rsidRDefault="00900FF0" w:rsidP="00900FF0">
      <w:r w:rsidRPr="00BD01E6">
        <w:t>А организаторы турнира убеждены, что компетенции в области цифровых технологий – сегодня уже неотъемлемая составляющая большинства профессий в АПК.</w:t>
      </w:r>
      <w:r>
        <w:t xml:space="preserve"> </w:t>
      </w:r>
    </w:p>
    <w:p w:rsidR="00900FF0" w:rsidRDefault="00900FF0" w:rsidP="00900FF0"/>
    <w:p w:rsidR="00900FF0" w:rsidRPr="00900FF0" w:rsidRDefault="00900FF0" w:rsidP="00900FF0">
      <w:pPr>
        <w:rPr>
          <w:szCs w:val="28"/>
        </w:rPr>
      </w:pPr>
    </w:p>
    <w:sectPr w:rsidR="00900FF0" w:rsidRPr="00900FF0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EB" w:rsidRDefault="008E5AEB" w:rsidP="00637ACE">
      <w:pPr>
        <w:spacing w:line="240" w:lineRule="auto"/>
      </w:pPr>
      <w:r>
        <w:separator/>
      </w:r>
    </w:p>
  </w:endnote>
  <w:endnote w:type="continuationSeparator" w:id="0">
    <w:p w:rsidR="008E5AEB" w:rsidRDefault="008E5AE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58229A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8E5AEB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EB" w:rsidRDefault="008E5AEB" w:rsidP="00637ACE">
      <w:pPr>
        <w:spacing w:line="240" w:lineRule="auto"/>
      </w:pPr>
      <w:r>
        <w:separator/>
      </w:r>
    </w:p>
  </w:footnote>
  <w:footnote w:type="continuationSeparator" w:id="0">
    <w:p w:rsidR="008E5AEB" w:rsidRDefault="008E5AE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05187C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05187C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5187C"/>
    <w:rsid w:val="000B4BF0"/>
    <w:rsid w:val="00191C4C"/>
    <w:rsid w:val="001B3D3C"/>
    <w:rsid w:val="001C6F7C"/>
    <w:rsid w:val="001F59A5"/>
    <w:rsid w:val="002207CA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F0D3C"/>
    <w:rsid w:val="005062D0"/>
    <w:rsid w:val="00522C8B"/>
    <w:rsid w:val="0058229A"/>
    <w:rsid w:val="00584191"/>
    <w:rsid w:val="005E00FD"/>
    <w:rsid w:val="005F6D30"/>
    <w:rsid w:val="0062382A"/>
    <w:rsid w:val="00637ACE"/>
    <w:rsid w:val="00640C10"/>
    <w:rsid w:val="006774B9"/>
    <w:rsid w:val="0075646E"/>
    <w:rsid w:val="007A480D"/>
    <w:rsid w:val="007F26C4"/>
    <w:rsid w:val="00835BE3"/>
    <w:rsid w:val="008E5AEB"/>
    <w:rsid w:val="00900FF0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11</cp:revision>
  <dcterms:created xsi:type="dcterms:W3CDTF">2022-03-01T13:59:00Z</dcterms:created>
  <dcterms:modified xsi:type="dcterms:W3CDTF">2022-04-18T04:25:00Z</dcterms:modified>
</cp:coreProperties>
</file>