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Default="00715AE0" w:rsidP="00715AE0">
      <w:pPr>
        <w:jc w:val="center"/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0146AF" w:rsidRPr="00A05313" w:rsidRDefault="000146AF" w:rsidP="000146AF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FB560B">
        <w:rPr>
          <w:rFonts w:ascii="Arial" w:hAnsi="Arial" w:cs="Arial"/>
          <w:sz w:val="20"/>
          <w:szCs w:val="16"/>
        </w:rPr>
        <w:t>23</w:t>
      </w:r>
      <w:r w:rsidRPr="00E8280A">
        <w:rPr>
          <w:rFonts w:ascii="Arial" w:hAnsi="Arial" w:cs="Arial"/>
          <w:sz w:val="20"/>
          <w:szCs w:val="16"/>
        </w:rPr>
        <w:t>.0</w:t>
      </w:r>
      <w:r w:rsidR="00FB560B">
        <w:rPr>
          <w:rFonts w:ascii="Arial" w:hAnsi="Arial" w:cs="Arial"/>
          <w:sz w:val="20"/>
          <w:szCs w:val="16"/>
        </w:rPr>
        <w:t>8</w:t>
      </w:r>
      <w:r w:rsidRPr="00E8280A">
        <w:rPr>
          <w:rFonts w:ascii="Arial" w:hAnsi="Arial" w:cs="Arial"/>
          <w:sz w:val="20"/>
          <w:szCs w:val="16"/>
        </w:rPr>
        <w:t>.202</w:t>
      </w:r>
      <w:r>
        <w:rPr>
          <w:rFonts w:ascii="Arial" w:hAnsi="Arial" w:cs="Arial"/>
          <w:sz w:val="20"/>
          <w:szCs w:val="16"/>
        </w:rPr>
        <w:t>2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FB560B">
        <w:rPr>
          <w:rFonts w:ascii="Arial" w:hAnsi="Arial" w:cs="Arial"/>
          <w:sz w:val="20"/>
          <w:szCs w:val="16"/>
        </w:rPr>
        <w:t>Великие Луки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FB560B">
        <w:rPr>
          <w:rFonts w:ascii="Arial" w:hAnsi="Arial" w:cs="Arial"/>
          <w:sz w:val="20"/>
          <w:szCs w:val="16"/>
        </w:rPr>
        <w:t>Псковская область</w:t>
      </w:r>
    </w:p>
    <w:p w:rsidR="000146AF" w:rsidRPr="00E8280A" w:rsidRDefault="000146AF" w:rsidP="000146AF">
      <w:pPr>
        <w:rPr>
          <w:rFonts w:ascii="Arial" w:hAnsi="Arial" w:cs="Arial"/>
          <w:sz w:val="20"/>
          <w:szCs w:val="16"/>
        </w:rPr>
      </w:pPr>
    </w:p>
    <w:p w:rsidR="000146AF" w:rsidRPr="00E8280A" w:rsidRDefault="000146AF" w:rsidP="000146AF">
      <w:pPr>
        <w:rPr>
          <w:rFonts w:ascii="Arial" w:hAnsi="Arial" w:cs="Arial"/>
          <w:sz w:val="20"/>
          <w:szCs w:val="16"/>
        </w:rPr>
      </w:pPr>
    </w:p>
    <w:p w:rsidR="000146AF" w:rsidRPr="008A4CAE" w:rsidRDefault="00FB560B" w:rsidP="000146AF">
      <w:pPr>
        <w:rPr>
          <w:rFonts w:ascii="Arial" w:hAnsi="Arial" w:cs="Arial"/>
          <w:sz w:val="32"/>
          <w:szCs w:val="20"/>
        </w:rPr>
      </w:pPr>
      <w:r w:rsidRPr="00FB560B">
        <w:rPr>
          <w:rFonts w:ascii="Arial" w:hAnsi="Arial" w:cs="Arial"/>
          <w:b/>
          <w:sz w:val="32"/>
          <w:szCs w:val="20"/>
        </w:rPr>
        <w:t>ЗАО "ЗЭТО" представля</w:t>
      </w:r>
      <w:r>
        <w:rPr>
          <w:rFonts w:ascii="Arial" w:hAnsi="Arial" w:cs="Arial"/>
          <w:b/>
          <w:sz w:val="32"/>
          <w:szCs w:val="20"/>
        </w:rPr>
        <w:t xml:space="preserve">ет </w:t>
      </w:r>
      <w:r w:rsidRPr="00FB560B">
        <w:rPr>
          <w:rFonts w:ascii="Arial" w:hAnsi="Arial" w:cs="Arial"/>
          <w:b/>
          <w:sz w:val="32"/>
          <w:szCs w:val="20"/>
        </w:rPr>
        <w:t>элегазовый колонковый выключатель ВГТ-330 кВ</w:t>
      </w:r>
      <w:bookmarkStart w:id="0" w:name="_GoBack"/>
      <w:bookmarkEnd w:id="0"/>
    </w:p>
    <w:p w:rsidR="000146AF" w:rsidRPr="008A4CAE" w:rsidRDefault="00FB560B" w:rsidP="000146AF">
      <w:pPr>
        <w:rPr>
          <w:rFonts w:ascii="Arial" w:hAnsi="Arial" w:cs="Arial"/>
          <w:b/>
          <w:sz w:val="24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91E6DB7" wp14:editId="5F63D07B">
            <wp:simplePos x="0" y="0"/>
            <wp:positionH relativeFrom="column">
              <wp:posOffset>-47625</wp:posOffset>
            </wp:positionH>
            <wp:positionV relativeFrom="paragraph">
              <wp:posOffset>74930</wp:posOffset>
            </wp:positionV>
            <wp:extent cx="1952625" cy="2790825"/>
            <wp:effectExtent l="0" t="0" r="9525" b="9525"/>
            <wp:wrapTight wrapText="bothSides">
              <wp:wrapPolygon edited="0">
                <wp:start x="0" y="0"/>
                <wp:lineTo x="0" y="21526"/>
                <wp:lineTo x="21495" y="21526"/>
                <wp:lineTo x="21495" y="0"/>
                <wp:lineTo x="0" y="0"/>
              </wp:wrapPolygon>
            </wp:wrapTight>
            <wp:docPr id="2" name="Рисунок 2" descr="https://zeto.ru/wp-content/uploads/2022/08/VGT-330-RISUN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eto.ru/wp-content/uploads/2022/08/VGT-330-RISUNO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6AF" w:rsidRPr="008A4CAE" w:rsidRDefault="00FB560B" w:rsidP="000146AF">
      <w:pPr>
        <w:jc w:val="both"/>
        <w:rPr>
          <w:rFonts w:ascii="Arial" w:hAnsi="Arial" w:cs="Arial"/>
          <w:b/>
          <w:sz w:val="24"/>
          <w:szCs w:val="20"/>
        </w:rPr>
      </w:pPr>
      <w:r w:rsidRPr="00FB560B">
        <w:rPr>
          <w:rFonts w:ascii="Arial" w:hAnsi="Arial" w:cs="Arial"/>
          <w:b/>
          <w:sz w:val="24"/>
          <w:szCs w:val="20"/>
        </w:rPr>
        <w:t xml:space="preserve">ЗАО "ЗЭТО" освоил серийное производство </w:t>
      </w:r>
      <w:proofErr w:type="spellStart"/>
      <w:r w:rsidRPr="00FB560B">
        <w:rPr>
          <w:rFonts w:ascii="Arial" w:hAnsi="Arial" w:cs="Arial"/>
          <w:b/>
          <w:sz w:val="24"/>
          <w:szCs w:val="20"/>
        </w:rPr>
        <w:t>элегазового</w:t>
      </w:r>
      <w:proofErr w:type="spellEnd"/>
      <w:r w:rsidRPr="00FB560B">
        <w:rPr>
          <w:rFonts w:ascii="Arial" w:hAnsi="Arial" w:cs="Arial"/>
          <w:b/>
          <w:sz w:val="24"/>
          <w:szCs w:val="20"/>
        </w:rPr>
        <w:t xml:space="preserve"> колонкового выключателя ВГТ-330 кВ и ждет заказов от российских компаний.</w:t>
      </w:r>
      <w:r w:rsidR="000146AF" w:rsidRPr="008A4CAE">
        <w:rPr>
          <w:rFonts w:ascii="Arial" w:hAnsi="Arial" w:cs="Arial"/>
          <w:b/>
          <w:sz w:val="24"/>
          <w:szCs w:val="20"/>
        </w:rPr>
        <w:t xml:space="preserve"> </w:t>
      </w:r>
    </w:p>
    <w:p w:rsidR="000146AF" w:rsidRDefault="000146AF" w:rsidP="000146AF">
      <w:pPr>
        <w:jc w:val="both"/>
        <w:rPr>
          <w:rFonts w:ascii="Arial" w:hAnsi="Arial" w:cs="Arial"/>
          <w:sz w:val="24"/>
          <w:szCs w:val="20"/>
        </w:rPr>
      </w:pPr>
    </w:p>
    <w:p w:rsidR="00FB560B" w:rsidRPr="00FB560B" w:rsidRDefault="00FB560B" w:rsidP="00FB560B">
      <w:pPr>
        <w:jc w:val="both"/>
        <w:rPr>
          <w:rFonts w:ascii="Arial" w:hAnsi="Arial" w:cs="Arial"/>
        </w:rPr>
      </w:pPr>
      <w:r w:rsidRPr="00FB560B">
        <w:rPr>
          <w:rFonts w:ascii="Arial" w:hAnsi="Arial" w:cs="Arial"/>
        </w:rPr>
        <w:t xml:space="preserve">В 2022 году завод электротехнического оборудования ЗАО «ЗЭТО» (Великие Луки), входящий в «Промышленный электротехнический кластер Псковской области», освоил серийное производство </w:t>
      </w:r>
      <w:hyperlink r:id="rId10" w:history="1">
        <w:proofErr w:type="spellStart"/>
        <w:r w:rsidRPr="00FB560B">
          <w:rPr>
            <w:rStyle w:val="ad"/>
            <w:rFonts w:ascii="Arial" w:hAnsi="Arial" w:cs="Arial"/>
          </w:rPr>
          <w:t>элегазового</w:t>
        </w:r>
        <w:proofErr w:type="spellEnd"/>
        <w:r w:rsidRPr="00FB560B">
          <w:rPr>
            <w:rStyle w:val="ad"/>
            <w:rFonts w:ascii="Arial" w:hAnsi="Arial" w:cs="Arial"/>
          </w:rPr>
          <w:t xml:space="preserve"> колонкового выключателя ВГТ-330</w:t>
        </w:r>
      </w:hyperlink>
      <w:r w:rsidRPr="00FB560B">
        <w:rPr>
          <w:rFonts w:ascii="Arial" w:hAnsi="Arial" w:cs="Arial"/>
        </w:rPr>
        <w:t xml:space="preserve"> кВ. Это подтверждается заключением аттестационной комиссии на соответствие техническим требованиям ПАО «Россети».</w:t>
      </w:r>
    </w:p>
    <w:p w:rsidR="00FB560B" w:rsidRPr="00FB560B" w:rsidRDefault="00FB560B" w:rsidP="00FB560B">
      <w:pPr>
        <w:jc w:val="both"/>
        <w:rPr>
          <w:rFonts w:ascii="Arial" w:hAnsi="Arial" w:cs="Arial"/>
        </w:rPr>
      </w:pPr>
    </w:p>
    <w:p w:rsidR="00FB560B" w:rsidRPr="00FB560B" w:rsidRDefault="00FB560B" w:rsidP="00FB560B">
      <w:pPr>
        <w:jc w:val="both"/>
        <w:rPr>
          <w:rFonts w:ascii="Arial" w:hAnsi="Arial" w:cs="Arial"/>
        </w:rPr>
      </w:pPr>
      <w:r w:rsidRPr="00FB560B">
        <w:rPr>
          <w:rFonts w:ascii="Arial" w:hAnsi="Arial" w:cs="Arial"/>
        </w:rPr>
        <w:t>Выключатель предназначен для коммутации электрических цепей при нормальных и аварийных режимах, а также работы в циклах АПВ в сетях трехфазного переменного тока частоты 50 Гц с номинальным напряжением 330 кВ. Выключатель изготовлен в климатическом исполнении У</w:t>
      </w:r>
      <w:proofErr w:type="gramStart"/>
      <w:r w:rsidRPr="00FB560B">
        <w:rPr>
          <w:rFonts w:ascii="Arial" w:hAnsi="Arial" w:cs="Arial"/>
        </w:rPr>
        <w:t>1</w:t>
      </w:r>
      <w:proofErr w:type="gramEnd"/>
      <w:r w:rsidRPr="00FB560B">
        <w:rPr>
          <w:rFonts w:ascii="Arial" w:hAnsi="Arial" w:cs="Arial"/>
        </w:rPr>
        <w:t>.</w:t>
      </w:r>
    </w:p>
    <w:p w:rsidR="00FB560B" w:rsidRPr="00FB560B" w:rsidRDefault="00FB560B" w:rsidP="00FB560B">
      <w:pPr>
        <w:jc w:val="both"/>
        <w:rPr>
          <w:rFonts w:ascii="Arial" w:hAnsi="Arial" w:cs="Arial"/>
        </w:rPr>
      </w:pPr>
    </w:p>
    <w:p w:rsidR="00FB560B" w:rsidRPr="00FB560B" w:rsidRDefault="00FB560B" w:rsidP="00FB560B">
      <w:pPr>
        <w:jc w:val="both"/>
        <w:rPr>
          <w:rFonts w:ascii="Arial" w:hAnsi="Arial" w:cs="Arial"/>
        </w:rPr>
      </w:pPr>
      <w:r w:rsidRPr="00FB560B">
        <w:rPr>
          <w:rFonts w:ascii="Arial" w:hAnsi="Arial" w:cs="Arial"/>
        </w:rPr>
        <w:t>Конструктивные особенности:</w:t>
      </w:r>
    </w:p>
    <w:p w:rsidR="00FB560B" w:rsidRPr="00FB560B" w:rsidRDefault="00FB560B" w:rsidP="00FB560B">
      <w:pPr>
        <w:pStyle w:val="a6"/>
        <w:numPr>
          <w:ilvl w:val="0"/>
          <w:numId w:val="6"/>
        </w:numPr>
        <w:jc w:val="both"/>
        <w:rPr>
          <w:rFonts w:ascii="Arial" w:hAnsi="Arial" w:cs="Arial"/>
        </w:rPr>
      </w:pPr>
      <w:r w:rsidRPr="00FB560B">
        <w:rPr>
          <w:rFonts w:ascii="Arial" w:hAnsi="Arial" w:cs="Arial"/>
        </w:rPr>
        <w:t>выключатель состоит из полюсов (колонн), управляемых пружинно-гидравлическими приводами ППрГ-6;</w:t>
      </w:r>
    </w:p>
    <w:p w:rsidR="00FB560B" w:rsidRPr="00FB560B" w:rsidRDefault="00FB560B" w:rsidP="00FB560B">
      <w:pPr>
        <w:pStyle w:val="a6"/>
        <w:numPr>
          <w:ilvl w:val="0"/>
          <w:numId w:val="6"/>
        </w:numPr>
        <w:jc w:val="both"/>
        <w:rPr>
          <w:rFonts w:ascii="Arial" w:hAnsi="Arial" w:cs="Arial"/>
        </w:rPr>
      </w:pPr>
      <w:r w:rsidRPr="00FB560B">
        <w:rPr>
          <w:rFonts w:ascii="Arial" w:hAnsi="Arial" w:cs="Arial"/>
        </w:rPr>
        <w:t xml:space="preserve">низкий уровень утечек </w:t>
      </w:r>
      <w:proofErr w:type="spellStart"/>
      <w:r w:rsidRPr="00FB560B">
        <w:rPr>
          <w:rFonts w:ascii="Arial" w:hAnsi="Arial" w:cs="Arial"/>
        </w:rPr>
        <w:t>элегаза</w:t>
      </w:r>
      <w:proofErr w:type="spellEnd"/>
      <w:r w:rsidRPr="00FB560B">
        <w:rPr>
          <w:rFonts w:ascii="Arial" w:hAnsi="Arial" w:cs="Arial"/>
        </w:rPr>
        <w:t xml:space="preserve"> — не более 0,5 % в год;</w:t>
      </w:r>
    </w:p>
    <w:p w:rsidR="00FB560B" w:rsidRPr="00FB560B" w:rsidRDefault="00FB560B" w:rsidP="00FB560B">
      <w:pPr>
        <w:pStyle w:val="a6"/>
        <w:numPr>
          <w:ilvl w:val="0"/>
          <w:numId w:val="6"/>
        </w:numPr>
        <w:jc w:val="both"/>
        <w:rPr>
          <w:rFonts w:ascii="Arial" w:hAnsi="Arial" w:cs="Arial"/>
        </w:rPr>
      </w:pPr>
      <w:r w:rsidRPr="00FB560B">
        <w:rPr>
          <w:rFonts w:ascii="Arial" w:hAnsi="Arial" w:cs="Arial"/>
        </w:rPr>
        <w:t>выключатели комплектуются изоляторами со степенью загрязнения III по ГОСТ 9920;</w:t>
      </w:r>
    </w:p>
    <w:p w:rsidR="00FB560B" w:rsidRPr="00FB560B" w:rsidRDefault="00FB560B" w:rsidP="00FB560B">
      <w:pPr>
        <w:pStyle w:val="a6"/>
        <w:numPr>
          <w:ilvl w:val="0"/>
          <w:numId w:val="6"/>
        </w:numPr>
        <w:jc w:val="both"/>
        <w:rPr>
          <w:rFonts w:ascii="Arial" w:hAnsi="Arial" w:cs="Arial"/>
        </w:rPr>
      </w:pPr>
      <w:r w:rsidRPr="00FB560B">
        <w:rPr>
          <w:rFonts w:ascii="Arial" w:hAnsi="Arial" w:cs="Arial"/>
        </w:rPr>
        <w:t xml:space="preserve">стальные части </w:t>
      </w:r>
      <w:proofErr w:type="gramStart"/>
      <w:r w:rsidRPr="00FB560B">
        <w:rPr>
          <w:rFonts w:ascii="Arial" w:hAnsi="Arial" w:cs="Arial"/>
        </w:rPr>
        <w:t>выключателя</w:t>
      </w:r>
      <w:proofErr w:type="gramEnd"/>
      <w:r w:rsidRPr="00FB560B">
        <w:rPr>
          <w:rFonts w:ascii="Arial" w:hAnsi="Arial" w:cs="Arial"/>
        </w:rPr>
        <w:t xml:space="preserve"> и опорные металлоконструкции имеют коррозионно-стойкие покрытия;</w:t>
      </w:r>
    </w:p>
    <w:p w:rsidR="00FB560B" w:rsidRPr="00FB560B" w:rsidRDefault="00FB560B" w:rsidP="00FB560B">
      <w:pPr>
        <w:pStyle w:val="a6"/>
        <w:numPr>
          <w:ilvl w:val="0"/>
          <w:numId w:val="6"/>
        </w:numPr>
        <w:jc w:val="both"/>
        <w:rPr>
          <w:rFonts w:ascii="Arial" w:hAnsi="Arial" w:cs="Arial"/>
        </w:rPr>
      </w:pPr>
      <w:r w:rsidRPr="00FB560B">
        <w:rPr>
          <w:rFonts w:ascii="Arial" w:hAnsi="Arial" w:cs="Arial"/>
        </w:rPr>
        <w:t>высокая заводская готовность обеспечивает быстрый монтаж и ввод в эксплуатацию.</w:t>
      </w:r>
    </w:p>
    <w:p w:rsidR="00FB560B" w:rsidRPr="00FB560B" w:rsidRDefault="00FB560B" w:rsidP="00FB560B">
      <w:pPr>
        <w:jc w:val="both"/>
        <w:rPr>
          <w:rFonts w:ascii="Arial" w:hAnsi="Arial" w:cs="Arial"/>
        </w:rPr>
      </w:pPr>
    </w:p>
    <w:p w:rsidR="00FB560B" w:rsidRPr="00FB560B" w:rsidRDefault="00FB560B" w:rsidP="00FB560B">
      <w:pPr>
        <w:jc w:val="both"/>
        <w:rPr>
          <w:rFonts w:ascii="Arial" w:hAnsi="Arial" w:cs="Arial"/>
        </w:rPr>
      </w:pPr>
      <w:r w:rsidRPr="00FB560B">
        <w:rPr>
          <w:rFonts w:ascii="Arial" w:hAnsi="Arial" w:cs="Arial"/>
        </w:rPr>
        <w:t>Регламентированный срок службы – 40 лет. Гарантийный срок – 5 лет.</w:t>
      </w:r>
    </w:p>
    <w:p w:rsidR="00FB560B" w:rsidRPr="00FB560B" w:rsidRDefault="00FB560B" w:rsidP="00FB560B">
      <w:pPr>
        <w:jc w:val="both"/>
        <w:rPr>
          <w:rFonts w:ascii="Arial" w:hAnsi="Arial" w:cs="Arial"/>
        </w:rPr>
      </w:pPr>
    </w:p>
    <w:p w:rsidR="00FB560B" w:rsidRPr="00FB560B" w:rsidRDefault="00FB560B" w:rsidP="00FB560B">
      <w:pPr>
        <w:jc w:val="both"/>
        <w:rPr>
          <w:rFonts w:ascii="Arial" w:hAnsi="Arial" w:cs="Arial"/>
        </w:rPr>
      </w:pPr>
      <w:r w:rsidRPr="00FB560B">
        <w:rPr>
          <w:rFonts w:ascii="Arial" w:hAnsi="Arial" w:cs="Arial"/>
        </w:rPr>
        <w:t xml:space="preserve">Выключатель ВГТ-330 пополнил продуктовый </w:t>
      </w:r>
      <w:hyperlink r:id="rId11" w:history="1">
        <w:r w:rsidRPr="00FB560B">
          <w:rPr>
            <w:rStyle w:val="ad"/>
            <w:rFonts w:ascii="Arial" w:hAnsi="Arial" w:cs="Arial"/>
          </w:rPr>
          <w:t>портфель газонаполненного оборудования</w:t>
        </w:r>
      </w:hyperlink>
      <w:r w:rsidRPr="00FB560B">
        <w:rPr>
          <w:rFonts w:ascii="Arial" w:hAnsi="Arial" w:cs="Arial"/>
        </w:rPr>
        <w:t xml:space="preserve">, в который входят: </w:t>
      </w:r>
    </w:p>
    <w:p w:rsidR="00FB560B" w:rsidRPr="00FB560B" w:rsidRDefault="00FB560B" w:rsidP="00FB560B">
      <w:pPr>
        <w:pStyle w:val="a6"/>
        <w:numPr>
          <w:ilvl w:val="0"/>
          <w:numId w:val="5"/>
        </w:numPr>
        <w:jc w:val="both"/>
        <w:rPr>
          <w:rFonts w:ascii="Arial" w:hAnsi="Arial" w:cs="Arial"/>
        </w:rPr>
      </w:pPr>
      <w:r w:rsidRPr="00FB560B">
        <w:rPr>
          <w:rFonts w:ascii="Arial" w:hAnsi="Arial" w:cs="Arial"/>
        </w:rPr>
        <w:t>Трансформаторы тока 110-500 кВ;</w:t>
      </w:r>
    </w:p>
    <w:p w:rsidR="00FB560B" w:rsidRPr="00FB560B" w:rsidRDefault="00FB560B" w:rsidP="00FB560B">
      <w:pPr>
        <w:pStyle w:val="a6"/>
        <w:numPr>
          <w:ilvl w:val="0"/>
          <w:numId w:val="5"/>
        </w:numPr>
        <w:jc w:val="both"/>
        <w:rPr>
          <w:rFonts w:ascii="Arial" w:hAnsi="Arial" w:cs="Arial"/>
        </w:rPr>
      </w:pPr>
      <w:r w:rsidRPr="00FB560B">
        <w:rPr>
          <w:rFonts w:ascii="Arial" w:hAnsi="Arial" w:cs="Arial"/>
        </w:rPr>
        <w:t>Трансформаторы напряжения 110-220 кВ;</w:t>
      </w:r>
    </w:p>
    <w:p w:rsidR="00FB560B" w:rsidRPr="00FB560B" w:rsidRDefault="00FB560B" w:rsidP="00FB560B">
      <w:pPr>
        <w:pStyle w:val="a6"/>
        <w:numPr>
          <w:ilvl w:val="0"/>
          <w:numId w:val="5"/>
        </w:numPr>
        <w:jc w:val="both"/>
        <w:rPr>
          <w:rFonts w:ascii="Arial" w:hAnsi="Arial" w:cs="Arial"/>
        </w:rPr>
      </w:pPr>
      <w:r w:rsidRPr="00FB560B">
        <w:rPr>
          <w:rFonts w:ascii="Arial" w:hAnsi="Arial" w:cs="Arial"/>
        </w:rPr>
        <w:t>Азотный трансформатор тока 110 кВ;</w:t>
      </w:r>
    </w:p>
    <w:p w:rsidR="00FB560B" w:rsidRPr="00FB560B" w:rsidRDefault="00FB560B" w:rsidP="00FB560B">
      <w:pPr>
        <w:pStyle w:val="a6"/>
        <w:numPr>
          <w:ilvl w:val="0"/>
          <w:numId w:val="5"/>
        </w:numPr>
        <w:jc w:val="both"/>
        <w:rPr>
          <w:rFonts w:ascii="Arial" w:hAnsi="Arial" w:cs="Arial"/>
        </w:rPr>
      </w:pPr>
      <w:r w:rsidRPr="00FB560B">
        <w:rPr>
          <w:rFonts w:ascii="Arial" w:hAnsi="Arial" w:cs="Arial"/>
        </w:rPr>
        <w:t>Комбинированный трансформатор тока и напряжения 110 кВ;</w:t>
      </w:r>
    </w:p>
    <w:p w:rsidR="00FB560B" w:rsidRPr="00FB560B" w:rsidRDefault="00FB560B" w:rsidP="00FB560B">
      <w:pPr>
        <w:pStyle w:val="a6"/>
        <w:numPr>
          <w:ilvl w:val="0"/>
          <w:numId w:val="5"/>
        </w:numPr>
        <w:jc w:val="both"/>
        <w:rPr>
          <w:rFonts w:ascii="Arial" w:hAnsi="Arial" w:cs="Arial"/>
        </w:rPr>
      </w:pPr>
      <w:r w:rsidRPr="00FB560B">
        <w:rPr>
          <w:rFonts w:ascii="Arial" w:hAnsi="Arial" w:cs="Arial"/>
        </w:rPr>
        <w:t>Выключатели колонковые 72,5-500 кВ;</w:t>
      </w:r>
    </w:p>
    <w:p w:rsidR="00FB560B" w:rsidRPr="00FB560B" w:rsidRDefault="00FB560B" w:rsidP="00FB560B">
      <w:pPr>
        <w:pStyle w:val="a6"/>
        <w:numPr>
          <w:ilvl w:val="0"/>
          <w:numId w:val="5"/>
        </w:numPr>
        <w:jc w:val="both"/>
        <w:rPr>
          <w:rFonts w:ascii="Arial" w:hAnsi="Arial" w:cs="Arial"/>
        </w:rPr>
      </w:pPr>
      <w:r w:rsidRPr="00FB560B">
        <w:rPr>
          <w:rFonts w:ascii="Arial" w:hAnsi="Arial" w:cs="Arial"/>
        </w:rPr>
        <w:t>Выключатель баковый 110 кВ;</w:t>
      </w:r>
    </w:p>
    <w:p w:rsidR="00FB560B" w:rsidRPr="00FB560B" w:rsidRDefault="00FB560B" w:rsidP="00FB560B">
      <w:pPr>
        <w:pStyle w:val="a6"/>
        <w:numPr>
          <w:ilvl w:val="0"/>
          <w:numId w:val="5"/>
        </w:numPr>
        <w:jc w:val="both"/>
        <w:rPr>
          <w:rFonts w:ascii="Arial" w:hAnsi="Arial" w:cs="Arial"/>
        </w:rPr>
      </w:pPr>
      <w:r w:rsidRPr="00FB560B">
        <w:rPr>
          <w:rFonts w:ascii="Arial" w:hAnsi="Arial" w:cs="Arial"/>
        </w:rPr>
        <w:t>Выключатель баковый 220 кВ (в стадии испытаний/разработки);</w:t>
      </w:r>
    </w:p>
    <w:p w:rsidR="00FB560B" w:rsidRPr="00FB560B" w:rsidRDefault="00FB560B" w:rsidP="00FB560B">
      <w:pPr>
        <w:pStyle w:val="a6"/>
        <w:numPr>
          <w:ilvl w:val="0"/>
          <w:numId w:val="5"/>
        </w:numPr>
        <w:jc w:val="both"/>
        <w:rPr>
          <w:rFonts w:ascii="Arial" w:hAnsi="Arial" w:cs="Arial"/>
        </w:rPr>
      </w:pPr>
      <w:r w:rsidRPr="00FB560B">
        <w:rPr>
          <w:rFonts w:ascii="Arial" w:hAnsi="Arial" w:cs="Arial"/>
        </w:rPr>
        <w:t>Генераторный выключатель (в стадии испытаний/разработки);</w:t>
      </w:r>
    </w:p>
    <w:p w:rsidR="00FB560B" w:rsidRPr="00FB560B" w:rsidRDefault="00FB560B" w:rsidP="00FB560B">
      <w:pPr>
        <w:pStyle w:val="a6"/>
        <w:numPr>
          <w:ilvl w:val="0"/>
          <w:numId w:val="5"/>
        </w:numPr>
        <w:jc w:val="both"/>
        <w:rPr>
          <w:rFonts w:ascii="Arial" w:hAnsi="Arial" w:cs="Arial"/>
        </w:rPr>
      </w:pPr>
      <w:r w:rsidRPr="00FB560B">
        <w:rPr>
          <w:rFonts w:ascii="Arial" w:hAnsi="Arial" w:cs="Arial"/>
        </w:rPr>
        <w:t>КРУЭ 110 кВ.</w:t>
      </w:r>
    </w:p>
    <w:p w:rsidR="00FB560B" w:rsidRPr="00FB560B" w:rsidRDefault="00FB560B" w:rsidP="00FB560B">
      <w:pPr>
        <w:jc w:val="both"/>
        <w:rPr>
          <w:rFonts w:ascii="Arial" w:hAnsi="Arial" w:cs="Arial"/>
        </w:rPr>
      </w:pPr>
    </w:p>
    <w:p w:rsidR="000146AF" w:rsidRPr="000146AF" w:rsidRDefault="00FB560B" w:rsidP="00FB560B">
      <w:pPr>
        <w:jc w:val="both"/>
        <w:rPr>
          <w:rFonts w:ascii="Arial" w:hAnsi="Arial" w:cs="Arial"/>
        </w:rPr>
      </w:pPr>
      <w:r w:rsidRPr="00FB560B">
        <w:rPr>
          <w:rFonts w:ascii="Arial" w:hAnsi="Arial" w:cs="Arial"/>
        </w:rPr>
        <w:t>Заказы на оборудование направляйте на электронную почту: contract@zeto.ru или оставляйте запрос ТКП на сайте: https://www.zeto.ru/order_online</w:t>
      </w:r>
    </w:p>
    <w:p w:rsidR="000146AF" w:rsidRPr="0053283C" w:rsidRDefault="000146AF" w:rsidP="001443F2">
      <w:pPr>
        <w:jc w:val="both"/>
        <w:rPr>
          <w:rFonts w:ascii="Arial" w:hAnsi="Arial" w:cs="Arial"/>
          <w:color w:val="808080" w:themeColor="background1" w:themeShade="80"/>
          <w:sz w:val="24"/>
          <w:szCs w:val="20"/>
        </w:rPr>
      </w:pPr>
    </w:p>
    <w:p w:rsidR="000146AF" w:rsidRPr="0053283C" w:rsidRDefault="00792B6E" w:rsidP="00792B6E">
      <w:pPr>
        <w:jc w:val="both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53283C">
        <w:rPr>
          <w:rFonts w:ascii="Arial" w:hAnsi="Arial" w:cs="Arial"/>
          <w:color w:val="808080" w:themeColor="background1" w:themeShade="80"/>
          <w:sz w:val="18"/>
          <w:szCs w:val="18"/>
        </w:rPr>
        <w:t xml:space="preserve">Основанный в 1959 году завод электротехнического оборудования ЗАО «ЗЭТО» (г. Великие Луки, Псковская область) является одним из крупнейших российских производителей электротехнического оборудования для электроэнергетики, нефтяной, газовой, добывающей и обрабатывающей промышленности, железных дорог, метрополитена, сельского и городского хозяйства. Перечень выпускаемого оборудования составляет более 400 наименований и охватывает все классы напряжений от 0,38 до 750 кВ. Основными клиентами ЗАО «ЗЭТО» являются крупнейшие компании России, такие как Россети, ФСК ЕЭС, </w:t>
      </w:r>
      <w:proofErr w:type="spellStart"/>
      <w:r w:rsidRPr="0053283C">
        <w:rPr>
          <w:rFonts w:ascii="Arial" w:hAnsi="Arial" w:cs="Arial"/>
          <w:color w:val="808080" w:themeColor="background1" w:themeShade="80"/>
          <w:sz w:val="18"/>
          <w:szCs w:val="18"/>
        </w:rPr>
        <w:t>РусГидро</w:t>
      </w:r>
      <w:proofErr w:type="spellEnd"/>
      <w:r w:rsidRPr="0053283C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РЖД, Газпром, </w:t>
      </w:r>
      <w:proofErr w:type="spellStart"/>
      <w:r w:rsidRPr="0053283C">
        <w:rPr>
          <w:rFonts w:ascii="Arial" w:hAnsi="Arial" w:cs="Arial"/>
          <w:color w:val="808080" w:themeColor="background1" w:themeShade="80"/>
          <w:sz w:val="18"/>
          <w:szCs w:val="18"/>
        </w:rPr>
        <w:t>Новат</w:t>
      </w:r>
      <w:r w:rsidR="002B2171" w:rsidRPr="0053283C">
        <w:rPr>
          <w:rFonts w:ascii="Arial" w:hAnsi="Arial" w:cs="Arial"/>
          <w:color w:val="808080" w:themeColor="background1" w:themeShade="80"/>
          <w:sz w:val="18"/>
          <w:szCs w:val="18"/>
        </w:rPr>
        <w:t>э</w:t>
      </w:r>
      <w:r w:rsidRPr="0053283C">
        <w:rPr>
          <w:rFonts w:ascii="Arial" w:hAnsi="Arial" w:cs="Arial"/>
          <w:color w:val="808080" w:themeColor="background1" w:themeShade="80"/>
          <w:sz w:val="18"/>
          <w:szCs w:val="18"/>
        </w:rPr>
        <w:t>к</w:t>
      </w:r>
      <w:proofErr w:type="spellEnd"/>
      <w:r w:rsidRPr="0053283C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Роснефть, Лукойл, </w:t>
      </w:r>
      <w:proofErr w:type="spellStart"/>
      <w:r w:rsidRPr="0053283C">
        <w:rPr>
          <w:rFonts w:ascii="Arial" w:hAnsi="Arial" w:cs="Arial"/>
          <w:color w:val="808080" w:themeColor="background1" w:themeShade="80"/>
          <w:sz w:val="18"/>
          <w:szCs w:val="18"/>
        </w:rPr>
        <w:t>Транснефть</w:t>
      </w:r>
      <w:proofErr w:type="spellEnd"/>
      <w:r w:rsidRPr="0053283C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</w:t>
      </w:r>
      <w:proofErr w:type="spellStart"/>
      <w:r w:rsidRPr="0053283C">
        <w:rPr>
          <w:rFonts w:ascii="Arial" w:hAnsi="Arial" w:cs="Arial"/>
          <w:color w:val="808080" w:themeColor="background1" w:themeShade="80"/>
          <w:sz w:val="18"/>
          <w:szCs w:val="18"/>
        </w:rPr>
        <w:t>Интер</w:t>
      </w:r>
      <w:proofErr w:type="spellEnd"/>
      <w:r w:rsidRPr="0053283C">
        <w:rPr>
          <w:rFonts w:ascii="Arial" w:hAnsi="Arial" w:cs="Arial"/>
          <w:color w:val="808080" w:themeColor="background1" w:themeShade="80"/>
          <w:sz w:val="18"/>
          <w:szCs w:val="18"/>
        </w:rPr>
        <w:t xml:space="preserve"> РАО ЕЭС, Росэнергоатом, НЛМК, </w:t>
      </w:r>
      <w:proofErr w:type="spellStart"/>
      <w:r w:rsidRPr="0053283C">
        <w:rPr>
          <w:rFonts w:ascii="Arial" w:hAnsi="Arial" w:cs="Arial"/>
          <w:color w:val="808080" w:themeColor="background1" w:themeShade="80"/>
          <w:sz w:val="18"/>
          <w:szCs w:val="18"/>
        </w:rPr>
        <w:t>Металлоинвест</w:t>
      </w:r>
      <w:proofErr w:type="spellEnd"/>
      <w:r w:rsidRPr="0053283C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</w:t>
      </w:r>
      <w:proofErr w:type="spellStart"/>
      <w:r w:rsidRPr="0053283C">
        <w:rPr>
          <w:rFonts w:ascii="Arial" w:hAnsi="Arial" w:cs="Arial"/>
          <w:color w:val="808080" w:themeColor="background1" w:themeShade="80"/>
          <w:sz w:val="18"/>
          <w:szCs w:val="18"/>
        </w:rPr>
        <w:t>Норникель</w:t>
      </w:r>
      <w:proofErr w:type="spellEnd"/>
      <w:r w:rsidRPr="0053283C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</w:t>
      </w:r>
      <w:proofErr w:type="spellStart"/>
      <w:r w:rsidRPr="0053283C">
        <w:rPr>
          <w:rFonts w:ascii="Arial" w:hAnsi="Arial" w:cs="Arial"/>
          <w:color w:val="808080" w:themeColor="background1" w:themeShade="80"/>
          <w:sz w:val="18"/>
          <w:szCs w:val="18"/>
        </w:rPr>
        <w:t>Сибур</w:t>
      </w:r>
      <w:proofErr w:type="spellEnd"/>
      <w:r w:rsidR="000146AF" w:rsidRPr="0053283C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Т Плюс, </w:t>
      </w:r>
      <w:proofErr w:type="spellStart"/>
      <w:r w:rsidR="000146AF" w:rsidRPr="0053283C">
        <w:rPr>
          <w:rFonts w:ascii="Arial" w:hAnsi="Arial" w:cs="Arial"/>
          <w:color w:val="808080" w:themeColor="background1" w:themeShade="80"/>
          <w:sz w:val="18"/>
          <w:szCs w:val="18"/>
        </w:rPr>
        <w:t>НоваВинд</w:t>
      </w:r>
      <w:proofErr w:type="spellEnd"/>
      <w:r w:rsidR="000146AF" w:rsidRPr="0053283C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</w:t>
      </w:r>
      <w:proofErr w:type="spellStart"/>
      <w:r w:rsidR="000146AF" w:rsidRPr="0053283C">
        <w:rPr>
          <w:rFonts w:ascii="Arial" w:hAnsi="Arial" w:cs="Arial"/>
          <w:color w:val="808080" w:themeColor="background1" w:themeShade="80"/>
          <w:sz w:val="18"/>
          <w:szCs w:val="18"/>
        </w:rPr>
        <w:t>Юнипро</w:t>
      </w:r>
      <w:proofErr w:type="spellEnd"/>
      <w:r w:rsidR="000146AF" w:rsidRPr="0053283C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Pr="0053283C">
        <w:rPr>
          <w:rFonts w:ascii="Arial" w:hAnsi="Arial" w:cs="Arial"/>
          <w:color w:val="808080" w:themeColor="background1" w:themeShade="80"/>
          <w:sz w:val="18"/>
          <w:szCs w:val="18"/>
        </w:rPr>
        <w:t xml:space="preserve">и многие другие. Экспортные поставки осуществляются в страны </w:t>
      </w:r>
      <w:proofErr w:type="spellStart"/>
      <w:r w:rsidRPr="0053283C">
        <w:rPr>
          <w:rFonts w:ascii="Arial" w:hAnsi="Arial" w:cs="Arial"/>
          <w:color w:val="808080" w:themeColor="background1" w:themeShade="80"/>
          <w:sz w:val="18"/>
          <w:szCs w:val="18"/>
        </w:rPr>
        <w:t>ЕврАзЭС</w:t>
      </w:r>
      <w:proofErr w:type="spellEnd"/>
      <w:r w:rsidRPr="0053283C">
        <w:rPr>
          <w:rFonts w:ascii="Arial" w:hAnsi="Arial" w:cs="Arial"/>
          <w:color w:val="808080" w:themeColor="background1" w:themeShade="80"/>
          <w:sz w:val="18"/>
          <w:szCs w:val="18"/>
        </w:rPr>
        <w:t>, ЕС, Ближнего Востока, Северной Африки, Латинской Америки.</w:t>
      </w:r>
      <w:r w:rsidR="000146AF" w:rsidRPr="0053283C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Pr="0053283C">
        <w:rPr>
          <w:rFonts w:ascii="Arial" w:hAnsi="Arial" w:cs="Arial"/>
          <w:color w:val="808080" w:themeColor="background1" w:themeShade="80"/>
          <w:sz w:val="18"/>
          <w:szCs w:val="18"/>
        </w:rPr>
        <w:t xml:space="preserve">ЗАО «ЗЭТО»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 ЗАО «ЗЭТО» входит в перечень системообразующих организаций Министерства промышленности и торговли РФ в категории «Энергетическое машиностроение, электрическая и кабельная промышленность» и является якорным резидентом «Промышленного электротехнического кластера Псковской области» и Технопарка «Электрополис». Подробнее: https://www.zeto.ru, </w:t>
      </w:r>
      <w:r w:rsidR="00F22966" w:rsidRPr="0053283C">
        <w:rPr>
          <w:rFonts w:ascii="Arial" w:hAnsi="Arial" w:cs="Arial"/>
          <w:color w:val="808080" w:themeColor="background1" w:themeShade="80"/>
          <w:sz w:val="18"/>
          <w:szCs w:val="18"/>
        </w:rPr>
        <w:t>info@zeto.ru</w:t>
      </w:r>
    </w:p>
    <w:sectPr w:rsidR="000146AF" w:rsidRPr="0053283C" w:rsidSect="00715AE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DE1" w:rsidRDefault="00AB4DE1" w:rsidP="00715AE0">
      <w:r>
        <w:separator/>
      </w:r>
    </w:p>
  </w:endnote>
  <w:endnote w:type="continuationSeparator" w:id="0">
    <w:p w:rsidR="00AB4DE1" w:rsidRDefault="00AB4DE1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 wp14:anchorId="3383F323" wp14:editId="68134A6C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DE1" w:rsidRDefault="00AB4DE1" w:rsidP="00715AE0">
      <w:r>
        <w:separator/>
      </w:r>
    </w:p>
  </w:footnote>
  <w:footnote w:type="continuationSeparator" w:id="0">
    <w:p w:rsidR="00AB4DE1" w:rsidRDefault="00AB4DE1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2192F"/>
    <w:multiLevelType w:val="hybridMultilevel"/>
    <w:tmpl w:val="BE80D37A"/>
    <w:lvl w:ilvl="0" w:tplc="26F84A28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5D42AE"/>
    <w:multiLevelType w:val="hybridMultilevel"/>
    <w:tmpl w:val="802EE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330BFF"/>
    <w:multiLevelType w:val="hybridMultilevel"/>
    <w:tmpl w:val="B54211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E19758B"/>
    <w:multiLevelType w:val="hybridMultilevel"/>
    <w:tmpl w:val="6692834A"/>
    <w:lvl w:ilvl="0" w:tplc="26F84A28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EE93CB4"/>
    <w:multiLevelType w:val="hybridMultilevel"/>
    <w:tmpl w:val="E9CE1D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FAE293C"/>
    <w:multiLevelType w:val="hybridMultilevel"/>
    <w:tmpl w:val="4AE21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146AF"/>
    <w:rsid w:val="000C66FF"/>
    <w:rsid w:val="000F448A"/>
    <w:rsid w:val="00130C65"/>
    <w:rsid w:val="00140D5E"/>
    <w:rsid w:val="001443F2"/>
    <w:rsid w:val="001849EA"/>
    <w:rsid w:val="001B7D3E"/>
    <w:rsid w:val="001F4E0B"/>
    <w:rsid w:val="002135C6"/>
    <w:rsid w:val="0024340C"/>
    <w:rsid w:val="00287F21"/>
    <w:rsid w:val="002B2171"/>
    <w:rsid w:val="002C4008"/>
    <w:rsid w:val="002C576E"/>
    <w:rsid w:val="002F230A"/>
    <w:rsid w:val="003F0A52"/>
    <w:rsid w:val="0040646D"/>
    <w:rsid w:val="0041723D"/>
    <w:rsid w:val="00470D2D"/>
    <w:rsid w:val="0053283C"/>
    <w:rsid w:val="0056297B"/>
    <w:rsid w:val="005B6745"/>
    <w:rsid w:val="0060224F"/>
    <w:rsid w:val="00626A19"/>
    <w:rsid w:val="006971D0"/>
    <w:rsid w:val="00697587"/>
    <w:rsid w:val="006E66F8"/>
    <w:rsid w:val="00715AE0"/>
    <w:rsid w:val="00792B6E"/>
    <w:rsid w:val="007D4F24"/>
    <w:rsid w:val="007E08D5"/>
    <w:rsid w:val="0080574F"/>
    <w:rsid w:val="0081121F"/>
    <w:rsid w:val="00837D44"/>
    <w:rsid w:val="008577FA"/>
    <w:rsid w:val="008A4CAE"/>
    <w:rsid w:val="008F6065"/>
    <w:rsid w:val="00982699"/>
    <w:rsid w:val="00995E7A"/>
    <w:rsid w:val="0099712F"/>
    <w:rsid w:val="00A05313"/>
    <w:rsid w:val="00A11C00"/>
    <w:rsid w:val="00A35A6A"/>
    <w:rsid w:val="00A7562B"/>
    <w:rsid w:val="00AB4DE1"/>
    <w:rsid w:val="00AF0FAB"/>
    <w:rsid w:val="00AF15C1"/>
    <w:rsid w:val="00BC43E1"/>
    <w:rsid w:val="00BF0ABC"/>
    <w:rsid w:val="00C14B9A"/>
    <w:rsid w:val="00C61E97"/>
    <w:rsid w:val="00C80740"/>
    <w:rsid w:val="00C93B29"/>
    <w:rsid w:val="00CD367E"/>
    <w:rsid w:val="00CE2B6F"/>
    <w:rsid w:val="00CF7BA2"/>
    <w:rsid w:val="00D00B90"/>
    <w:rsid w:val="00D55E6D"/>
    <w:rsid w:val="00D61B4E"/>
    <w:rsid w:val="00D7120E"/>
    <w:rsid w:val="00E57D58"/>
    <w:rsid w:val="00E81B43"/>
    <w:rsid w:val="00E8280A"/>
    <w:rsid w:val="00E90B7F"/>
    <w:rsid w:val="00EA04C7"/>
    <w:rsid w:val="00EA4583"/>
    <w:rsid w:val="00EC1DA1"/>
    <w:rsid w:val="00EF0A7E"/>
    <w:rsid w:val="00F22966"/>
    <w:rsid w:val="00F9373A"/>
    <w:rsid w:val="00FB560B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zeto.ru/category/high_voltage_equipment/vyklyuchateli-elegazovye-kolonkovy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zeto.ru/elegazovye-kolonkovye-vyklyuchateli-tipa-vgt-330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2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28</cp:revision>
  <dcterms:created xsi:type="dcterms:W3CDTF">2021-04-21T07:46:00Z</dcterms:created>
  <dcterms:modified xsi:type="dcterms:W3CDTF">2022-08-24T08:15:00Z</dcterms:modified>
</cp:coreProperties>
</file>