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94025" w14:textId="0758530C" w:rsidR="000B4A65" w:rsidRDefault="000B4A65" w:rsidP="00E14938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Calibri" w:cs="Calibri"/>
          <w:color w:val="auto"/>
          <w:sz w:val="26"/>
          <w:szCs w:val="26"/>
          <w:bdr w:val="none" w:sz="0" w:space="0" w:color="auto"/>
          <w:lang w:eastAsia="en-US"/>
        </w:rPr>
      </w:pPr>
      <w:bookmarkStart w:id="0" w:name="_GoBack"/>
      <w:bookmarkEnd w:id="0"/>
    </w:p>
    <w:p w14:paraId="72F95B03" w14:textId="77777777" w:rsidR="009A5118" w:rsidRDefault="009A5118" w:rsidP="009A5118">
      <w:pPr>
        <w:jc w:val="right"/>
        <w:rPr>
          <w:b/>
          <w:sz w:val="24"/>
          <w:szCs w:val="24"/>
        </w:rPr>
      </w:pPr>
      <w:r w:rsidRPr="00777CE1">
        <w:rPr>
          <w:b/>
          <w:sz w:val="24"/>
          <w:szCs w:val="24"/>
        </w:rPr>
        <w:t>ПРЕСС-РЕЛИЗ</w:t>
      </w:r>
    </w:p>
    <w:p w14:paraId="63257AB9" w14:textId="77777777" w:rsidR="009A5118" w:rsidRPr="00777CE1" w:rsidRDefault="009A5118" w:rsidP="009A5118">
      <w:pPr>
        <w:rPr>
          <w:b/>
          <w:sz w:val="24"/>
          <w:szCs w:val="24"/>
        </w:rPr>
      </w:pPr>
      <w:r>
        <w:rPr>
          <w:b/>
          <w:sz w:val="24"/>
          <w:szCs w:val="24"/>
        </w:rPr>
        <w:t>25 ноября 2022 г.</w:t>
      </w:r>
    </w:p>
    <w:p w14:paraId="2FE1F622" w14:textId="77777777" w:rsidR="009A5118" w:rsidRPr="00DE7379" w:rsidRDefault="009A5118" w:rsidP="009A5118">
      <w:pPr>
        <w:rPr>
          <w:sz w:val="24"/>
          <w:szCs w:val="24"/>
        </w:rPr>
      </w:pPr>
    </w:p>
    <w:p w14:paraId="0AAC318C" w14:textId="77777777" w:rsidR="009A5118" w:rsidRPr="00777CE1" w:rsidRDefault="009A5118" w:rsidP="009A5118">
      <w:pPr>
        <w:jc w:val="center"/>
        <w:rPr>
          <w:b/>
          <w:sz w:val="24"/>
          <w:szCs w:val="24"/>
        </w:rPr>
      </w:pPr>
      <w:r w:rsidRPr="00777CE1">
        <w:rPr>
          <w:b/>
          <w:sz w:val="24"/>
          <w:szCs w:val="24"/>
          <w:lang w:val="en-US"/>
        </w:rPr>
        <w:t>TDM</w:t>
      </w:r>
      <w:r w:rsidRPr="00777CE1">
        <w:rPr>
          <w:b/>
          <w:sz w:val="24"/>
          <w:szCs w:val="24"/>
        </w:rPr>
        <w:t xml:space="preserve"> </w:t>
      </w:r>
      <w:r w:rsidRPr="00777CE1">
        <w:rPr>
          <w:b/>
          <w:sz w:val="24"/>
          <w:szCs w:val="24"/>
          <w:lang w:val="en-US"/>
        </w:rPr>
        <w:t>ELECTRIC</w:t>
      </w:r>
      <w:r w:rsidRPr="00777CE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предлагает</w:t>
      </w:r>
      <w:r w:rsidRPr="00777CE1">
        <w:rPr>
          <w:b/>
          <w:sz w:val="24"/>
          <w:szCs w:val="24"/>
        </w:rPr>
        <w:t xml:space="preserve"> комп</w:t>
      </w:r>
      <w:r>
        <w:rPr>
          <w:b/>
          <w:sz w:val="24"/>
          <w:szCs w:val="24"/>
        </w:rPr>
        <w:t xml:space="preserve">лексные электротехнические решения для строительно-монтажных организаций </w:t>
      </w:r>
      <w:r w:rsidRPr="00777CE1">
        <w:rPr>
          <w:b/>
          <w:sz w:val="24"/>
          <w:szCs w:val="24"/>
        </w:rPr>
        <w:t>Владимирской области</w:t>
      </w:r>
    </w:p>
    <w:p w14:paraId="11045E5D" w14:textId="77777777" w:rsidR="009A5118" w:rsidRDefault="009A5118" w:rsidP="009A5118">
      <w:pPr>
        <w:jc w:val="both"/>
        <w:rPr>
          <w:b/>
          <w:i/>
          <w:sz w:val="24"/>
          <w:szCs w:val="24"/>
        </w:rPr>
      </w:pPr>
    </w:p>
    <w:p w14:paraId="0AF58E5F" w14:textId="6464FB2A" w:rsidR="009A5118" w:rsidRPr="002603FC" w:rsidRDefault="009A5118" w:rsidP="009A5118">
      <w:pPr>
        <w:jc w:val="both"/>
        <w:rPr>
          <w:b/>
          <w:i/>
          <w:sz w:val="24"/>
          <w:szCs w:val="24"/>
        </w:rPr>
      </w:pPr>
      <w:r w:rsidRPr="002603FC">
        <w:rPr>
          <w:b/>
          <w:i/>
          <w:sz w:val="24"/>
          <w:szCs w:val="24"/>
        </w:rPr>
        <w:t xml:space="preserve">Специалисты </w:t>
      </w:r>
      <w:r w:rsidRPr="002603FC">
        <w:rPr>
          <w:b/>
          <w:i/>
          <w:sz w:val="24"/>
          <w:szCs w:val="24"/>
          <w:lang w:val="en-US"/>
        </w:rPr>
        <w:t>TDM</w:t>
      </w:r>
      <w:r w:rsidRPr="002603FC">
        <w:rPr>
          <w:b/>
          <w:i/>
          <w:sz w:val="24"/>
          <w:szCs w:val="24"/>
        </w:rPr>
        <w:t xml:space="preserve"> </w:t>
      </w:r>
      <w:r w:rsidRPr="002603FC">
        <w:rPr>
          <w:b/>
          <w:i/>
          <w:sz w:val="24"/>
          <w:szCs w:val="24"/>
          <w:lang w:val="en-US"/>
        </w:rPr>
        <w:t>ELECTRIC</w:t>
      </w:r>
      <w:r w:rsidRPr="002603FC">
        <w:rPr>
          <w:b/>
          <w:i/>
          <w:sz w:val="24"/>
          <w:szCs w:val="24"/>
        </w:rPr>
        <w:t xml:space="preserve"> и </w:t>
      </w:r>
      <w:r>
        <w:rPr>
          <w:b/>
          <w:i/>
          <w:sz w:val="24"/>
          <w:szCs w:val="24"/>
        </w:rPr>
        <w:t>к</w:t>
      </w:r>
      <w:r w:rsidRPr="002603FC">
        <w:rPr>
          <w:b/>
          <w:i/>
          <w:sz w:val="24"/>
          <w:szCs w:val="24"/>
        </w:rPr>
        <w:t>омпани</w:t>
      </w:r>
      <w:r>
        <w:rPr>
          <w:b/>
          <w:i/>
          <w:sz w:val="24"/>
          <w:szCs w:val="24"/>
        </w:rPr>
        <w:t xml:space="preserve">и «Толедо» </w:t>
      </w:r>
      <w:r w:rsidRPr="002603FC">
        <w:rPr>
          <w:b/>
          <w:i/>
          <w:sz w:val="24"/>
          <w:szCs w:val="24"/>
        </w:rPr>
        <w:t>провели продуктовый тренинг-семинар для представителей строительных и строительно-монтажных организаций Владимирской области.</w:t>
      </w:r>
    </w:p>
    <w:p w14:paraId="09638312" w14:textId="77777777" w:rsidR="009A5118" w:rsidRDefault="009A5118" w:rsidP="009A51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Комплексные отраслевые решения производителя кабельной продукции, систем электрооборудования и монтажа, компании </w:t>
      </w:r>
      <w:r>
        <w:rPr>
          <w:sz w:val="24"/>
          <w:szCs w:val="24"/>
          <w:lang w:val="en-US"/>
        </w:rPr>
        <w:t>TDM</w:t>
      </w:r>
      <w:r w:rsidRPr="00482FA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ELECTRIC</w:t>
      </w:r>
      <w:r>
        <w:rPr>
          <w:sz w:val="24"/>
          <w:szCs w:val="24"/>
        </w:rPr>
        <w:t>,</w:t>
      </w:r>
      <w:r w:rsidRPr="00482F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 также конкурентные преимущества продукции бренда, оценивали специалисты разных сфер отраслевой деятельности. Среди них представители крупных застройщиков жилья и социальной инфраструктуры, компании частного и деревянного домостроительства, электромонтажные организации, внедряющие современную свето- и электротехнику в сфере ЖКХ и на предприятиях региональной промышленности. </w:t>
      </w:r>
    </w:p>
    <w:p w14:paraId="49A7F1A0" w14:textId="1A888D2B" w:rsidR="009A5118" w:rsidRDefault="009A5118" w:rsidP="009A51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Следует отметить, что по данным </w:t>
      </w:r>
      <w:proofErr w:type="spellStart"/>
      <w:r w:rsidRPr="00256403">
        <w:rPr>
          <w:sz w:val="24"/>
          <w:szCs w:val="24"/>
        </w:rPr>
        <w:t>Владимирстата</w:t>
      </w:r>
      <w:proofErr w:type="spellEnd"/>
      <w:r>
        <w:rPr>
          <w:sz w:val="24"/>
          <w:szCs w:val="24"/>
        </w:rPr>
        <w:t xml:space="preserve"> (Федеральная служба государственной статистики по Владимирской области)</w:t>
      </w:r>
      <w:r w:rsidRPr="008272E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регионе растут темпы жилищного строительства. Так, за 9 месяцев </w:t>
      </w:r>
      <w:r w:rsidRPr="00F650F1">
        <w:rPr>
          <w:sz w:val="24"/>
          <w:szCs w:val="24"/>
        </w:rPr>
        <w:t>2022 г</w:t>
      </w:r>
      <w:r>
        <w:rPr>
          <w:sz w:val="24"/>
          <w:szCs w:val="24"/>
        </w:rPr>
        <w:t>ода введено 936,7 тысячи квадратных метров жилья, сообщают</w:t>
      </w:r>
      <w:r w:rsidRPr="00F650F1">
        <w:rPr>
          <w:sz w:val="24"/>
          <w:szCs w:val="24"/>
        </w:rPr>
        <w:t xml:space="preserve"> в ведомстве, уточнив при этом, что по сравнению с аналогичным пе</w:t>
      </w:r>
      <w:r>
        <w:rPr>
          <w:sz w:val="24"/>
          <w:szCs w:val="24"/>
        </w:rPr>
        <w:t>риодом 2021 года отраслевые строительные показатели увеличились на 58,7 процента. Соответственно, возрос спрос</w:t>
      </w:r>
      <w:r w:rsidRPr="008272E7">
        <w:rPr>
          <w:sz w:val="24"/>
          <w:szCs w:val="24"/>
        </w:rPr>
        <w:t xml:space="preserve"> на строительные материалы и сопутствующую</w:t>
      </w:r>
      <w:r>
        <w:rPr>
          <w:sz w:val="24"/>
          <w:szCs w:val="24"/>
        </w:rPr>
        <w:t xml:space="preserve"> электротехническую</w:t>
      </w:r>
      <w:r w:rsidRPr="008272E7">
        <w:rPr>
          <w:sz w:val="24"/>
          <w:szCs w:val="24"/>
        </w:rPr>
        <w:t xml:space="preserve"> продукцию. </w:t>
      </w:r>
    </w:p>
    <w:p w14:paraId="4AED67C8" w14:textId="77777777" w:rsidR="009A5118" w:rsidRPr="00777CE1" w:rsidRDefault="009A5118" w:rsidP="009A51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«Компания </w:t>
      </w:r>
      <w:r>
        <w:rPr>
          <w:sz w:val="24"/>
          <w:szCs w:val="24"/>
          <w:lang w:val="en-US"/>
        </w:rPr>
        <w:t>TDM</w:t>
      </w:r>
      <w:r w:rsidRPr="00082E2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ELECTRIC</w:t>
      </w:r>
      <w:r w:rsidRPr="00082E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производит практически полный спектр электротехнической продукции. Мы оперативно реагируем на запросы потребителя и готовы поставлять продукцию бренда, внедряя усовершенствованные инженерные решения и материалы. При этом мы сохраняем гибкие и лояльные цены для поставщиков и дистрибьюторов, гарантируя высокое качество произведенной нами продукции», - отметил директор по маркетингу компании </w:t>
      </w:r>
      <w:r>
        <w:rPr>
          <w:sz w:val="24"/>
          <w:szCs w:val="24"/>
          <w:lang w:val="en-US"/>
        </w:rPr>
        <w:t>TDM</w:t>
      </w:r>
      <w:r w:rsidRPr="0036381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ELECTRIC</w:t>
      </w:r>
      <w:r w:rsidRPr="00363817">
        <w:rPr>
          <w:sz w:val="24"/>
          <w:szCs w:val="24"/>
        </w:rPr>
        <w:t xml:space="preserve"> </w:t>
      </w:r>
      <w:r w:rsidRPr="004445C2">
        <w:rPr>
          <w:b/>
          <w:sz w:val="24"/>
          <w:szCs w:val="24"/>
        </w:rPr>
        <w:t>Дмитрий Соловьев</w:t>
      </w:r>
      <w:r>
        <w:rPr>
          <w:sz w:val="24"/>
          <w:szCs w:val="24"/>
        </w:rPr>
        <w:t xml:space="preserve">. </w:t>
      </w:r>
    </w:p>
    <w:p w14:paraId="10B349A3" w14:textId="7EB3B5C5" w:rsidR="009A5118" w:rsidRPr="008272E7" w:rsidRDefault="009A5118" w:rsidP="009A51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семинаре во Владимире специалисты </w:t>
      </w:r>
      <w:r w:rsidRPr="00256403">
        <w:rPr>
          <w:sz w:val="24"/>
          <w:szCs w:val="24"/>
        </w:rPr>
        <w:t xml:space="preserve">компаний </w:t>
      </w:r>
      <w:r w:rsidRPr="00256403">
        <w:rPr>
          <w:sz w:val="24"/>
          <w:szCs w:val="24"/>
          <w:lang w:val="en-US"/>
        </w:rPr>
        <w:t>TDM</w:t>
      </w:r>
      <w:r w:rsidRPr="00256403">
        <w:rPr>
          <w:sz w:val="24"/>
          <w:szCs w:val="24"/>
        </w:rPr>
        <w:t xml:space="preserve"> </w:t>
      </w:r>
      <w:r w:rsidRPr="00256403">
        <w:rPr>
          <w:sz w:val="24"/>
          <w:szCs w:val="24"/>
          <w:lang w:val="en-US"/>
        </w:rPr>
        <w:t>ELECTRI</w:t>
      </w:r>
      <w:r w:rsidRPr="00256403">
        <w:rPr>
          <w:sz w:val="24"/>
          <w:szCs w:val="24"/>
        </w:rPr>
        <w:t xml:space="preserve">С и </w:t>
      </w:r>
      <w:r>
        <w:rPr>
          <w:sz w:val="24"/>
          <w:szCs w:val="24"/>
        </w:rPr>
        <w:t>«</w:t>
      </w:r>
      <w:r w:rsidRPr="00256403">
        <w:rPr>
          <w:sz w:val="24"/>
          <w:szCs w:val="24"/>
        </w:rPr>
        <w:t>Толедо</w:t>
      </w:r>
      <w:r>
        <w:rPr>
          <w:sz w:val="24"/>
          <w:szCs w:val="24"/>
        </w:rPr>
        <w:t>»</w:t>
      </w:r>
      <w:r w:rsidRPr="002564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продемонстрировали ассортимент электромонтажных продуктов и новинок от торговой марки </w:t>
      </w:r>
      <w:r>
        <w:rPr>
          <w:sz w:val="24"/>
          <w:szCs w:val="24"/>
          <w:lang w:val="en-US"/>
        </w:rPr>
        <w:t>TDM</w:t>
      </w:r>
      <w:r w:rsidRPr="0094102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ELECTRIC</w:t>
      </w:r>
      <w:r>
        <w:rPr>
          <w:sz w:val="24"/>
          <w:szCs w:val="24"/>
        </w:rPr>
        <w:t>. Среди них</w:t>
      </w:r>
      <w:r w:rsidRPr="008272E7">
        <w:rPr>
          <w:sz w:val="24"/>
          <w:szCs w:val="24"/>
        </w:rPr>
        <w:t xml:space="preserve"> модульное оборудование, монтажные и</w:t>
      </w:r>
      <w:r>
        <w:rPr>
          <w:sz w:val="24"/>
          <w:szCs w:val="24"/>
        </w:rPr>
        <w:t>зделия и инструменты для щитовой сборки</w:t>
      </w:r>
      <w:r w:rsidRPr="008272E7">
        <w:rPr>
          <w:sz w:val="24"/>
          <w:szCs w:val="24"/>
        </w:rPr>
        <w:t xml:space="preserve">, арматуру для СИП, </w:t>
      </w:r>
      <w:r>
        <w:rPr>
          <w:sz w:val="24"/>
          <w:szCs w:val="24"/>
        </w:rPr>
        <w:t xml:space="preserve">кабельно-проводниковую </w:t>
      </w:r>
      <w:r w:rsidRPr="008272E7">
        <w:rPr>
          <w:sz w:val="24"/>
          <w:szCs w:val="24"/>
        </w:rPr>
        <w:t>продукцию</w:t>
      </w:r>
      <w:r>
        <w:rPr>
          <w:sz w:val="24"/>
          <w:szCs w:val="24"/>
        </w:rPr>
        <w:t xml:space="preserve"> и кабеленесущие системы с новыми техническими решениями, которые значительно облегчат работу электромонтажников и увеличат их производительность</w:t>
      </w:r>
      <w:r w:rsidRPr="008272E7">
        <w:rPr>
          <w:sz w:val="24"/>
          <w:szCs w:val="24"/>
        </w:rPr>
        <w:t>.</w:t>
      </w:r>
      <w:r>
        <w:rPr>
          <w:sz w:val="24"/>
          <w:szCs w:val="24"/>
        </w:rPr>
        <w:t xml:space="preserve"> В ходе демонстрации внимание было акцентировано, в первую очередь, на практических моментах: характеристиках оборудования и рациональном подборе компонентов, процессах и особенностях монтажа.</w:t>
      </w:r>
    </w:p>
    <w:p w14:paraId="6C469AE0" w14:textId="4F49E3FC" w:rsidR="009A5118" w:rsidRDefault="009A5118" w:rsidP="009A5118">
      <w:pPr>
        <w:jc w:val="both"/>
        <w:rPr>
          <w:rFonts w:cs="Calibri"/>
          <w:b/>
          <w:bCs/>
        </w:rPr>
      </w:pPr>
      <w:r w:rsidRPr="009A5118">
        <w:rPr>
          <w:b/>
          <w:sz w:val="24"/>
          <w:szCs w:val="24"/>
        </w:rPr>
        <w:lastRenderedPageBreak/>
        <w:t>Компания «Толедо»</w:t>
      </w:r>
      <w:r>
        <w:rPr>
          <w:sz w:val="24"/>
          <w:szCs w:val="24"/>
        </w:rPr>
        <w:t xml:space="preserve"> представлена 20 филиалами по России. Складские мощности составляют 800 000 позиций в 100 электро-товарных группах. В этом году компания</w:t>
      </w:r>
      <w:r w:rsidRPr="008272E7">
        <w:rPr>
          <w:sz w:val="24"/>
          <w:szCs w:val="24"/>
        </w:rPr>
        <w:t xml:space="preserve"> вошла в ТОП лучших предприятий</w:t>
      </w:r>
      <w:r>
        <w:rPr>
          <w:sz w:val="24"/>
          <w:szCs w:val="24"/>
        </w:rPr>
        <w:t xml:space="preserve"> </w:t>
      </w:r>
      <w:r w:rsidRPr="008272E7">
        <w:rPr>
          <w:sz w:val="24"/>
          <w:szCs w:val="24"/>
        </w:rPr>
        <w:t xml:space="preserve">оптово-розничной торговли электротехнической продукцией </w:t>
      </w:r>
      <w:r>
        <w:rPr>
          <w:sz w:val="24"/>
          <w:szCs w:val="24"/>
        </w:rPr>
        <w:t xml:space="preserve">в </w:t>
      </w:r>
      <w:r w:rsidRPr="008272E7">
        <w:rPr>
          <w:sz w:val="24"/>
          <w:szCs w:val="24"/>
        </w:rPr>
        <w:t>России и получила почетн</w:t>
      </w:r>
      <w:r>
        <w:rPr>
          <w:sz w:val="24"/>
          <w:szCs w:val="24"/>
        </w:rPr>
        <w:t>ое звание "ЛИДЕР ОТРАСЛИ 2022". "Толедо" входит в Российскую ассоциацию э</w:t>
      </w:r>
      <w:r w:rsidRPr="008272E7">
        <w:rPr>
          <w:sz w:val="24"/>
          <w:szCs w:val="24"/>
        </w:rPr>
        <w:t>лектротехнических компаний</w:t>
      </w:r>
      <w:r>
        <w:rPr>
          <w:sz w:val="24"/>
          <w:szCs w:val="24"/>
        </w:rPr>
        <w:t xml:space="preserve"> (РАЭК)</w:t>
      </w:r>
      <w:r w:rsidRPr="008272E7">
        <w:rPr>
          <w:sz w:val="24"/>
          <w:szCs w:val="24"/>
        </w:rPr>
        <w:t>.</w:t>
      </w:r>
      <w:r w:rsidRPr="009A5118">
        <w:rPr>
          <w:rFonts w:cs="Calibri"/>
          <w:b/>
          <w:bCs/>
        </w:rPr>
        <w:t xml:space="preserve"> </w:t>
      </w:r>
    </w:p>
    <w:p w14:paraId="60BC26AB" w14:textId="74460043" w:rsidR="009A5118" w:rsidRPr="009A5118" w:rsidRDefault="00FA34F3" w:rsidP="009A5118">
      <w:pPr>
        <w:spacing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Контактная информация</w:t>
      </w:r>
    </w:p>
    <w:p w14:paraId="6222F989" w14:textId="3E1FA6BD" w:rsidR="009A5118" w:rsidRPr="009A5118" w:rsidRDefault="009A5118" w:rsidP="009A5118">
      <w:pPr>
        <w:spacing w:line="240" w:lineRule="auto"/>
        <w:jc w:val="both"/>
        <w:rPr>
          <w:rFonts w:cs="Calibri"/>
          <w:bCs/>
        </w:rPr>
      </w:pPr>
      <w:r w:rsidRPr="009A5118">
        <w:rPr>
          <w:rFonts w:cs="Calibri"/>
          <w:bCs/>
        </w:rPr>
        <w:t>Романов Евгений,</w:t>
      </w:r>
    </w:p>
    <w:p w14:paraId="5F4C88A9" w14:textId="0304F893" w:rsidR="009A5118" w:rsidRPr="009A5118" w:rsidRDefault="009A5118" w:rsidP="009A5118">
      <w:pPr>
        <w:spacing w:line="240" w:lineRule="auto"/>
        <w:jc w:val="both"/>
        <w:rPr>
          <w:rFonts w:cs="Calibri"/>
          <w:bCs/>
          <w:lang w:val="en-US"/>
        </w:rPr>
      </w:pPr>
      <w:r w:rsidRPr="00FA34F3">
        <w:rPr>
          <w:rFonts w:cs="Calibri"/>
          <w:bCs/>
          <w:lang w:val="en-US"/>
        </w:rPr>
        <w:t>+79998005455 (</w:t>
      </w:r>
      <w:proofErr w:type="gramStart"/>
      <w:r w:rsidRPr="009A5118">
        <w:rPr>
          <w:rFonts w:cs="Calibri"/>
          <w:bCs/>
        </w:rPr>
        <w:t>Тел</w:t>
      </w:r>
      <w:r w:rsidRPr="00FA34F3">
        <w:rPr>
          <w:rFonts w:cs="Calibri"/>
          <w:bCs/>
          <w:lang w:val="en-US"/>
        </w:rPr>
        <w:t>.,</w:t>
      </w:r>
      <w:proofErr w:type="gramEnd"/>
      <w:r w:rsidRPr="00FA34F3">
        <w:rPr>
          <w:rFonts w:cs="Calibri"/>
          <w:bCs/>
          <w:lang w:val="en-US"/>
        </w:rPr>
        <w:t xml:space="preserve"> </w:t>
      </w:r>
      <w:r w:rsidRPr="009A5118">
        <w:rPr>
          <w:rFonts w:cs="Calibri"/>
          <w:bCs/>
          <w:lang w:val="en-US"/>
        </w:rPr>
        <w:t>WhatsApp, Telegram)</w:t>
      </w:r>
    </w:p>
    <w:p w14:paraId="70C0D845" w14:textId="42D2D058" w:rsidR="009A5118" w:rsidRPr="009A5118" w:rsidRDefault="00F6557C" w:rsidP="009A5118">
      <w:pPr>
        <w:spacing w:line="240" w:lineRule="auto"/>
        <w:jc w:val="both"/>
        <w:rPr>
          <w:rFonts w:cs="Calibri"/>
          <w:bCs/>
          <w:lang w:val="en-US"/>
        </w:rPr>
      </w:pPr>
      <w:hyperlink r:id="rId7" w:history="1">
        <w:r w:rsidR="009A5118" w:rsidRPr="009A5118">
          <w:rPr>
            <w:rStyle w:val="a3"/>
            <w:rFonts w:cs="Calibri"/>
            <w:bCs/>
            <w:lang w:val="en-US"/>
          </w:rPr>
          <w:t>romanov@insiders.ru</w:t>
        </w:r>
      </w:hyperlink>
    </w:p>
    <w:p w14:paraId="3F6A81A9" w14:textId="77777777" w:rsidR="009A5118" w:rsidRPr="009A5118" w:rsidRDefault="009A5118" w:rsidP="009A5118">
      <w:pPr>
        <w:jc w:val="both"/>
        <w:rPr>
          <w:rFonts w:cs="Calibri"/>
          <w:b/>
          <w:bCs/>
          <w:lang w:val="en-US"/>
        </w:rPr>
      </w:pPr>
    </w:p>
    <w:p w14:paraId="6BB067ED" w14:textId="77777777" w:rsidR="009A5118" w:rsidRPr="009A5118" w:rsidRDefault="009A5118" w:rsidP="009A5118">
      <w:pPr>
        <w:pStyle w:val="a7"/>
        <w:spacing w:after="120" w:line="240" w:lineRule="auto"/>
        <w:ind w:right="135"/>
        <w:jc w:val="both"/>
        <w:rPr>
          <w:rFonts w:ascii="Calibri" w:hAnsi="Calibri" w:cs="Calibri"/>
          <w:b/>
          <w:bCs/>
          <w:sz w:val="22"/>
          <w:szCs w:val="22"/>
          <w:lang w:val="ru-RU"/>
        </w:rPr>
      </w:pPr>
      <w:r w:rsidRPr="009A5118">
        <w:rPr>
          <w:rFonts w:ascii="Calibri" w:hAnsi="Calibri" w:cs="Calibri"/>
          <w:b/>
          <w:bCs/>
          <w:sz w:val="22"/>
          <w:szCs w:val="22"/>
          <w:lang w:val="ru-RU"/>
        </w:rPr>
        <w:t>Справка о компании</w:t>
      </w:r>
    </w:p>
    <w:p w14:paraId="698FE64E" w14:textId="77777777" w:rsidR="009A5118" w:rsidRPr="009A5118" w:rsidRDefault="009A5118" w:rsidP="009A5118">
      <w:pPr>
        <w:pStyle w:val="a7"/>
        <w:spacing w:after="120" w:line="240" w:lineRule="auto"/>
        <w:ind w:right="136"/>
        <w:jc w:val="both"/>
        <w:rPr>
          <w:rFonts w:ascii="Calibri" w:hAnsi="Calibri" w:cs="Calibri"/>
          <w:i/>
          <w:iCs/>
          <w:sz w:val="24"/>
          <w:szCs w:val="24"/>
          <w:lang w:val="ru-RU"/>
        </w:rPr>
      </w:pPr>
      <w:r w:rsidRPr="00065790">
        <w:rPr>
          <w:rFonts w:ascii="Calibri" w:hAnsi="Calibri" w:cs="Calibri"/>
          <w:i/>
          <w:iCs/>
          <w:sz w:val="24"/>
          <w:szCs w:val="24"/>
        </w:rPr>
        <w:t>TDM</w:t>
      </w:r>
      <w:r w:rsidRPr="009A5118">
        <w:rPr>
          <w:rFonts w:ascii="Calibri" w:hAnsi="Calibri" w:cs="Calibri"/>
          <w:i/>
          <w:iCs/>
          <w:sz w:val="24"/>
          <w:szCs w:val="24"/>
          <w:lang w:val="ru-RU"/>
        </w:rPr>
        <w:t xml:space="preserve"> </w:t>
      </w:r>
      <w:r w:rsidRPr="00065790">
        <w:rPr>
          <w:rFonts w:ascii="Calibri" w:hAnsi="Calibri" w:cs="Calibri"/>
          <w:i/>
          <w:iCs/>
          <w:sz w:val="24"/>
          <w:szCs w:val="24"/>
        </w:rPr>
        <w:t>ELECTRIC</w:t>
      </w:r>
      <w:r w:rsidRPr="009A5118">
        <w:rPr>
          <w:rFonts w:ascii="Calibri" w:hAnsi="Calibri" w:cs="Calibri"/>
          <w:i/>
          <w:iCs/>
          <w:sz w:val="24"/>
          <w:szCs w:val="24"/>
          <w:lang w:val="ru-RU"/>
        </w:rPr>
        <w:t xml:space="preserve"> – комплексный российский производитель и поставщик под собственной торговой маркой электро-, светотехнической и кабельно-проводниковой продукции для дома, офиса и предприятия. Ассортимент торговой марки </w:t>
      </w:r>
      <w:r w:rsidRPr="00065790">
        <w:rPr>
          <w:rFonts w:ascii="Calibri" w:hAnsi="Calibri" w:cs="Calibri"/>
          <w:i/>
          <w:iCs/>
          <w:sz w:val="24"/>
          <w:szCs w:val="24"/>
        </w:rPr>
        <w:t>TDM</w:t>
      </w:r>
      <w:r w:rsidRPr="009A5118">
        <w:rPr>
          <w:rFonts w:ascii="Calibri" w:hAnsi="Calibri" w:cs="Calibri"/>
          <w:i/>
          <w:iCs/>
          <w:sz w:val="24"/>
          <w:szCs w:val="24"/>
          <w:lang w:val="ru-RU"/>
        </w:rPr>
        <w:t xml:space="preserve"> Е</w:t>
      </w:r>
      <w:r w:rsidRPr="00065790">
        <w:rPr>
          <w:rFonts w:ascii="Calibri" w:hAnsi="Calibri" w:cs="Calibri"/>
          <w:i/>
          <w:iCs/>
          <w:sz w:val="24"/>
          <w:szCs w:val="24"/>
        </w:rPr>
        <w:t>LECTRIC</w:t>
      </w:r>
      <w:r w:rsidRPr="009A5118">
        <w:rPr>
          <w:rFonts w:ascii="Calibri" w:hAnsi="Calibri" w:cs="Calibri"/>
          <w:i/>
          <w:iCs/>
          <w:sz w:val="24"/>
          <w:szCs w:val="24"/>
          <w:lang w:val="ru-RU"/>
        </w:rPr>
        <w:t xml:space="preserve"> постоянно увеличивается и насчитывает свыше 16</w:t>
      </w:r>
      <w:r w:rsidRPr="00065790">
        <w:rPr>
          <w:rFonts w:ascii="Calibri" w:hAnsi="Calibri" w:cs="Calibri"/>
          <w:i/>
          <w:iCs/>
          <w:sz w:val="24"/>
          <w:szCs w:val="24"/>
        </w:rPr>
        <w:t> </w:t>
      </w:r>
      <w:r w:rsidRPr="009A5118">
        <w:rPr>
          <w:rFonts w:ascii="Calibri" w:hAnsi="Calibri" w:cs="Calibri"/>
          <w:i/>
          <w:iCs/>
          <w:sz w:val="24"/>
          <w:szCs w:val="24"/>
          <w:lang w:val="ru-RU"/>
        </w:rPr>
        <w:t xml:space="preserve">000 позиций, представляющим полный спектр отраслевой продукции. </w:t>
      </w:r>
      <w:r w:rsidRPr="009A5118">
        <w:rPr>
          <w:rFonts w:asciiTheme="minorHAnsi" w:hAnsiTheme="minorHAnsi" w:cstheme="minorHAnsi"/>
          <w:sz w:val="24"/>
          <w:szCs w:val="24"/>
          <w:lang w:val="ru-RU"/>
        </w:rPr>
        <w:t xml:space="preserve">Компанией в общей сложности было произведено 129 млн единиц товарного ассортимента. </w:t>
      </w:r>
      <w:r w:rsidRPr="009A5118">
        <w:rPr>
          <w:rFonts w:ascii="Calibri" w:hAnsi="Calibri" w:cs="Calibri"/>
          <w:i/>
          <w:iCs/>
          <w:sz w:val="24"/>
          <w:szCs w:val="24"/>
          <w:lang w:val="ru-RU"/>
        </w:rPr>
        <w:t xml:space="preserve">Более 50% от оборота производимой компанией продукции локализовано на отечественных промышленных предприятиях. Вся производимая продукция соответствует техническим стандартам качества и требованиям безопасности. </w:t>
      </w:r>
    </w:p>
    <w:p w14:paraId="50833E3D" w14:textId="77777777" w:rsidR="009A5118" w:rsidRPr="009A5118" w:rsidRDefault="009A5118" w:rsidP="009A5118">
      <w:pPr>
        <w:pStyle w:val="a7"/>
        <w:spacing w:after="120" w:line="240" w:lineRule="auto"/>
        <w:ind w:right="136"/>
        <w:jc w:val="both"/>
        <w:rPr>
          <w:rFonts w:ascii="Calibri" w:hAnsi="Calibri" w:cs="Calibri"/>
          <w:i/>
          <w:iCs/>
          <w:sz w:val="24"/>
          <w:szCs w:val="24"/>
          <w:lang w:val="ru-RU"/>
        </w:rPr>
      </w:pPr>
      <w:r w:rsidRPr="009A5118">
        <w:rPr>
          <w:rFonts w:ascii="Calibri" w:hAnsi="Calibri" w:cs="Calibri"/>
          <w:i/>
          <w:iCs/>
          <w:sz w:val="24"/>
          <w:szCs w:val="24"/>
          <w:lang w:val="ru-RU"/>
        </w:rPr>
        <w:t xml:space="preserve">В 2019 году в собственность был приобретён Рыбинский электромонтажный завод (РЭМЗ), что позволило </w:t>
      </w:r>
      <w:r w:rsidRPr="00065790">
        <w:rPr>
          <w:rFonts w:ascii="Calibri" w:hAnsi="Calibri" w:cs="Calibri"/>
          <w:i/>
          <w:iCs/>
          <w:sz w:val="24"/>
          <w:szCs w:val="24"/>
        </w:rPr>
        <w:t>TDM</w:t>
      </w:r>
      <w:r w:rsidRPr="009A5118">
        <w:rPr>
          <w:rFonts w:ascii="Calibri" w:hAnsi="Calibri" w:cs="Calibri"/>
          <w:i/>
          <w:iCs/>
          <w:sz w:val="24"/>
          <w:szCs w:val="24"/>
          <w:lang w:val="ru-RU"/>
        </w:rPr>
        <w:t xml:space="preserve"> Е</w:t>
      </w:r>
      <w:r w:rsidRPr="00065790">
        <w:rPr>
          <w:rFonts w:ascii="Calibri" w:hAnsi="Calibri" w:cs="Calibri"/>
          <w:i/>
          <w:iCs/>
          <w:sz w:val="24"/>
          <w:szCs w:val="24"/>
        </w:rPr>
        <w:t>LECTRIC</w:t>
      </w:r>
      <w:r w:rsidRPr="009A5118">
        <w:rPr>
          <w:rFonts w:ascii="Calibri" w:hAnsi="Calibri" w:cs="Calibri"/>
          <w:i/>
          <w:iCs/>
          <w:sz w:val="24"/>
          <w:szCs w:val="24"/>
          <w:lang w:val="ru-RU"/>
        </w:rPr>
        <w:t xml:space="preserve"> стать торгово-производственной компанией полного цикла. Общий оборот холдинга за 2021 год составил 13,46 млрд рублей. Численность сотрудников 1050 человек, более 400 компаний в России и странах СНГ выбрали </w:t>
      </w:r>
      <w:r w:rsidRPr="00065790">
        <w:rPr>
          <w:rFonts w:ascii="Calibri" w:hAnsi="Calibri" w:cs="Calibri"/>
          <w:i/>
          <w:iCs/>
          <w:sz w:val="24"/>
          <w:szCs w:val="24"/>
        </w:rPr>
        <w:t>TDM</w:t>
      </w:r>
      <w:r w:rsidRPr="009A5118">
        <w:rPr>
          <w:rFonts w:ascii="Calibri" w:hAnsi="Calibri" w:cs="Calibri"/>
          <w:i/>
          <w:iCs/>
          <w:sz w:val="24"/>
          <w:szCs w:val="24"/>
          <w:lang w:val="ru-RU"/>
        </w:rPr>
        <w:t xml:space="preserve"> </w:t>
      </w:r>
      <w:r w:rsidRPr="00065790">
        <w:rPr>
          <w:rFonts w:ascii="Calibri" w:hAnsi="Calibri" w:cs="Calibri"/>
          <w:i/>
          <w:iCs/>
          <w:sz w:val="24"/>
          <w:szCs w:val="24"/>
        </w:rPr>
        <w:t>ELECTRIC</w:t>
      </w:r>
      <w:r w:rsidRPr="009A5118">
        <w:rPr>
          <w:rFonts w:ascii="Calibri" w:hAnsi="Calibri" w:cs="Calibri"/>
          <w:i/>
          <w:iCs/>
          <w:sz w:val="24"/>
          <w:szCs w:val="24"/>
          <w:lang w:val="ru-RU"/>
        </w:rPr>
        <w:t xml:space="preserve"> в качестве основного поставщика электро-светотехнической и кабельно-проводниковой продукции.</w:t>
      </w:r>
    </w:p>
    <w:p w14:paraId="55F78652" w14:textId="77777777" w:rsidR="009A5118" w:rsidRDefault="009A5118" w:rsidP="009A5118">
      <w:pPr>
        <w:spacing w:after="0" w:line="240" w:lineRule="auto"/>
        <w:jc w:val="both"/>
        <w:rPr>
          <w:rFonts w:cs="Calibri"/>
        </w:rPr>
      </w:pPr>
      <w:r>
        <w:t xml:space="preserve">Сайт: </w:t>
      </w:r>
      <w:hyperlink r:id="rId8" w:history="1">
        <w:r>
          <w:rPr>
            <w:rStyle w:val="a3"/>
          </w:rPr>
          <w:t>https://tdme.ru/</w:t>
        </w:r>
      </w:hyperlink>
    </w:p>
    <w:p w14:paraId="2D5F5A1A" w14:textId="43716778" w:rsidR="00AE12D2" w:rsidRPr="00894B6E" w:rsidRDefault="00AE12D2" w:rsidP="00894B6E">
      <w:pPr>
        <w:pStyle w:val="a7"/>
        <w:spacing w:after="120" w:line="240" w:lineRule="auto"/>
        <w:ind w:right="135"/>
        <w:jc w:val="both"/>
        <w:rPr>
          <w:rFonts w:ascii="Calibri" w:hAnsi="Calibri" w:cs="Calibri"/>
          <w:sz w:val="24"/>
          <w:szCs w:val="24"/>
          <w:lang w:val="ru-RU"/>
        </w:rPr>
      </w:pPr>
    </w:p>
    <w:sectPr w:rsidR="00AE12D2" w:rsidRPr="00894B6E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4" w:right="850" w:bottom="993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7446E" w14:textId="77777777" w:rsidR="00F6557C" w:rsidRDefault="00F6557C">
      <w:pPr>
        <w:spacing w:after="0" w:line="240" w:lineRule="auto"/>
      </w:pPr>
      <w:r>
        <w:separator/>
      </w:r>
    </w:p>
  </w:endnote>
  <w:endnote w:type="continuationSeparator" w:id="0">
    <w:p w14:paraId="73EF7E67" w14:textId="77777777" w:rsidR="00F6557C" w:rsidRDefault="00F6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AC8C0" w14:textId="77777777" w:rsidR="00AE12D2" w:rsidRDefault="00AE12D2">
    <w:pPr>
      <w:pStyle w:val="a6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936B6" w14:textId="77777777" w:rsidR="00AE12D2" w:rsidRDefault="00AE12D2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1BE3F" w14:textId="77777777" w:rsidR="00F6557C" w:rsidRDefault="00F6557C">
      <w:pPr>
        <w:spacing w:after="0" w:line="240" w:lineRule="auto"/>
      </w:pPr>
      <w:r>
        <w:separator/>
      </w:r>
    </w:p>
  </w:footnote>
  <w:footnote w:type="continuationSeparator" w:id="0">
    <w:p w14:paraId="4A9026BF" w14:textId="77777777" w:rsidR="00F6557C" w:rsidRDefault="00F65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9B6FF" w14:textId="248582C1" w:rsidR="00AE12D2" w:rsidRDefault="004D29B4">
    <w:pPr>
      <w:pStyle w:val="a4"/>
      <w:tabs>
        <w:tab w:val="clear" w:pos="9355"/>
        <w:tab w:val="right" w:pos="9329"/>
      </w:tabs>
      <w:spacing w:after="0" w:line="240" w:lineRule="auto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5C2F8A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2FF57" w14:textId="77777777" w:rsidR="00AE12D2" w:rsidRDefault="004D29B4">
    <w:pPr>
      <w:pStyle w:val="a4"/>
      <w:tabs>
        <w:tab w:val="clear" w:pos="9355"/>
        <w:tab w:val="right" w:pos="9329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19933D4" wp14:editId="1D6630DF">
          <wp:simplePos x="0" y="0"/>
          <wp:positionH relativeFrom="page">
            <wp:posOffset>1076958</wp:posOffset>
          </wp:positionH>
          <wp:positionV relativeFrom="page">
            <wp:posOffset>190499</wp:posOffset>
          </wp:positionV>
          <wp:extent cx="5943600" cy="506095"/>
          <wp:effectExtent l="0" t="0" r="0" b="0"/>
          <wp:wrapNone/>
          <wp:docPr id="1073741825" name="officeArt object" descr="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op" descr="top"/>
                  <pic:cNvPicPr>
                    <a:picLocks noChangeAspect="1"/>
                  </pic:cNvPicPr>
                </pic:nvPicPr>
                <pic:blipFill>
                  <a:blip r:embed="rId1"/>
                  <a:srcRect b="57599"/>
                  <a:stretch>
                    <a:fillRect/>
                  </a:stretch>
                </pic:blipFill>
                <pic:spPr>
                  <a:xfrm>
                    <a:off x="0" y="0"/>
                    <a:ext cx="5943600" cy="5060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746DA15E" wp14:editId="2CD4827E">
          <wp:simplePos x="0" y="0"/>
          <wp:positionH relativeFrom="page">
            <wp:posOffset>1086483</wp:posOffset>
          </wp:positionH>
          <wp:positionV relativeFrom="page">
            <wp:posOffset>10267950</wp:posOffset>
          </wp:positionV>
          <wp:extent cx="5934075" cy="228600"/>
          <wp:effectExtent l="0" t="0" r="0" b="0"/>
          <wp:wrapNone/>
          <wp:docPr id="1073741826" name="officeArt object" descr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Рисунок 2" descr="Рисунок 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34075" cy="228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D2"/>
    <w:rsid w:val="00035B1E"/>
    <w:rsid w:val="000B4A65"/>
    <w:rsid w:val="000D028D"/>
    <w:rsid w:val="000F0F0E"/>
    <w:rsid w:val="001E607C"/>
    <w:rsid w:val="001E7822"/>
    <w:rsid w:val="00205496"/>
    <w:rsid w:val="00217A42"/>
    <w:rsid w:val="002221D8"/>
    <w:rsid w:val="002420E1"/>
    <w:rsid w:val="00255A86"/>
    <w:rsid w:val="002734E4"/>
    <w:rsid w:val="003118C4"/>
    <w:rsid w:val="00323699"/>
    <w:rsid w:val="00326140"/>
    <w:rsid w:val="00351CA8"/>
    <w:rsid w:val="004078E8"/>
    <w:rsid w:val="0049156C"/>
    <w:rsid w:val="004C0DDF"/>
    <w:rsid w:val="004D0E5A"/>
    <w:rsid w:val="004D29B4"/>
    <w:rsid w:val="004D4246"/>
    <w:rsid w:val="0050780A"/>
    <w:rsid w:val="0051705B"/>
    <w:rsid w:val="00521DA1"/>
    <w:rsid w:val="005903A9"/>
    <w:rsid w:val="005C2F8A"/>
    <w:rsid w:val="005E1648"/>
    <w:rsid w:val="0062791D"/>
    <w:rsid w:val="006465C1"/>
    <w:rsid w:val="006D13C6"/>
    <w:rsid w:val="006E172B"/>
    <w:rsid w:val="006E673B"/>
    <w:rsid w:val="007068FD"/>
    <w:rsid w:val="00735EA0"/>
    <w:rsid w:val="00761762"/>
    <w:rsid w:val="00794C60"/>
    <w:rsid w:val="007A5B03"/>
    <w:rsid w:val="007D39F5"/>
    <w:rsid w:val="00821670"/>
    <w:rsid w:val="008267A1"/>
    <w:rsid w:val="008438B8"/>
    <w:rsid w:val="00866C33"/>
    <w:rsid w:val="00894B6E"/>
    <w:rsid w:val="008A67CE"/>
    <w:rsid w:val="008D1BF2"/>
    <w:rsid w:val="008D5F94"/>
    <w:rsid w:val="008E0331"/>
    <w:rsid w:val="008E46C3"/>
    <w:rsid w:val="009042C8"/>
    <w:rsid w:val="0092165B"/>
    <w:rsid w:val="0092176E"/>
    <w:rsid w:val="009A5118"/>
    <w:rsid w:val="009B0898"/>
    <w:rsid w:val="009B2C88"/>
    <w:rsid w:val="009B3EC3"/>
    <w:rsid w:val="009C5C97"/>
    <w:rsid w:val="009E3513"/>
    <w:rsid w:val="00A123A2"/>
    <w:rsid w:val="00A42E52"/>
    <w:rsid w:val="00A514E7"/>
    <w:rsid w:val="00A67F00"/>
    <w:rsid w:val="00A71228"/>
    <w:rsid w:val="00A97D2A"/>
    <w:rsid w:val="00AB071E"/>
    <w:rsid w:val="00AC454D"/>
    <w:rsid w:val="00AD6EFB"/>
    <w:rsid w:val="00AE12D2"/>
    <w:rsid w:val="00AE60B8"/>
    <w:rsid w:val="00AF0D77"/>
    <w:rsid w:val="00AF6B8B"/>
    <w:rsid w:val="00B5418D"/>
    <w:rsid w:val="00B92EC7"/>
    <w:rsid w:val="00BB08CE"/>
    <w:rsid w:val="00BB355B"/>
    <w:rsid w:val="00BF6247"/>
    <w:rsid w:val="00C04D9D"/>
    <w:rsid w:val="00C32833"/>
    <w:rsid w:val="00C36FEA"/>
    <w:rsid w:val="00C43A9B"/>
    <w:rsid w:val="00C62602"/>
    <w:rsid w:val="00C62F8A"/>
    <w:rsid w:val="00C74A86"/>
    <w:rsid w:val="00C761CA"/>
    <w:rsid w:val="00C81A54"/>
    <w:rsid w:val="00D5520D"/>
    <w:rsid w:val="00D70187"/>
    <w:rsid w:val="00D82668"/>
    <w:rsid w:val="00DC6D68"/>
    <w:rsid w:val="00E02C1D"/>
    <w:rsid w:val="00E14938"/>
    <w:rsid w:val="00E23797"/>
    <w:rsid w:val="00E266C8"/>
    <w:rsid w:val="00E643FE"/>
    <w:rsid w:val="00E66FE3"/>
    <w:rsid w:val="00E90E17"/>
    <w:rsid w:val="00E921C9"/>
    <w:rsid w:val="00ED7F3A"/>
    <w:rsid w:val="00F3483B"/>
    <w:rsid w:val="00F368D7"/>
    <w:rsid w:val="00F36EBB"/>
    <w:rsid w:val="00F5367F"/>
    <w:rsid w:val="00F6557C"/>
    <w:rsid w:val="00F767A3"/>
    <w:rsid w:val="00FA34F3"/>
    <w:rsid w:val="00FE3EEC"/>
    <w:rsid w:val="00FE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5EE1"/>
  <w15:docId w15:val="{6C6D0AF3-4891-4F35-A707-192826F1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link w:val="a5"/>
    <w:uiPriority w:val="99"/>
    <w:pPr>
      <w:tabs>
        <w:tab w:val="center" w:pos="4677"/>
        <w:tab w:val="right" w:pos="9355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6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No Spacing"/>
    <w:uiPriority w:val="1"/>
    <w:qFormat/>
    <w:pPr>
      <w:spacing w:after="160" w:line="259" w:lineRule="auto"/>
    </w:pPr>
    <w:rPr>
      <w:rFonts w:ascii="Verdana" w:hAnsi="Verdana" w:cs="Arial Unicode MS"/>
      <w:color w:val="000000"/>
      <w:u w:color="000000"/>
      <w:lang w:val="en-US"/>
    </w:rPr>
  </w:style>
  <w:style w:type="paragraph" w:styleId="a8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9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9"/>
    <w:rPr>
      <w:rFonts w:ascii="Calibri" w:eastAsia="Calibri" w:hAnsi="Calibri" w:cs="Calibri"/>
      <w:outline w:val="0"/>
      <w:color w:val="0000FF"/>
      <w:sz w:val="22"/>
      <w:szCs w:val="22"/>
      <w:u w:val="single" w:color="0000FF"/>
    </w:rPr>
  </w:style>
  <w:style w:type="character" w:customStyle="1" w:styleId="a5">
    <w:name w:val="Верхний колонтитул Знак"/>
    <w:basedOn w:val="a0"/>
    <w:link w:val="a4"/>
    <w:uiPriority w:val="99"/>
    <w:rsid w:val="00AB071E"/>
    <w:rPr>
      <w:rFonts w:ascii="Calibri" w:hAnsi="Calibri" w:cs="Arial Unicode MS"/>
      <w:color w:val="000000"/>
      <w:sz w:val="22"/>
      <w:szCs w:val="22"/>
      <w:u w:color="000000"/>
    </w:rPr>
  </w:style>
  <w:style w:type="character" w:styleId="aa">
    <w:name w:val="annotation reference"/>
    <w:basedOn w:val="a0"/>
    <w:uiPriority w:val="99"/>
    <w:semiHidden/>
    <w:unhideWhenUsed/>
    <w:rsid w:val="009A511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A51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A5118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A5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118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me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manov@insiders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073CF-8159-4205-AA34-BA706BD2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buint</dc:creator>
  <cp:lastModifiedBy>buint</cp:lastModifiedBy>
  <cp:revision>2</cp:revision>
  <dcterms:created xsi:type="dcterms:W3CDTF">2022-11-28T13:09:00Z</dcterms:created>
  <dcterms:modified xsi:type="dcterms:W3CDTF">2022-11-28T13:09:00Z</dcterms:modified>
</cp:coreProperties>
</file>