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386A" w14:textId="070E6507" w:rsidR="00D660EE" w:rsidRPr="0069020B" w:rsidRDefault="00D660EE" w:rsidP="00C4564A">
      <w:pPr>
        <w:pStyle w:val="a3"/>
        <w:rPr>
          <w:rFonts w:asciiTheme="minorHAnsi" w:hAnsiTheme="minorHAnsi"/>
          <w:b/>
          <w:bCs/>
          <w:color w:val="333333"/>
          <w:sz w:val="32"/>
          <w:szCs w:val="32"/>
        </w:rPr>
      </w:pPr>
      <w:bookmarkStart w:id="0" w:name="_Hlk120717185"/>
      <w:r w:rsidRPr="0069020B">
        <w:rPr>
          <w:rFonts w:asciiTheme="minorHAnsi" w:hAnsiTheme="minorHAnsi"/>
          <w:b/>
          <w:bCs/>
          <w:color w:val="333333"/>
          <w:sz w:val="32"/>
          <w:szCs w:val="32"/>
        </w:rPr>
        <w:t>Службам безопасности станет проще распознать недобросовестную конкуренцию</w:t>
      </w:r>
    </w:p>
    <w:p w14:paraId="5CAAD7E5" w14:textId="77777777" w:rsidR="00C4564A" w:rsidRPr="0069020B" w:rsidRDefault="00C4564A" w:rsidP="00C4564A">
      <w:pPr>
        <w:pStyle w:val="a3"/>
        <w:rPr>
          <w:rFonts w:ascii="Verdana" w:hAnsi="Verdana"/>
          <w:color w:val="333333"/>
          <w:sz w:val="18"/>
          <w:szCs w:val="18"/>
        </w:rPr>
      </w:pPr>
    </w:p>
    <w:p w14:paraId="21295E62" w14:textId="03ADF551" w:rsidR="00C4564A" w:rsidRDefault="00C4564A" w:rsidP="00C4564A">
      <w:pPr>
        <w:rPr>
          <w:sz w:val="28"/>
          <w:szCs w:val="28"/>
        </w:rPr>
      </w:pPr>
      <w:r w:rsidRPr="0069020B">
        <w:rPr>
          <w:sz w:val="28"/>
          <w:szCs w:val="28"/>
        </w:rPr>
        <w:t xml:space="preserve">С </w:t>
      </w:r>
      <w:r w:rsidR="00DA428C" w:rsidRPr="0069020B">
        <w:rPr>
          <w:sz w:val="28"/>
          <w:szCs w:val="28"/>
        </w:rPr>
        <w:t>декабря</w:t>
      </w:r>
      <w:r w:rsidRPr="0069020B">
        <w:rPr>
          <w:sz w:val="28"/>
          <w:szCs w:val="28"/>
        </w:rPr>
        <w:t xml:space="preserve"> </w:t>
      </w:r>
      <w:r w:rsidR="00B645D6" w:rsidRPr="0069020B">
        <w:rPr>
          <w:sz w:val="28"/>
          <w:szCs w:val="28"/>
        </w:rPr>
        <w:t>на ЭТП ТендерПро</w:t>
      </w:r>
      <w:r w:rsidR="00B64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организаторы торгов могут получать уведомления о ценовых предложениях от разных участников, сделанные с одного ip-адреса. </w:t>
      </w:r>
      <w:r>
        <w:rPr>
          <w:sz w:val="28"/>
          <w:szCs w:val="28"/>
        </w:rPr>
        <w:br/>
        <w:t>Письма приходят на почту и в меню Уведомления в режиме онлайн.</w:t>
      </w:r>
      <w:r>
        <w:rPr>
          <w:sz w:val="28"/>
          <w:szCs w:val="28"/>
        </w:rPr>
        <w:br/>
        <w:t>Новая опция работает для всех типов конкурсов и позволяет избежать недобросовестной конкуренции.</w:t>
      </w:r>
    </w:p>
    <w:p w14:paraId="4B16A88C" w14:textId="77777777" w:rsidR="00C4564A" w:rsidRDefault="00C4564A" w:rsidP="00C4564A">
      <w:pPr>
        <w:rPr>
          <w:sz w:val="28"/>
          <w:szCs w:val="28"/>
        </w:rPr>
      </w:pPr>
      <w:r>
        <w:rPr>
          <w:sz w:val="28"/>
          <w:szCs w:val="28"/>
        </w:rPr>
        <w:t xml:space="preserve">В личном кабинете системы </w:t>
      </w:r>
      <w:r>
        <w:rPr>
          <w:sz w:val="28"/>
          <w:szCs w:val="28"/>
          <w:lang w:val="en-US"/>
        </w:rPr>
        <w:t>Tender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 xml:space="preserve"> администратору регистрационной записи нужно выбрать сотрудников, которым будут приходить уведомления о подаче заявок на участие от разных компаний с одинакового ip-адреса. </w:t>
      </w:r>
      <w:r>
        <w:rPr>
          <w:sz w:val="28"/>
          <w:szCs w:val="28"/>
        </w:rPr>
        <w:br/>
        <w:t xml:space="preserve">В дальнейшем выбранные сотрудники могут получать оповещения с названиями компаний, а также с датой и временем подачи предложений. Сообщение отправляется по каждому факту совпадения ip-адреса на конкретном этапе участия. Если компания участвовала только в первом этапе, а во втором подала предложение другая компания с тем же </w:t>
      </w:r>
      <w:r>
        <w:rPr>
          <w:sz w:val="28"/>
          <w:szCs w:val="28"/>
          <w:lang w:val="en-US"/>
        </w:rPr>
        <w:t>ip</w:t>
      </w:r>
      <w:r w:rsidRPr="00C4564A"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  <w:shd w:val="clear" w:color="auto" w:fill="FFFFFF"/>
        </w:rPr>
        <w:t>—</w:t>
      </w:r>
      <w:r>
        <w:rPr>
          <w:sz w:val="28"/>
          <w:szCs w:val="28"/>
        </w:rPr>
        <w:t xml:space="preserve"> рассылка о совпадении не отправляется.</w:t>
      </w:r>
      <w:r>
        <w:rPr>
          <w:sz w:val="28"/>
          <w:szCs w:val="28"/>
        </w:rPr>
        <w:br/>
        <w:t xml:space="preserve">Таким образом организатор на этапе закупки получит уведомление о подаче заявок с одного </w:t>
      </w:r>
      <w:r>
        <w:rPr>
          <w:sz w:val="28"/>
          <w:szCs w:val="28"/>
          <w:lang w:val="en-US"/>
        </w:rPr>
        <w:t>ip</w:t>
      </w:r>
      <w:r w:rsidRPr="00C4564A">
        <w:rPr>
          <w:sz w:val="28"/>
          <w:szCs w:val="28"/>
        </w:rPr>
        <w:t xml:space="preserve"> </w:t>
      </w:r>
      <w:r>
        <w:rPr>
          <w:sz w:val="28"/>
          <w:szCs w:val="28"/>
        </w:rPr>
        <w:t>и сможет принять решение о дальнейшем проведении процедуры. Уведомление в режиме онлайн, а не по факту проведения закупки, избавит от повторных торгов, а значит, и от срыва сроков поставки.</w:t>
      </w:r>
    </w:p>
    <w:p w14:paraId="3F4CDF9F" w14:textId="77777777" w:rsidR="00C4564A" w:rsidRDefault="00C4564A" w:rsidP="00C4564A">
      <w:pPr>
        <w:rPr>
          <w:sz w:val="28"/>
          <w:szCs w:val="28"/>
        </w:rPr>
      </w:pPr>
      <w:r>
        <w:rPr>
          <w:sz w:val="28"/>
          <w:szCs w:val="28"/>
        </w:rPr>
        <w:t xml:space="preserve">Опция поможет и службам безопасности огородить свои компании от договорных торгов, которые можно распознать по совпадению IP-адресов участников. Согласно судебной практике, не всегда совпадение </w:t>
      </w:r>
      <w:r>
        <w:rPr>
          <w:sz w:val="28"/>
          <w:szCs w:val="28"/>
          <w:lang w:val="en-US"/>
        </w:rPr>
        <w:t>IP</w:t>
      </w:r>
      <w:r w:rsidRPr="00C4564A">
        <w:rPr>
          <w:sz w:val="28"/>
          <w:szCs w:val="28"/>
        </w:rPr>
        <w:t xml:space="preserve"> </w:t>
      </w:r>
      <w:r>
        <w:rPr>
          <w:sz w:val="28"/>
          <w:szCs w:val="28"/>
        </w:rPr>
        <w:t>означает сговор поставщиков, но служит сигналом для проверки такой вероятности.</w:t>
      </w:r>
    </w:p>
    <w:p w14:paraId="032BABA9" w14:textId="6B1200B0" w:rsidR="00C4564A" w:rsidRDefault="00C4564A" w:rsidP="00C4564A">
      <w:pPr>
        <w:rPr>
          <w:sz w:val="28"/>
          <w:szCs w:val="28"/>
        </w:rPr>
      </w:pPr>
      <w:r>
        <w:rPr>
          <w:sz w:val="28"/>
          <w:szCs w:val="28"/>
        </w:rPr>
        <w:t>Решение адаптировано к высоким нагрузкам и имеет положительный опыт круглосуточной бесперебойной эксплуатации.</w:t>
      </w:r>
      <w:r>
        <w:rPr>
          <w:sz w:val="28"/>
          <w:szCs w:val="28"/>
        </w:rPr>
        <w:br/>
        <w:t>ООО «ТендерПро» сертифицировано по стандарту ISO 27001 (Сертификат соответствия ГОСТ Р ИСО/МЭК 27001-2006 № СМИБ/001470-21), что подтверждает соответствие ЭТП ТендерПро международным требованиям и стандартам информационной безопасности.</w:t>
      </w:r>
      <w:r>
        <w:rPr>
          <w:sz w:val="28"/>
          <w:szCs w:val="28"/>
        </w:rPr>
        <w:br/>
        <w:t>Качество предоставляемых услуг подтверждается сертификатом ISO 9001 (национальный стандарт РФ «Системы менеджмента и качества» №СМК.RU/0011471-21) и документом SLA (англ. Service Level Agreement, соглашение об уровне предоставления услуги).</w:t>
      </w:r>
    </w:p>
    <w:p w14:paraId="2CB15EA5" w14:textId="2B88996A" w:rsidR="0026717C" w:rsidRDefault="0026717C" w:rsidP="00C4564A">
      <w:pPr>
        <w:rPr>
          <w:sz w:val="28"/>
          <w:szCs w:val="28"/>
        </w:rPr>
      </w:pPr>
    </w:p>
    <w:p w14:paraId="4A728602" w14:textId="768CEF7F" w:rsidR="0026717C" w:rsidRPr="0069020B" w:rsidRDefault="0026717C" w:rsidP="0026717C">
      <w:pPr>
        <w:shd w:val="clear" w:color="auto" w:fill="FFFFFF"/>
        <w:spacing w:before="240" w:after="240" w:line="240" w:lineRule="auto"/>
        <w:rPr>
          <w:rFonts w:eastAsia="Times New Roman" w:cs="Helvetica"/>
          <w:color w:val="000000"/>
          <w:sz w:val="28"/>
          <w:szCs w:val="28"/>
          <w:lang w:eastAsia="ru-RU"/>
        </w:rPr>
      </w:pPr>
      <w:r w:rsidRPr="0069020B">
        <w:rPr>
          <w:rFonts w:eastAsia="Times New Roman" w:cs="Helvetica"/>
          <w:color w:val="000000"/>
          <w:sz w:val="28"/>
          <w:szCs w:val="28"/>
          <w:lang w:eastAsia="ru-RU"/>
        </w:rPr>
        <w:lastRenderedPageBreak/>
        <w:t>ТендерПро —</w:t>
      </w:r>
      <w:r w:rsidRPr="0069020B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ра</w:t>
      </w:r>
      <w:r w:rsidR="00432FDE" w:rsidRPr="0069020B">
        <w:rPr>
          <w:rFonts w:cs="Arial"/>
          <w:color w:val="000000" w:themeColor="text1"/>
          <w:sz w:val="28"/>
          <w:szCs w:val="28"/>
          <w:shd w:val="clear" w:color="auto" w:fill="FFFFFF"/>
        </w:rPr>
        <w:t>зработчик и поставщик решений в сфере</w:t>
      </w:r>
      <w:r w:rsidRPr="0069020B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конкурентных закупок и продаж через электронные системы.</w:t>
      </w:r>
      <w:r w:rsidRPr="0069020B">
        <w:rPr>
          <w:rFonts w:eastAsia="Times New Roman" w:cs="Helvetica"/>
          <w:color w:val="000000"/>
          <w:sz w:val="28"/>
          <w:szCs w:val="28"/>
          <w:lang w:eastAsia="ru-RU"/>
        </w:rPr>
        <w:t xml:space="preserve"> </w:t>
      </w:r>
      <w:r w:rsidR="00432FDE" w:rsidRPr="0069020B">
        <w:rPr>
          <w:rFonts w:eastAsia="Times New Roman" w:cs="Helvetica"/>
          <w:color w:val="000000"/>
          <w:sz w:val="28"/>
          <w:szCs w:val="28"/>
          <w:lang w:eastAsia="ru-RU"/>
        </w:rPr>
        <w:t xml:space="preserve">Компания создает </w:t>
      </w:r>
      <w:r w:rsidRPr="0069020B">
        <w:rPr>
          <w:rFonts w:eastAsia="Times New Roman" w:cs="Helvetica"/>
          <w:color w:val="000000"/>
          <w:sz w:val="28"/>
          <w:szCs w:val="28"/>
          <w:lang w:eastAsia="ru-RU"/>
        </w:rPr>
        <w:t xml:space="preserve">инструменты автоматизации </w:t>
      </w:r>
      <w:r w:rsidR="005630D2" w:rsidRPr="0069020B">
        <w:rPr>
          <w:rFonts w:eastAsia="Times New Roman" w:cs="Helvetica"/>
          <w:color w:val="000000"/>
          <w:sz w:val="28"/>
          <w:szCs w:val="28"/>
          <w:lang w:eastAsia="ru-RU"/>
        </w:rPr>
        <w:t>снабжения и сбыта, а также</w:t>
      </w:r>
      <w:r w:rsidR="00432FDE" w:rsidRPr="0069020B">
        <w:rPr>
          <w:rFonts w:eastAsia="Times New Roman" w:cs="Helvetica"/>
          <w:color w:val="000000"/>
          <w:sz w:val="28"/>
          <w:szCs w:val="28"/>
          <w:lang w:eastAsia="ru-RU"/>
        </w:rPr>
        <w:t xml:space="preserve"> развивает</w:t>
      </w:r>
      <w:r w:rsidRPr="0069020B">
        <w:rPr>
          <w:rFonts w:eastAsia="Times New Roman" w:cs="Helvetica"/>
          <w:color w:val="000000"/>
          <w:sz w:val="28"/>
          <w:szCs w:val="28"/>
          <w:lang w:eastAsia="ru-RU"/>
        </w:rPr>
        <w:t xml:space="preserve"> проекты по модернизации систем закупок: </w:t>
      </w:r>
      <w:r w:rsidR="00203090" w:rsidRPr="0069020B">
        <w:rPr>
          <w:rFonts w:eastAsia="Times New Roman" w:cs="Helvetica"/>
          <w:color w:val="000000"/>
          <w:sz w:val="28"/>
          <w:szCs w:val="28"/>
          <w:lang w:eastAsia="ru-RU"/>
        </w:rPr>
        <w:t>каталогизацию</w:t>
      </w:r>
      <w:r w:rsidRPr="0069020B">
        <w:rPr>
          <w:rFonts w:eastAsia="Times New Roman" w:cs="Helvetica"/>
          <w:color w:val="000000"/>
          <w:sz w:val="28"/>
          <w:szCs w:val="28"/>
          <w:lang w:eastAsia="ru-RU"/>
        </w:rPr>
        <w:t xml:space="preserve">, </w:t>
      </w:r>
      <w:r w:rsidR="00203090" w:rsidRPr="0069020B">
        <w:rPr>
          <w:rFonts w:eastAsia="Times New Roman" w:cs="Helvetica"/>
          <w:color w:val="000000"/>
          <w:sz w:val="28"/>
          <w:szCs w:val="28"/>
          <w:lang w:eastAsia="ru-RU"/>
        </w:rPr>
        <w:t xml:space="preserve">продажу неликвидов, </w:t>
      </w:r>
      <w:r w:rsidRPr="0069020B">
        <w:rPr>
          <w:rFonts w:eastAsia="Times New Roman" w:cs="Helvetica"/>
          <w:color w:val="000000"/>
          <w:sz w:val="28"/>
          <w:szCs w:val="28"/>
          <w:lang w:eastAsia="ru-RU"/>
        </w:rPr>
        <w:t>тендерное сопровождение, разработк</w:t>
      </w:r>
      <w:r w:rsidR="00203090" w:rsidRPr="0069020B">
        <w:rPr>
          <w:rFonts w:eastAsia="Times New Roman" w:cs="Helvetica"/>
          <w:color w:val="000000"/>
          <w:sz w:val="28"/>
          <w:szCs w:val="28"/>
          <w:lang w:eastAsia="ru-RU"/>
        </w:rPr>
        <w:t>у</w:t>
      </w:r>
      <w:r w:rsidRPr="0069020B">
        <w:rPr>
          <w:rFonts w:eastAsia="Times New Roman" w:cs="Helvetica"/>
          <w:color w:val="000000"/>
          <w:sz w:val="28"/>
          <w:szCs w:val="28"/>
          <w:lang w:eastAsia="ru-RU"/>
        </w:rPr>
        <w:t xml:space="preserve"> программного обеспечения, аутсорсинг и маркетинг закупок.</w:t>
      </w:r>
      <w:r w:rsidR="005045ED" w:rsidRPr="0069020B">
        <w:rPr>
          <w:rFonts w:eastAsia="Times New Roman" w:cs="Helvetica"/>
          <w:color w:val="000000"/>
          <w:sz w:val="28"/>
          <w:szCs w:val="28"/>
          <w:lang w:eastAsia="ru-RU"/>
        </w:rPr>
        <w:br/>
      </w:r>
      <w:r w:rsidR="004011C7" w:rsidRPr="0069020B">
        <w:rPr>
          <w:rFonts w:eastAsia="Times New Roman" w:cs="Helvetica"/>
          <w:color w:val="000000"/>
          <w:sz w:val="28"/>
          <w:szCs w:val="28"/>
          <w:lang w:eastAsia="ru-RU"/>
        </w:rPr>
        <w:t>У</w:t>
      </w:r>
      <w:r w:rsidR="005045ED" w:rsidRPr="0069020B">
        <w:rPr>
          <w:rFonts w:eastAsia="Times New Roman" w:cs="Helvetica"/>
          <w:color w:val="000000"/>
          <w:sz w:val="28"/>
          <w:szCs w:val="28"/>
          <w:lang w:eastAsia="ru-RU"/>
        </w:rPr>
        <w:t>слуг</w:t>
      </w:r>
      <w:r w:rsidR="004011C7" w:rsidRPr="0069020B">
        <w:rPr>
          <w:rFonts w:eastAsia="Times New Roman" w:cs="Helvetica"/>
          <w:color w:val="000000"/>
          <w:sz w:val="28"/>
          <w:szCs w:val="28"/>
          <w:lang w:eastAsia="ru-RU"/>
        </w:rPr>
        <w:t>и</w:t>
      </w:r>
      <w:r w:rsidR="005045ED" w:rsidRPr="0069020B">
        <w:rPr>
          <w:rFonts w:eastAsia="Times New Roman" w:cs="Helvetica"/>
          <w:color w:val="000000"/>
          <w:sz w:val="28"/>
          <w:szCs w:val="28"/>
          <w:lang w:eastAsia="ru-RU"/>
        </w:rPr>
        <w:t xml:space="preserve"> нацелен</w:t>
      </w:r>
      <w:r w:rsidR="004011C7" w:rsidRPr="0069020B">
        <w:rPr>
          <w:rFonts w:eastAsia="Times New Roman" w:cs="Helvetica"/>
          <w:color w:val="000000"/>
          <w:sz w:val="28"/>
          <w:szCs w:val="28"/>
          <w:lang w:eastAsia="ru-RU"/>
        </w:rPr>
        <w:t>ы</w:t>
      </w:r>
      <w:r w:rsidR="005045ED" w:rsidRPr="0069020B">
        <w:rPr>
          <w:rFonts w:eastAsia="Times New Roman" w:cs="Helvetica"/>
          <w:color w:val="000000"/>
          <w:sz w:val="28"/>
          <w:szCs w:val="28"/>
          <w:lang w:eastAsia="ru-RU"/>
        </w:rPr>
        <w:t xml:space="preserve"> на снижение рутинной работы</w:t>
      </w:r>
      <w:r w:rsidR="004011C7" w:rsidRPr="0069020B">
        <w:rPr>
          <w:rFonts w:eastAsia="Times New Roman" w:cs="Helvetica"/>
          <w:color w:val="000000"/>
          <w:sz w:val="28"/>
          <w:szCs w:val="28"/>
          <w:lang w:eastAsia="ru-RU"/>
        </w:rPr>
        <w:t xml:space="preserve">, рост количества участий поставщиков и повышение эффективности </w:t>
      </w:r>
      <w:r w:rsidR="005630D2" w:rsidRPr="0069020B">
        <w:rPr>
          <w:rFonts w:eastAsia="Times New Roman" w:cs="Helvetica"/>
          <w:color w:val="000000"/>
          <w:sz w:val="28"/>
          <w:szCs w:val="28"/>
          <w:lang w:eastAsia="ru-RU"/>
        </w:rPr>
        <w:t>торгово-закупочной деятельности</w:t>
      </w:r>
      <w:r w:rsidR="004011C7" w:rsidRPr="0069020B">
        <w:rPr>
          <w:rFonts w:eastAsia="Times New Roman" w:cs="Helvetica"/>
          <w:color w:val="000000"/>
          <w:sz w:val="28"/>
          <w:szCs w:val="28"/>
          <w:lang w:eastAsia="ru-RU"/>
        </w:rPr>
        <w:t>.</w:t>
      </w:r>
    </w:p>
    <w:p w14:paraId="3D651E27" w14:textId="25565F19" w:rsidR="00C4564A" w:rsidRPr="0069020B" w:rsidRDefault="00B2144F" w:rsidP="005045ED">
      <w:pPr>
        <w:shd w:val="clear" w:color="auto" w:fill="FFFFFF"/>
        <w:spacing w:before="240" w:after="240" w:line="240" w:lineRule="auto"/>
        <w:rPr>
          <w:sz w:val="28"/>
          <w:szCs w:val="28"/>
        </w:rPr>
      </w:pPr>
      <w:r w:rsidRPr="0069020B">
        <w:rPr>
          <w:rFonts w:eastAsia="Times New Roman" w:cs="Helvetica"/>
          <w:color w:val="000000"/>
          <w:sz w:val="28"/>
          <w:szCs w:val="28"/>
          <w:lang w:eastAsia="ru-RU"/>
        </w:rPr>
        <w:t xml:space="preserve">На </w:t>
      </w:r>
      <w:r w:rsidRPr="0069020B">
        <w:rPr>
          <w:rFonts w:eastAsia="Times New Roman" w:cs="Helvetica"/>
          <w:color w:val="000000"/>
          <w:sz w:val="28"/>
          <w:szCs w:val="28"/>
          <w:lang w:val="en-US" w:eastAsia="ru-RU"/>
        </w:rPr>
        <w:t>Tender</w:t>
      </w:r>
      <w:r w:rsidRPr="0069020B">
        <w:rPr>
          <w:rFonts w:eastAsia="Times New Roman" w:cs="Helvetica"/>
          <w:color w:val="000000"/>
          <w:sz w:val="28"/>
          <w:szCs w:val="28"/>
          <w:lang w:eastAsia="ru-RU"/>
        </w:rPr>
        <w:t>.</w:t>
      </w:r>
      <w:r w:rsidRPr="0069020B">
        <w:rPr>
          <w:rFonts w:eastAsia="Times New Roman" w:cs="Helvetica"/>
          <w:color w:val="000000"/>
          <w:sz w:val="28"/>
          <w:szCs w:val="28"/>
          <w:lang w:val="en-US" w:eastAsia="ru-RU"/>
        </w:rPr>
        <w:t>pro</w:t>
      </w:r>
      <w:r w:rsidRPr="0069020B">
        <w:rPr>
          <w:rFonts w:eastAsia="Times New Roman" w:cs="Helvetica"/>
          <w:color w:val="000000"/>
          <w:sz w:val="28"/>
          <w:szCs w:val="28"/>
          <w:lang w:eastAsia="ru-RU"/>
        </w:rPr>
        <w:t xml:space="preserve"> регулярно пр</w:t>
      </w:r>
      <w:r w:rsidR="00B645D6" w:rsidRPr="0069020B">
        <w:rPr>
          <w:rFonts w:eastAsia="Times New Roman" w:cs="Helvetica"/>
          <w:color w:val="000000"/>
          <w:sz w:val="28"/>
          <w:szCs w:val="28"/>
          <w:lang w:eastAsia="ru-RU"/>
        </w:rPr>
        <w:t>о</w:t>
      </w:r>
      <w:r w:rsidR="00203090" w:rsidRPr="0069020B">
        <w:rPr>
          <w:rFonts w:eastAsia="Times New Roman" w:cs="Helvetica"/>
          <w:color w:val="000000"/>
          <w:sz w:val="28"/>
          <w:szCs w:val="28"/>
          <w:lang w:eastAsia="ru-RU"/>
        </w:rPr>
        <w:t>хо</w:t>
      </w:r>
      <w:r w:rsidRPr="0069020B">
        <w:rPr>
          <w:rFonts w:eastAsia="Times New Roman" w:cs="Helvetica"/>
          <w:color w:val="000000"/>
          <w:sz w:val="28"/>
          <w:szCs w:val="28"/>
          <w:lang w:eastAsia="ru-RU"/>
        </w:rPr>
        <w:t xml:space="preserve">дят обновления с учетом пожеланий пользователей </w:t>
      </w:r>
      <w:r w:rsidR="00203090" w:rsidRPr="0069020B">
        <w:rPr>
          <w:rFonts w:eastAsia="Times New Roman" w:cs="Helvetica"/>
          <w:color w:val="000000"/>
          <w:sz w:val="28"/>
          <w:szCs w:val="28"/>
          <w:lang w:eastAsia="ru-RU"/>
        </w:rPr>
        <w:t>ЭТП</w:t>
      </w:r>
      <w:r w:rsidR="005045ED" w:rsidRPr="0069020B">
        <w:rPr>
          <w:rFonts w:eastAsia="Times New Roman" w:cs="Helvetica"/>
          <w:color w:val="000000"/>
          <w:sz w:val="28"/>
          <w:szCs w:val="28"/>
          <w:lang w:eastAsia="ru-RU"/>
        </w:rPr>
        <w:t>.</w:t>
      </w:r>
      <w:r w:rsidRPr="0069020B">
        <w:rPr>
          <w:rFonts w:eastAsia="Times New Roman" w:cs="Helvetica"/>
          <w:color w:val="000000"/>
          <w:sz w:val="28"/>
          <w:szCs w:val="28"/>
          <w:lang w:eastAsia="ru-RU"/>
        </w:rPr>
        <w:t xml:space="preserve"> </w:t>
      </w:r>
      <w:r w:rsidR="005045ED" w:rsidRPr="0069020B">
        <w:rPr>
          <w:rFonts w:eastAsia="Times New Roman" w:cs="Helvetica"/>
          <w:color w:val="000000"/>
          <w:sz w:val="28"/>
          <w:szCs w:val="28"/>
          <w:lang w:eastAsia="ru-RU"/>
        </w:rPr>
        <w:t>Цель новой</w:t>
      </w:r>
      <w:r w:rsidR="00C4564A" w:rsidRPr="0069020B">
        <w:rPr>
          <w:sz w:val="28"/>
          <w:szCs w:val="28"/>
        </w:rPr>
        <w:t xml:space="preserve"> доработк</w:t>
      </w:r>
      <w:r w:rsidR="005045ED" w:rsidRPr="0069020B">
        <w:rPr>
          <w:sz w:val="28"/>
          <w:szCs w:val="28"/>
        </w:rPr>
        <w:t xml:space="preserve">и </w:t>
      </w:r>
      <w:r w:rsidR="005045ED" w:rsidRPr="0069020B">
        <w:rPr>
          <w:rFonts w:eastAsia="Times New Roman" w:cs="Helvetica"/>
          <w:color w:val="000000"/>
          <w:sz w:val="28"/>
          <w:szCs w:val="28"/>
          <w:lang w:eastAsia="ru-RU"/>
        </w:rPr>
        <w:t>—</w:t>
      </w:r>
      <w:r w:rsidR="005045ED" w:rsidRPr="0069020B">
        <w:rPr>
          <w:sz w:val="28"/>
          <w:szCs w:val="28"/>
        </w:rPr>
        <w:t xml:space="preserve"> </w:t>
      </w:r>
      <w:r w:rsidR="00C4564A" w:rsidRPr="0069020B">
        <w:rPr>
          <w:sz w:val="28"/>
          <w:szCs w:val="28"/>
        </w:rPr>
        <w:t>прибли</w:t>
      </w:r>
      <w:r w:rsidR="005045ED" w:rsidRPr="0069020B">
        <w:rPr>
          <w:sz w:val="28"/>
          <w:szCs w:val="28"/>
        </w:rPr>
        <w:t>жение</w:t>
      </w:r>
      <w:r w:rsidR="00C4564A" w:rsidRPr="0069020B">
        <w:rPr>
          <w:sz w:val="28"/>
          <w:szCs w:val="28"/>
        </w:rPr>
        <w:t xml:space="preserve"> электронны</w:t>
      </w:r>
      <w:r w:rsidR="005045ED" w:rsidRPr="0069020B">
        <w:rPr>
          <w:sz w:val="28"/>
          <w:szCs w:val="28"/>
        </w:rPr>
        <w:t>х</w:t>
      </w:r>
      <w:r w:rsidR="00C4564A" w:rsidRPr="0069020B">
        <w:rPr>
          <w:sz w:val="28"/>
          <w:szCs w:val="28"/>
        </w:rPr>
        <w:t xml:space="preserve"> закуп</w:t>
      </w:r>
      <w:r w:rsidR="005045ED" w:rsidRPr="0069020B">
        <w:rPr>
          <w:sz w:val="28"/>
          <w:szCs w:val="28"/>
        </w:rPr>
        <w:t>ок</w:t>
      </w:r>
      <w:r w:rsidR="00C4564A" w:rsidRPr="0069020B">
        <w:rPr>
          <w:sz w:val="28"/>
          <w:szCs w:val="28"/>
        </w:rPr>
        <w:t xml:space="preserve"> к исключительно честной конкуренции. </w:t>
      </w:r>
    </w:p>
    <w:p w14:paraId="4DEF117C" w14:textId="06FB35C8" w:rsidR="00084119" w:rsidRPr="005630D2" w:rsidRDefault="007B1C85" w:rsidP="005630D2">
      <w:pPr>
        <w:shd w:val="clear" w:color="auto" w:fill="FFFFFF"/>
        <w:spacing w:before="240" w:after="240" w:line="240" w:lineRule="auto"/>
        <w:rPr>
          <w:sz w:val="28"/>
          <w:szCs w:val="28"/>
        </w:rPr>
      </w:pPr>
      <w:r w:rsidRPr="0069020B">
        <w:rPr>
          <w:sz w:val="28"/>
          <w:szCs w:val="28"/>
        </w:rPr>
        <w:t>Честн</w:t>
      </w:r>
      <w:r w:rsidR="00203090" w:rsidRPr="0069020B">
        <w:rPr>
          <w:sz w:val="28"/>
          <w:szCs w:val="28"/>
        </w:rPr>
        <w:t>ые закупки</w:t>
      </w:r>
      <w:r w:rsidRPr="0069020B">
        <w:rPr>
          <w:sz w:val="28"/>
          <w:szCs w:val="28"/>
        </w:rPr>
        <w:t xml:space="preserve"> повыс</w:t>
      </w:r>
      <w:r w:rsidR="00203090" w:rsidRPr="0069020B">
        <w:rPr>
          <w:sz w:val="28"/>
          <w:szCs w:val="28"/>
        </w:rPr>
        <w:t>я</w:t>
      </w:r>
      <w:r w:rsidRPr="0069020B">
        <w:rPr>
          <w:sz w:val="28"/>
          <w:szCs w:val="28"/>
        </w:rPr>
        <w:t xml:space="preserve">т лояльность к электронным торгам заказчиков и поставщиков, которые еще не работают на ЭТП. Это приведет к увеличению количества </w:t>
      </w:r>
      <w:r w:rsidR="00053828" w:rsidRPr="0069020B">
        <w:rPr>
          <w:sz w:val="28"/>
          <w:szCs w:val="28"/>
        </w:rPr>
        <w:t>торгов</w:t>
      </w:r>
      <w:r w:rsidRPr="0069020B">
        <w:rPr>
          <w:sz w:val="28"/>
          <w:szCs w:val="28"/>
        </w:rPr>
        <w:t xml:space="preserve"> и росту участников, что</w:t>
      </w:r>
      <w:r w:rsidR="005630D2" w:rsidRPr="0069020B">
        <w:rPr>
          <w:sz w:val="28"/>
          <w:szCs w:val="28"/>
        </w:rPr>
        <w:t xml:space="preserve"> </w:t>
      </w:r>
      <w:r w:rsidR="00B645D6" w:rsidRPr="0069020B">
        <w:rPr>
          <w:sz w:val="28"/>
          <w:szCs w:val="28"/>
        </w:rPr>
        <w:t>существенно</w:t>
      </w:r>
      <w:r w:rsidRPr="0069020B">
        <w:rPr>
          <w:sz w:val="28"/>
          <w:szCs w:val="28"/>
        </w:rPr>
        <w:t xml:space="preserve"> </w:t>
      </w:r>
      <w:r w:rsidR="005630D2" w:rsidRPr="0069020B">
        <w:rPr>
          <w:sz w:val="28"/>
          <w:szCs w:val="28"/>
        </w:rPr>
        <w:t>укрепит тендерный рынок.</w:t>
      </w:r>
      <w:r w:rsidR="005630D2">
        <w:rPr>
          <w:sz w:val="28"/>
          <w:szCs w:val="28"/>
        </w:rPr>
        <w:t xml:space="preserve"> </w:t>
      </w:r>
      <w:bookmarkEnd w:id="0"/>
    </w:p>
    <w:sectPr w:rsidR="00084119" w:rsidRPr="005630D2" w:rsidSect="00C4564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0665" w14:textId="77777777" w:rsidR="0091266E" w:rsidRDefault="0091266E" w:rsidP="00C4564A">
      <w:pPr>
        <w:spacing w:after="0" w:line="240" w:lineRule="auto"/>
      </w:pPr>
      <w:r>
        <w:separator/>
      </w:r>
    </w:p>
  </w:endnote>
  <w:endnote w:type="continuationSeparator" w:id="0">
    <w:p w14:paraId="61A90C8B" w14:textId="77777777" w:rsidR="0091266E" w:rsidRDefault="0091266E" w:rsidP="00C4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B84D" w14:textId="77777777" w:rsidR="0091266E" w:rsidRDefault="0091266E" w:rsidP="00C4564A">
      <w:pPr>
        <w:spacing w:after="0" w:line="240" w:lineRule="auto"/>
      </w:pPr>
      <w:r>
        <w:separator/>
      </w:r>
    </w:p>
  </w:footnote>
  <w:footnote w:type="continuationSeparator" w:id="0">
    <w:p w14:paraId="2AB3357A" w14:textId="77777777" w:rsidR="0091266E" w:rsidRDefault="0091266E" w:rsidP="00C45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00"/>
    <w:rsid w:val="00011E6F"/>
    <w:rsid w:val="00052636"/>
    <w:rsid w:val="00053828"/>
    <w:rsid w:val="00084119"/>
    <w:rsid w:val="001E267F"/>
    <w:rsid w:val="00203090"/>
    <w:rsid w:val="0026717C"/>
    <w:rsid w:val="003105B4"/>
    <w:rsid w:val="004011C7"/>
    <w:rsid w:val="00432FDE"/>
    <w:rsid w:val="005045ED"/>
    <w:rsid w:val="005519AC"/>
    <w:rsid w:val="005630D2"/>
    <w:rsid w:val="0069020B"/>
    <w:rsid w:val="007B1C85"/>
    <w:rsid w:val="007C54C7"/>
    <w:rsid w:val="007D0000"/>
    <w:rsid w:val="0091266E"/>
    <w:rsid w:val="00B2144F"/>
    <w:rsid w:val="00B645D6"/>
    <w:rsid w:val="00C4564A"/>
    <w:rsid w:val="00D660EE"/>
    <w:rsid w:val="00DA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CDCA"/>
  <w15:chartTrackingRefBased/>
  <w15:docId w15:val="{436D9A51-39E1-4430-ADD2-F1A04783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6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4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64A"/>
  </w:style>
  <w:style w:type="paragraph" w:styleId="a6">
    <w:name w:val="footer"/>
    <w:basedOn w:val="a"/>
    <w:link w:val="a7"/>
    <w:uiPriority w:val="99"/>
    <w:unhideWhenUsed/>
    <w:rsid w:val="00C4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2022-11-23T07:39:00Z</dcterms:created>
  <dcterms:modified xsi:type="dcterms:W3CDTF">2022-11-30T13:12:00Z</dcterms:modified>
</cp:coreProperties>
</file>