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B72A2C" w:rsidRPr="002F7249" w14:paraId="63AED75F" w14:textId="77777777">
        <w:tc>
          <w:tcPr>
            <w:tcW w:w="5571" w:type="dxa"/>
            <w:shd w:val="clear" w:color="auto" w:fill="auto"/>
          </w:tcPr>
          <w:p w14:paraId="412273A4" w14:textId="77777777" w:rsidR="00B72A2C" w:rsidRPr="002F7249" w:rsidRDefault="007013BB" w:rsidP="002F7249">
            <w:pPr>
              <w:widowControl w:val="0"/>
              <w:ind w:left="-250"/>
              <w:jc w:val="both"/>
              <w:rPr>
                <w:b/>
                <w:sz w:val="24"/>
                <w:szCs w:val="24"/>
              </w:rPr>
            </w:pPr>
            <w:r w:rsidRPr="002F7249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7DCE663A" wp14:editId="7234A917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688" y="2128"/>
                      <wp:lineTo x="2744" y="3284"/>
                      <wp:lineTo x="1399" y="7177"/>
                      <wp:lineTo x="1535" y="15734"/>
                      <wp:lineTo x="3415" y="20013"/>
                      <wp:lineTo x="3952" y="20013"/>
                      <wp:lineTo x="5167" y="20013"/>
                      <wp:lineTo x="6376" y="20013"/>
                      <wp:lineTo x="15250" y="15349"/>
                      <wp:lineTo x="15250" y="14578"/>
                      <wp:lineTo x="18475" y="11455"/>
                      <wp:lineTo x="19554" y="9894"/>
                      <wp:lineTo x="18882" y="8354"/>
                      <wp:lineTo x="19683" y="7177"/>
                      <wp:lineTo x="17538" y="6022"/>
                      <wp:lineTo x="5568" y="2128"/>
                      <wp:lineTo x="3688" y="2128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0DBB">
              <w:rPr>
                <w:b/>
                <w:noProof/>
                <w:sz w:val="24"/>
                <w:szCs w:val="24"/>
              </w:rPr>
              <w:pict w14:anchorId="6947D874">
                <v:shape id="Надпись 4" o:spid="_x0000_s1026" style="position:absolute;left:0;text-align:left;margin-left:-22.35pt;margin-top:1.1pt;width:505.2pt;height:114.65pt;z-index:251658752;mso-wrap-style:square;mso-position-horizontal-relative:margin;mso-position-vertical-relative:text;v-text-anchor:top" coordsize="" path="m,l-127,r,-127l,-127xe" filled="f" stroked="f" strokecolor="#3465a4" strokeweight=".18mm">
                  <v:fill o:detectmouseclick="t"/>
                  <w10:wrap anchorx="margin"/>
                </v:shape>
              </w:pict>
            </w:r>
          </w:p>
        </w:tc>
        <w:tc>
          <w:tcPr>
            <w:tcW w:w="3673" w:type="dxa"/>
            <w:shd w:val="clear" w:color="auto" w:fill="auto"/>
          </w:tcPr>
          <w:p w14:paraId="61BB2607" w14:textId="77777777" w:rsidR="00B72A2C" w:rsidRPr="002F7249" w:rsidRDefault="00B72A2C" w:rsidP="002F7249">
            <w:pPr>
              <w:widowControl w:val="0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458948E1" w14:textId="77777777" w:rsidR="00B72A2C" w:rsidRPr="002F7249" w:rsidRDefault="00B72A2C" w:rsidP="002F7249">
      <w:pPr>
        <w:spacing w:before="80" w:after="80"/>
        <w:jc w:val="both"/>
        <w:rPr>
          <w:rFonts w:eastAsia="Rosatom"/>
          <w:sz w:val="24"/>
          <w:szCs w:val="24"/>
        </w:rPr>
      </w:pPr>
    </w:p>
    <w:p w14:paraId="3EBDB2C2" w14:textId="77777777" w:rsidR="00B72A2C" w:rsidRPr="002F7249" w:rsidRDefault="00B72A2C" w:rsidP="002F7249">
      <w:pPr>
        <w:spacing w:before="80" w:after="80"/>
        <w:jc w:val="both"/>
        <w:rPr>
          <w:rFonts w:eastAsia="Rosatom"/>
          <w:sz w:val="24"/>
          <w:szCs w:val="24"/>
        </w:rPr>
      </w:pPr>
    </w:p>
    <w:p w14:paraId="0E7FA036" w14:textId="77777777" w:rsidR="00B72A2C" w:rsidRPr="002F7249" w:rsidRDefault="007013BB" w:rsidP="002F7249">
      <w:pPr>
        <w:spacing w:before="80" w:after="80"/>
        <w:jc w:val="both"/>
        <w:rPr>
          <w:rFonts w:eastAsia="Rosatom"/>
          <w:sz w:val="24"/>
          <w:szCs w:val="24"/>
        </w:rPr>
      </w:pPr>
      <w:r w:rsidRPr="002F7249">
        <w:rPr>
          <w:rFonts w:eastAsia="Rosatom"/>
          <w:sz w:val="24"/>
          <w:szCs w:val="24"/>
        </w:rPr>
        <w:t>ПРЕСС-РЕЛИЗ</w:t>
      </w:r>
    </w:p>
    <w:p w14:paraId="5131E207" w14:textId="7CBE0174" w:rsidR="00B72A2C" w:rsidRPr="002F7249" w:rsidRDefault="002475A6" w:rsidP="002F7249">
      <w:pPr>
        <w:spacing w:after="120" w:line="218" w:lineRule="auto"/>
        <w:ind w:right="1503" w:hanging="11"/>
        <w:jc w:val="both"/>
        <w:rPr>
          <w:rFonts w:eastAsia="Rosatom"/>
          <w:b/>
          <w:sz w:val="24"/>
          <w:szCs w:val="24"/>
        </w:rPr>
      </w:pPr>
      <w:r>
        <w:rPr>
          <w:rFonts w:eastAsia="Rosatom"/>
          <w:b/>
          <w:sz w:val="24"/>
          <w:szCs w:val="24"/>
        </w:rPr>
        <w:t>15</w:t>
      </w:r>
      <w:r w:rsidR="007013BB" w:rsidRPr="002F7249">
        <w:rPr>
          <w:rFonts w:eastAsia="Rosatom"/>
          <w:b/>
          <w:sz w:val="24"/>
          <w:szCs w:val="24"/>
        </w:rPr>
        <w:t>.1</w:t>
      </w:r>
      <w:r w:rsidR="002F5861">
        <w:rPr>
          <w:rFonts w:eastAsia="Rosatom"/>
          <w:b/>
          <w:sz w:val="24"/>
          <w:szCs w:val="24"/>
        </w:rPr>
        <w:t>2</w:t>
      </w:r>
      <w:r w:rsidR="007013BB" w:rsidRPr="002F7249">
        <w:rPr>
          <w:rFonts w:eastAsia="Rosatom"/>
          <w:b/>
          <w:sz w:val="24"/>
          <w:szCs w:val="24"/>
        </w:rPr>
        <w:t>.2022</w:t>
      </w:r>
    </w:p>
    <w:p w14:paraId="7A730E54" w14:textId="77777777" w:rsidR="002475A6" w:rsidRPr="002475A6" w:rsidRDefault="002475A6" w:rsidP="002475A6">
      <w:pPr>
        <w:spacing w:after="120" w:line="240" w:lineRule="auto"/>
        <w:ind w:firstLine="709"/>
        <w:jc w:val="both"/>
        <w:rPr>
          <w:b/>
          <w:sz w:val="24"/>
          <w:szCs w:val="24"/>
        </w:rPr>
      </w:pPr>
      <w:r w:rsidRPr="002475A6">
        <w:rPr>
          <w:b/>
          <w:sz w:val="24"/>
          <w:szCs w:val="24"/>
        </w:rPr>
        <w:t xml:space="preserve">На втором энергоблоке строящейся Курской АЭС-2 установлен купол внутренней защитной оболочки </w:t>
      </w:r>
    </w:p>
    <w:p w14:paraId="2AF993EB" w14:textId="77777777" w:rsidR="002475A6" w:rsidRPr="002475A6" w:rsidRDefault="002475A6" w:rsidP="002475A6">
      <w:pPr>
        <w:spacing w:after="60" w:line="240" w:lineRule="auto"/>
        <w:ind w:firstLine="709"/>
        <w:jc w:val="both"/>
        <w:rPr>
          <w:sz w:val="24"/>
          <w:szCs w:val="24"/>
        </w:rPr>
      </w:pPr>
      <w:r w:rsidRPr="002475A6">
        <w:rPr>
          <w:sz w:val="24"/>
          <w:szCs w:val="24"/>
        </w:rPr>
        <w:t xml:space="preserve">В реакторном здании энергоблока № 2 Курской АЭС-2 в проектное положение установлена верхняя часть купола, или как ее называют «тюбетейка».  Конструкцию массой 256 тонн и диаметром 36 метров смонтировали на отметке 51,5 метра. Теперь высота реакторного здания составляет 61,7 метра. </w:t>
      </w:r>
    </w:p>
    <w:p w14:paraId="43AC6B53" w14:textId="3CEB9ED8" w:rsidR="002475A6" w:rsidRPr="002475A6" w:rsidRDefault="002475A6" w:rsidP="002475A6">
      <w:pPr>
        <w:spacing w:after="60" w:line="240" w:lineRule="auto"/>
        <w:ind w:firstLine="709"/>
        <w:jc w:val="both"/>
        <w:rPr>
          <w:sz w:val="24"/>
          <w:szCs w:val="24"/>
        </w:rPr>
      </w:pPr>
      <w:r w:rsidRPr="002475A6">
        <w:rPr>
          <w:sz w:val="24"/>
          <w:szCs w:val="24"/>
        </w:rPr>
        <w:t>Монтажные работы по установке купола ВЗО проводились в два этапа. Ранее</w:t>
      </w:r>
      <w:r w:rsidR="008B0DBB">
        <w:rPr>
          <w:sz w:val="24"/>
          <w:szCs w:val="24"/>
        </w:rPr>
        <w:t xml:space="preserve">, </w:t>
      </w:r>
      <w:bookmarkStart w:id="0" w:name="_GoBack"/>
      <w:bookmarkEnd w:id="0"/>
      <w:r w:rsidRPr="002475A6">
        <w:rPr>
          <w:sz w:val="24"/>
          <w:szCs w:val="24"/>
        </w:rPr>
        <w:t xml:space="preserve">8 декабря, была установлена его нижняя часть весом около 220 тонн. Все работы выполняли специалисты ООО «Трест </w:t>
      </w:r>
      <w:proofErr w:type="spellStart"/>
      <w:r w:rsidRPr="002475A6">
        <w:rPr>
          <w:sz w:val="24"/>
          <w:szCs w:val="24"/>
        </w:rPr>
        <w:t>РосСЭМ</w:t>
      </w:r>
      <w:proofErr w:type="spellEnd"/>
      <w:r w:rsidRPr="002475A6">
        <w:rPr>
          <w:sz w:val="24"/>
          <w:szCs w:val="24"/>
        </w:rPr>
        <w:t xml:space="preserve">», входящего в Инжиниринговый дивизион </w:t>
      </w:r>
      <w:proofErr w:type="spellStart"/>
      <w:r w:rsidRPr="002475A6">
        <w:rPr>
          <w:sz w:val="24"/>
          <w:szCs w:val="24"/>
        </w:rPr>
        <w:t>Росатома</w:t>
      </w:r>
      <w:proofErr w:type="spellEnd"/>
      <w:r w:rsidRPr="002475A6">
        <w:rPr>
          <w:sz w:val="24"/>
          <w:szCs w:val="24"/>
        </w:rPr>
        <w:t>.</w:t>
      </w:r>
    </w:p>
    <w:p w14:paraId="489E1788" w14:textId="77777777" w:rsidR="002475A6" w:rsidRPr="002475A6" w:rsidRDefault="002475A6" w:rsidP="002475A6">
      <w:pPr>
        <w:spacing w:after="60" w:line="240" w:lineRule="auto"/>
        <w:ind w:firstLine="709"/>
        <w:jc w:val="both"/>
        <w:rPr>
          <w:sz w:val="24"/>
          <w:szCs w:val="24"/>
        </w:rPr>
      </w:pPr>
      <w:r w:rsidRPr="002475A6">
        <w:rPr>
          <w:sz w:val="24"/>
          <w:szCs w:val="24"/>
        </w:rPr>
        <w:t xml:space="preserve">«Установка купольной части внутренней защитной оболочки реакторного здания – очень ответственная монтажная операция, требующая высокого профессионализма. Точность монтажа не допускает отклонение более 10 мм. Используя опыт аналогичных работ на первом энергоблоке, здесь мы применили новые строительные решения и упростили работу. Например, нижний ярус купола устанавливался с предварительно смонтированными каналами системы </w:t>
      </w:r>
      <w:proofErr w:type="spellStart"/>
      <w:r w:rsidRPr="002475A6">
        <w:rPr>
          <w:sz w:val="24"/>
          <w:szCs w:val="24"/>
        </w:rPr>
        <w:t>преднапряжения</w:t>
      </w:r>
      <w:proofErr w:type="spellEnd"/>
      <w:r w:rsidRPr="002475A6">
        <w:rPr>
          <w:sz w:val="24"/>
          <w:szCs w:val="24"/>
        </w:rPr>
        <w:t xml:space="preserve"> защитной оболочки. На энергоблоке №1 этот этап работы был выполнен непосредственно после поднятия яруса – на высоте, что вносило свои сложности в производственный процесс», – пояснил первый заместитель директора по сооружению новых блоков Курской АЭС </w:t>
      </w:r>
      <w:r w:rsidRPr="002475A6">
        <w:rPr>
          <w:b/>
          <w:bCs/>
          <w:sz w:val="24"/>
          <w:szCs w:val="24"/>
        </w:rPr>
        <w:t xml:space="preserve">Андрей </w:t>
      </w:r>
      <w:proofErr w:type="spellStart"/>
      <w:r w:rsidRPr="002475A6">
        <w:rPr>
          <w:b/>
          <w:bCs/>
          <w:sz w:val="24"/>
          <w:szCs w:val="24"/>
        </w:rPr>
        <w:t>Ошарин</w:t>
      </w:r>
      <w:proofErr w:type="spellEnd"/>
      <w:r w:rsidRPr="002475A6">
        <w:rPr>
          <w:sz w:val="24"/>
          <w:szCs w:val="24"/>
        </w:rPr>
        <w:t>.</w:t>
      </w:r>
    </w:p>
    <w:p w14:paraId="73F9A813" w14:textId="77777777" w:rsidR="002475A6" w:rsidRPr="002475A6" w:rsidRDefault="002475A6" w:rsidP="002475A6">
      <w:pPr>
        <w:spacing w:after="60" w:line="240" w:lineRule="auto"/>
        <w:ind w:firstLine="709"/>
        <w:jc w:val="both"/>
        <w:rPr>
          <w:sz w:val="24"/>
          <w:szCs w:val="24"/>
        </w:rPr>
      </w:pPr>
      <w:r w:rsidRPr="002475A6">
        <w:rPr>
          <w:sz w:val="24"/>
          <w:szCs w:val="24"/>
        </w:rPr>
        <w:t xml:space="preserve">Две купольные части внутренней защитной оболочки имеют конструктивные отличия от нижележащих ярусов: они укрупнялись в кольцо на строительной площадке, после чего выполнялся монтаж уже готовой металлоконструкции. В то время как нижележащие ярусы монтировались отдельными элементами и на монтажном горизонте укрупнялись в кольцо. Работы по укрупнению обеих конструкций были проведены в течение 120 дней. Это на 10 дней быстрее, чем аналогичные работы на первом энергоблоке. </w:t>
      </w:r>
    </w:p>
    <w:p w14:paraId="4BB1E1C7" w14:textId="77777777" w:rsidR="002475A6" w:rsidRPr="002475A6" w:rsidRDefault="002475A6" w:rsidP="002475A6">
      <w:pPr>
        <w:spacing w:after="60" w:line="240" w:lineRule="auto"/>
        <w:ind w:firstLine="709"/>
        <w:jc w:val="both"/>
        <w:rPr>
          <w:sz w:val="24"/>
          <w:szCs w:val="24"/>
        </w:rPr>
      </w:pPr>
      <w:r w:rsidRPr="002475A6">
        <w:rPr>
          <w:sz w:val="24"/>
          <w:szCs w:val="24"/>
        </w:rPr>
        <w:t>«Установка купола – ключевое событие в процессе возведения второго энергоблока Курской АЭС-2, – отметил вице-президент АО «</w:t>
      </w:r>
      <w:proofErr w:type="spellStart"/>
      <w:r w:rsidRPr="002475A6">
        <w:rPr>
          <w:sz w:val="24"/>
          <w:szCs w:val="24"/>
        </w:rPr>
        <w:t>Атомстройэкспорт</w:t>
      </w:r>
      <w:proofErr w:type="spellEnd"/>
      <w:r w:rsidRPr="002475A6">
        <w:rPr>
          <w:sz w:val="24"/>
          <w:szCs w:val="24"/>
        </w:rPr>
        <w:t xml:space="preserve">», директор проекта по сооружению Курской АЭС-2 </w:t>
      </w:r>
      <w:r w:rsidRPr="002475A6">
        <w:rPr>
          <w:b/>
          <w:bCs/>
          <w:sz w:val="24"/>
          <w:szCs w:val="24"/>
        </w:rPr>
        <w:t xml:space="preserve">Олег </w:t>
      </w:r>
      <w:proofErr w:type="spellStart"/>
      <w:r w:rsidRPr="002475A6">
        <w:rPr>
          <w:b/>
          <w:bCs/>
          <w:sz w:val="24"/>
          <w:szCs w:val="24"/>
        </w:rPr>
        <w:t>Шперле</w:t>
      </w:r>
      <w:proofErr w:type="spellEnd"/>
      <w:r w:rsidRPr="002475A6">
        <w:rPr>
          <w:sz w:val="24"/>
          <w:szCs w:val="24"/>
        </w:rPr>
        <w:t>. – Она открывает новый фронт работ в здании реактора и позволяет начать в комфортных условиях подготовку для монтажа корпуса реактора, парогенераторов и главного циркуляционного трубопровода. А первыми в этом ряду станут операции по подключению и пуску полярного крана».</w:t>
      </w:r>
    </w:p>
    <w:p w14:paraId="022F7952" w14:textId="77777777" w:rsidR="002475A6" w:rsidRPr="002475A6" w:rsidRDefault="002475A6" w:rsidP="002475A6">
      <w:pPr>
        <w:spacing w:after="60" w:line="240" w:lineRule="auto"/>
        <w:ind w:firstLine="709"/>
        <w:jc w:val="both"/>
        <w:rPr>
          <w:sz w:val="24"/>
          <w:szCs w:val="24"/>
        </w:rPr>
      </w:pPr>
      <w:r w:rsidRPr="002475A6">
        <w:rPr>
          <w:sz w:val="24"/>
          <w:szCs w:val="24"/>
        </w:rPr>
        <w:t>Как только оба яруса купольной части оболочки заварят между собой, будет дан старт бетонированию купола. Эти работы планируют выполнить в марте следующего года.</w:t>
      </w:r>
    </w:p>
    <w:p w14:paraId="724DF316" w14:textId="77777777" w:rsidR="002475A6" w:rsidRPr="002475A6" w:rsidRDefault="002475A6" w:rsidP="002475A6">
      <w:pPr>
        <w:pStyle w:val="228bf8a64b8551e1msonormal"/>
        <w:shd w:val="clear" w:color="auto" w:fill="FFFFFF"/>
        <w:spacing w:beforeAutospacing="0" w:after="60" w:afterAutospacing="0"/>
        <w:ind w:firstLine="709"/>
        <w:jc w:val="both"/>
        <w:rPr>
          <w:rFonts w:ascii="Arial" w:hAnsi="Arial" w:cs="Arial"/>
        </w:rPr>
      </w:pPr>
      <w:r w:rsidRPr="002475A6">
        <w:rPr>
          <w:rFonts w:ascii="Arial" w:hAnsi="Arial" w:cs="Arial"/>
        </w:rPr>
        <w:lastRenderedPageBreak/>
        <w:t xml:space="preserve">Внутренняя защитная оболочка – </w:t>
      </w:r>
      <w:r w:rsidRPr="002475A6">
        <w:rPr>
          <w:rFonts w:ascii="Arial" w:hAnsi="Arial" w:cs="Arial"/>
          <w:bCs/>
        </w:rPr>
        <w:t>один из важнейших элементов системы безопасности энергоблока, обеспечивающий надежную защиту окружающей среды.</w:t>
      </w:r>
      <w:r w:rsidRPr="002475A6">
        <w:rPr>
          <w:rFonts w:ascii="Arial" w:hAnsi="Arial" w:cs="Arial"/>
        </w:rPr>
        <w:t xml:space="preserve"> </w:t>
      </w:r>
    </w:p>
    <w:p w14:paraId="548E1712" w14:textId="13E616EF" w:rsidR="002F5861" w:rsidRPr="002F5861" w:rsidRDefault="002F5861" w:rsidP="002F5861">
      <w:pPr>
        <w:spacing w:after="120"/>
        <w:jc w:val="both"/>
        <w:rPr>
          <w:rFonts w:eastAsia="Calibri"/>
          <w:sz w:val="24"/>
          <w:szCs w:val="24"/>
          <w:shd w:val="clear" w:color="auto" w:fill="FFFFFF"/>
        </w:rPr>
      </w:pPr>
    </w:p>
    <w:p w14:paraId="1AE0B5E4" w14:textId="77777777" w:rsidR="00B72A2C" w:rsidRPr="002F7249" w:rsidRDefault="007013BB" w:rsidP="002F7249">
      <w:pPr>
        <w:spacing w:after="120"/>
        <w:jc w:val="both"/>
        <w:rPr>
          <w:sz w:val="24"/>
          <w:szCs w:val="24"/>
        </w:rPr>
      </w:pPr>
      <w:r w:rsidRPr="002F7249">
        <w:rPr>
          <w:i/>
          <w:sz w:val="24"/>
          <w:szCs w:val="24"/>
        </w:rPr>
        <w:t xml:space="preserve">Сооружение 1 и 2 энергоблоков Курской АЭС-2 осуществляется в рамках федерального проекта «Проектирование и строительство </w:t>
      </w:r>
      <w:proofErr w:type="spellStart"/>
      <w:r w:rsidRPr="002F7249">
        <w:rPr>
          <w:i/>
          <w:sz w:val="24"/>
          <w:szCs w:val="24"/>
        </w:rPr>
        <w:t>референтных</w:t>
      </w:r>
      <w:proofErr w:type="spellEnd"/>
      <w:r w:rsidRPr="002F7249">
        <w:rPr>
          <w:i/>
          <w:sz w:val="24"/>
          <w:szCs w:val="24"/>
        </w:rPr>
        <w:t xml:space="preserve"> энергоблоков атомных электростанций» Комплексной программы «Развитие техники, технологий и научных исследований в области использования атомной энергии в Российской Федерации на период до 2024 года.</w:t>
      </w:r>
    </w:p>
    <w:p w14:paraId="39AEB123" w14:textId="77777777" w:rsidR="00B72A2C" w:rsidRPr="002F7249" w:rsidRDefault="00B72A2C" w:rsidP="002F7249">
      <w:pPr>
        <w:spacing w:after="120"/>
        <w:jc w:val="both"/>
        <w:rPr>
          <w:b/>
          <w:sz w:val="24"/>
          <w:szCs w:val="24"/>
        </w:rPr>
      </w:pPr>
    </w:p>
    <w:sectPr w:rsidR="00B72A2C" w:rsidRPr="002F7249" w:rsidSect="00C17646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Times New Roman"/>
    <w:charset w:val="CC"/>
    <w:family w:val="roman"/>
    <w:pitch w:val="variable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B72A2C"/>
    <w:rsid w:val="001744E4"/>
    <w:rsid w:val="002475A6"/>
    <w:rsid w:val="00252AA9"/>
    <w:rsid w:val="002F5861"/>
    <w:rsid w:val="002F7249"/>
    <w:rsid w:val="004D6E41"/>
    <w:rsid w:val="007013BB"/>
    <w:rsid w:val="007337AB"/>
    <w:rsid w:val="00825633"/>
    <w:rsid w:val="008B0DBB"/>
    <w:rsid w:val="00A34633"/>
    <w:rsid w:val="00AB4D64"/>
    <w:rsid w:val="00B72A2C"/>
    <w:rsid w:val="00C17646"/>
    <w:rsid w:val="00EC5711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6235B5"/>
  <w15:docId w15:val="{F49596D4-2783-40DC-A056-55ACBDC5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10">
    <w:name w:val="Гиперссылка1"/>
    <w:basedOn w:val="a0"/>
    <w:uiPriority w:val="99"/>
    <w:unhideWhenUsed/>
    <w:qFormat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styleId="a9">
    <w:name w:val="Hyperlink"/>
    <w:rsid w:val="00C17646"/>
    <w:rPr>
      <w:color w:val="000080"/>
      <w:u w:val="single"/>
    </w:rPr>
  </w:style>
  <w:style w:type="paragraph" w:customStyle="1" w:styleId="11">
    <w:name w:val="Заголовок1"/>
    <w:basedOn w:val="a"/>
    <w:next w:val="aa"/>
    <w:qFormat/>
    <w:rsid w:val="00C1764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C17646"/>
    <w:pPr>
      <w:spacing w:after="140"/>
    </w:pPr>
  </w:style>
  <w:style w:type="paragraph" w:styleId="ab">
    <w:name w:val="List"/>
    <w:basedOn w:val="aa"/>
    <w:rsid w:val="00C17646"/>
    <w:rPr>
      <w:rFonts w:cs="Noto Sans Devanagari"/>
    </w:rPr>
  </w:style>
  <w:style w:type="paragraph" w:styleId="ac">
    <w:name w:val="caption"/>
    <w:basedOn w:val="a"/>
    <w:qFormat/>
    <w:rsid w:val="00C1764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rsid w:val="00C17646"/>
    <w:pPr>
      <w:suppressLineNumbers/>
    </w:pPr>
    <w:rPr>
      <w:rFonts w:cs="Noto Sans Devanagari"/>
    </w:rPr>
  </w:style>
  <w:style w:type="paragraph" w:styleId="ae">
    <w:name w:val="Title"/>
    <w:basedOn w:val="a"/>
    <w:next w:val="aa"/>
    <w:qFormat/>
    <w:rsid w:val="00F223CC"/>
    <w:pPr>
      <w:keepNext/>
      <w:keepLines/>
      <w:spacing w:after="60"/>
    </w:pPr>
    <w:rPr>
      <w:sz w:val="52"/>
      <w:szCs w:val="52"/>
    </w:rPr>
  </w:style>
  <w:style w:type="paragraph" w:customStyle="1" w:styleId="12">
    <w:name w:val="Заголовок1"/>
    <w:basedOn w:val="a"/>
    <w:next w:val="aa"/>
    <w:qFormat/>
    <w:rsid w:val="00C17646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0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7829CB"/>
    <w:rPr>
      <w:b/>
      <w:bCs/>
    </w:rPr>
  </w:style>
  <w:style w:type="paragraph" w:styleId="af3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4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врезки"/>
    <w:basedOn w:val="a"/>
    <w:qFormat/>
    <w:rsid w:val="00C17646"/>
  </w:style>
  <w:style w:type="paragraph" w:styleId="af6">
    <w:name w:val="List Paragraph"/>
    <w:basedOn w:val="a"/>
    <w:uiPriority w:val="34"/>
    <w:qFormat/>
    <w:rsid w:val="00A93EF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1FC17-D81C-47C7-8A97-74E8E0F7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Такленок Е.Л.</cp:lastModifiedBy>
  <cp:revision>113</cp:revision>
  <cp:lastPrinted>2021-12-16T06:09:00Z</cp:lastPrinted>
  <dcterms:created xsi:type="dcterms:W3CDTF">2021-12-16T08:16:00Z</dcterms:created>
  <dcterms:modified xsi:type="dcterms:W3CDTF">2022-12-15T07:27:00Z</dcterms:modified>
  <dc:language>ru-RU</dc:language>
</cp:coreProperties>
</file>