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E" w:rsidRPr="00F45EEE" w:rsidRDefault="00F45EEE" w:rsidP="00F45EEE">
      <w:pPr>
        <w:rPr>
          <w:rFonts w:ascii="Times New Roman" w:hAnsi="Times New Roman" w:cs="Times New Roman"/>
          <w:b/>
          <w:sz w:val="24"/>
          <w:szCs w:val="24"/>
        </w:rPr>
      </w:pPr>
      <w:r w:rsidRPr="00F45EEE">
        <w:rPr>
          <w:rFonts w:ascii="Times New Roman" w:hAnsi="Times New Roman" w:cs="Times New Roman"/>
          <w:b/>
          <w:sz w:val="24"/>
          <w:szCs w:val="24"/>
        </w:rPr>
        <w:t xml:space="preserve">100-метровый флагшток для Красноярска произвели на заводе в </w:t>
      </w:r>
      <w:r w:rsidR="00A72F3E">
        <w:rPr>
          <w:rFonts w:ascii="Times New Roman" w:hAnsi="Times New Roman" w:cs="Times New Roman"/>
          <w:b/>
          <w:sz w:val="24"/>
          <w:szCs w:val="24"/>
        </w:rPr>
        <w:t>Красном Бору</w:t>
      </w:r>
      <w:bookmarkStart w:id="0" w:name="_GoBack"/>
      <w:bookmarkEnd w:id="0"/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 xml:space="preserve">28 декабря в Красноярске губернатор Красноярского края Александр </w:t>
      </w:r>
      <w:proofErr w:type="spellStart"/>
      <w:r w:rsidRPr="00F45EEE">
        <w:rPr>
          <w:color w:val="333333"/>
        </w:rPr>
        <w:t>Усс</w:t>
      </w:r>
      <w:proofErr w:type="spellEnd"/>
      <w:r w:rsidRPr="00F45EEE">
        <w:rPr>
          <w:color w:val="333333"/>
        </w:rPr>
        <w:t xml:space="preserve"> и первые лица города приняли участие в торжественном открытии 100-метрового флагштока с исполинским государственным флагом. Масштабную конструкцию спроектировали и произвели на заводе «Мегаполис» группы компаний «АМИРА» в Красном Бору.</w:t>
      </w:r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>11 стальных секций, из которых состоит флагшток, весят более 70 тонн. За неделю секции доставили на фурах из Красного Бора к месту установки на Николаевской сопке. Сборка заняла несколько дней. В непростых условиях отрицательных температур и штормового ветра специалисты компании «Амира-</w:t>
      </w:r>
      <w:proofErr w:type="spellStart"/>
      <w:r w:rsidRPr="00F45EEE">
        <w:rPr>
          <w:color w:val="333333"/>
        </w:rPr>
        <w:t>ЭнергоМонтаж</w:t>
      </w:r>
      <w:proofErr w:type="spellEnd"/>
      <w:r w:rsidRPr="00F45EEE">
        <w:rPr>
          <w:color w:val="333333"/>
        </w:rPr>
        <w:t>» (ГК «АМИРА») провели ювелирную работу по установке гигантского флагштока, а также обустройству вертикальной подсветки. </w:t>
      </w:r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 xml:space="preserve">Группу компаний «АМИРА» выбрали для реализации этого знакового проекта, так она имеет опыт работы с такими конструкциями. На заводе «Мегаполис» произвели 100-метровый флагшток для города </w:t>
      </w:r>
      <w:proofErr w:type="spellStart"/>
      <w:r w:rsidRPr="00F45EEE">
        <w:rPr>
          <w:color w:val="333333"/>
        </w:rPr>
        <w:t>Хамины</w:t>
      </w:r>
      <w:proofErr w:type="spellEnd"/>
      <w:r w:rsidRPr="00F45EEE">
        <w:rPr>
          <w:color w:val="333333"/>
        </w:rPr>
        <w:t>, 75-метровый  – для Благовещенска, 60-метровый для Великого Новгорода, 50-метровый для Москвы и многие другие.   </w:t>
      </w:r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 xml:space="preserve">С учетом установки на Николаевской сопке, высота которой 505 метров, флагшток стал самым высоким в России. Такой же масштабный и государственный флаг, водруженный на него. Размеры флага 33х22 метра или 726 </w:t>
      </w:r>
      <w:proofErr w:type="spellStart"/>
      <w:r w:rsidRPr="00F45EEE">
        <w:rPr>
          <w:color w:val="333333"/>
        </w:rPr>
        <w:t>кв.м</w:t>
      </w:r>
      <w:proofErr w:type="spellEnd"/>
      <w:r w:rsidRPr="00F45EEE">
        <w:rPr>
          <w:color w:val="333333"/>
        </w:rPr>
        <w:t>.</w:t>
      </w:r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 xml:space="preserve">Благодаря относительно небольшим габаритам фундамента, флагшток не выглядит громоздким, но при этом изготовлен с достаточным запасом прочности. Электрический </w:t>
      </w:r>
      <w:proofErr w:type="spellStart"/>
      <w:proofErr w:type="gramStart"/>
      <w:r w:rsidRPr="00F45EEE">
        <w:rPr>
          <w:color w:val="333333"/>
        </w:rPr>
        <w:t>спуско</w:t>
      </w:r>
      <w:proofErr w:type="spellEnd"/>
      <w:r w:rsidRPr="00F45EEE">
        <w:rPr>
          <w:color w:val="333333"/>
        </w:rPr>
        <w:t>-подъемный</w:t>
      </w:r>
      <w:proofErr w:type="gramEnd"/>
      <w:r w:rsidRPr="00F45EEE">
        <w:rPr>
          <w:color w:val="333333"/>
        </w:rPr>
        <w:t xml:space="preserve"> механизм легко  поднимает флаг на заданную высоту, а установленный анемометр спустит флаг, если порывы ветра будут слишком сильными.</w:t>
      </w:r>
    </w:p>
    <w:p w:rsidR="00F45EEE" w:rsidRPr="00F45EEE" w:rsidRDefault="00F45EEE" w:rsidP="00F45EEE">
      <w:pPr>
        <w:pStyle w:val="a3"/>
        <w:rPr>
          <w:color w:val="333333"/>
        </w:rPr>
      </w:pPr>
      <w:r w:rsidRPr="00F45EEE">
        <w:rPr>
          <w:color w:val="333333"/>
        </w:rPr>
        <w:t>Благодаря вертикальной подсветке, флагшток с флагом можно будет наблюдать и в темное время. </w:t>
      </w:r>
    </w:p>
    <w:p w:rsidR="00F45EEE" w:rsidRPr="00F45EEE" w:rsidRDefault="00F45EEE" w:rsidP="00F45EEE">
      <w:pPr>
        <w:pStyle w:val="a3"/>
        <w:rPr>
          <w:color w:val="333333"/>
        </w:rPr>
      </w:pPr>
    </w:p>
    <w:p w:rsidR="00F45EEE" w:rsidRPr="00F45EEE" w:rsidRDefault="00F45EEE" w:rsidP="00F45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5EEE">
        <w:rPr>
          <w:rFonts w:ascii="Times New Roman" w:hAnsi="Times New Roman" w:cs="Times New Roman"/>
          <w:sz w:val="24"/>
          <w:szCs w:val="24"/>
        </w:rPr>
        <w:t>За дополнительной информацией можно обратиться в пресс-службу ГК «АМИРА»</w:t>
      </w:r>
    </w:p>
    <w:p w:rsidR="00F45EEE" w:rsidRPr="00F45EEE" w:rsidRDefault="00F45EEE" w:rsidP="00F45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5EEE">
        <w:rPr>
          <w:rFonts w:ascii="Times New Roman" w:hAnsi="Times New Roman" w:cs="Times New Roman"/>
          <w:sz w:val="24"/>
          <w:szCs w:val="24"/>
        </w:rPr>
        <w:t xml:space="preserve">Юлия Луценко, </w:t>
      </w:r>
      <w:r w:rsidRPr="00F45EEE">
        <w:rPr>
          <w:rFonts w:ascii="Times New Roman" w:hAnsi="Times New Roman" w:cs="Times New Roman"/>
          <w:sz w:val="24"/>
          <w:szCs w:val="24"/>
        </w:rPr>
        <w:t>начальник отдела маркетинга и рекламы</w:t>
      </w:r>
    </w:p>
    <w:p w:rsidR="00F45EEE" w:rsidRPr="00F45EEE" w:rsidRDefault="00F45EEE" w:rsidP="00F45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45EEE">
        <w:rPr>
          <w:rFonts w:ascii="Times New Roman" w:hAnsi="Times New Roman" w:cs="Times New Roman"/>
          <w:sz w:val="24"/>
          <w:szCs w:val="24"/>
        </w:rPr>
        <w:t xml:space="preserve">+7-911-248-32-90, </w:t>
      </w:r>
      <w:proofErr w:type="spellStart"/>
      <w:r w:rsidRPr="00F45EEE">
        <w:rPr>
          <w:rFonts w:ascii="Times New Roman" w:hAnsi="Times New Roman" w:cs="Times New Roman"/>
          <w:sz w:val="24"/>
          <w:szCs w:val="24"/>
          <w:lang w:val="en-US"/>
        </w:rPr>
        <w:t>lucenko</w:t>
      </w:r>
      <w:proofErr w:type="spellEnd"/>
      <w:r w:rsidRPr="00F45EE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45EEE">
        <w:rPr>
          <w:rFonts w:ascii="Times New Roman" w:hAnsi="Times New Roman" w:cs="Times New Roman"/>
          <w:sz w:val="24"/>
          <w:szCs w:val="24"/>
          <w:lang w:val="en-US"/>
        </w:rPr>
        <w:t>amira</w:t>
      </w:r>
      <w:proofErr w:type="spellEnd"/>
      <w:r w:rsidRPr="00F45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5E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D1286" w:rsidRPr="00F45EEE" w:rsidRDefault="00A72F3E">
      <w:pPr>
        <w:rPr>
          <w:rFonts w:ascii="Times New Roman" w:hAnsi="Times New Roman" w:cs="Times New Roman"/>
          <w:sz w:val="24"/>
          <w:szCs w:val="24"/>
        </w:rPr>
      </w:pPr>
    </w:p>
    <w:sectPr w:rsidR="008D1286" w:rsidRPr="00F4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E"/>
    <w:rsid w:val="00A72F3E"/>
    <w:rsid w:val="00A80F88"/>
    <w:rsid w:val="00E963FA"/>
    <w:rsid w:val="00F4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Юлия Валерьевна</dc:creator>
  <cp:lastModifiedBy>Луценко Юлия Валерьевна</cp:lastModifiedBy>
  <cp:revision>2</cp:revision>
  <dcterms:created xsi:type="dcterms:W3CDTF">2022-12-28T07:31:00Z</dcterms:created>
  <dcterms:modified xsi:type="dcterms:W3CDTF">2022-12-28T07:32:00Z</dcterms:modified>
</cp:coreProperties>
</file>