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D82397" w:rsidRDefault="00D82397">
            <w:pPr>
              <w:jc w:val="center"/>
              <w:rPr>
                <w:b/>
                <w:sz w:val="28"/>
                <w:szCs w:val="28"/>
              </w:rPr>
            </w:pPr>
          </w:p>
          <w:p w:rsidR="00AE1989" w:rsidRDefault="00AE1989" w:rsidP="00AE198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напоминает: </w:t>
            </w:r>
          </w:p>
          <w:p w:rsidR="00AE1989" w:rsidRDefault="00810810" w:rsidP="00AE198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передача показаний</w:t>
            </w:r>
            <w:r w:rsidR="00AE1989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AD3E7D">
              <w:rPr>
                <w:rFonts w:eastAsia="Arial Unicode MS"/>
                <w:b/>
                <w:sz w:val="28"/>
                <w:szCs w:val="28"/>
              </w:rPr>
              <w:t>электро</w:t>
            </w:r>
            <w:r w:rsidR="00AE1989">
              <w:rPr>
                <w:rFonts w:eastAsia="Arial Unicode MS"/>
                <w:b/>
                <w:sz w:val="28"/>
                <w:szCs w:val="28"/>
              </w:rPr>
              <w:t xml:space="preserve">счетчиков – это важно!  </w:t>
            </w:r>
          </w:p>
          <w:p w:rsidR="00DC110C" w:rsidRDefault="00DC110C" w:rsidP="00AE19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1989" w:rsidRPr="00AE1989" w:rsidRDefault="00AE1989" w:rsidP="00992F0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="00F70BFB">
        <w:rPr>
          <w:i/>
          <w:sz w:val="28"/>
          <w:szCs w:val="28"/>
        </w:rPr>
        <w:t xml:space="preserve"> </w:t>
      </w:r>
      <w:r w:rsidR="00242737">
        <w:rPr>
          <w:i/>
          <w:sz w:val="28"/>
          <w:szCs w:val="28"/>
        </w:rPr>
        <w:t>январ</w:t>
      </w:r>
      <w:r w:rsidR="00415E9E">
        <w:rPr>
          <w:i/>
          <w:sz w:val="28"/>
          <w:szCs w:val="28"/>
        </w:rPr>
        <w:t>я</w:t>
      </w:r>
      <w:r w:rsidR="00242737">
        <w:rPr>
          <w:i/>
          <w:sz w:val="28"/>
          <w:szCs w:val="28"/>
        </w:rPr>
        <w:t xml:space="preserve"> 2023</w:t>
      </w:r>
      <w:r w:rsidR="00B8018D" w:rsidRPr="00DB30D9">
        <w:rPr>
          <w:i/>
          <w:sz w:val="28"/>
          <w:szCs w:val="28"/>
        </w:rPr>
        <w:t xml:space="preserve"> года, г. Краснодар.</w:t>
      </w:r>
      <w:r w:rsidR="007E45DF">
        <w:rPr>
          <w:sz w:val="28"/>
          <w:szCs w:val="28"/>
        </w:rPr>
        <w:t xml:space="preserve"> </w:t>
      </w:r>
      <w:r w:rsidR="00810810" w:rsidRPr="00810810">
        <w:rPr>
          <w:color w:val="0D0D0D" w:themeColor="text1" w:themeTint="F2"/>
          <w:sz w:val="28"/>
          <w:szCs w:val="28"/>
        </w:rPr>
        <w:t>Передавать показания прибора учета не</w:t>
      </w:r>
      <w:r w:rsidR="00810810">
        <w:rPr>
          <w:color w:val="0D0D0D" w:themeColor="text1" w:themeTint="F2"/>
          <w:sz w:val="28"/>
          <w:szCs w:val="28"/>
        </w:rPr>
        <w:t>обходимо ежеме</w:t>
      </w:r>
      <w:r w:rsidR="001907E1">
        <w:rPr>
          <w:color w:val="0D0D0D" w:themeColor="text1" w:themeTint="F2"/>
          <w:sz w:val="28"/>
          <w:szCs w:val="28"/>
        </w:rPr>
        <w:t>сячно до 25 числа</w:t>
      </w:r>
      <w:r w:rsidRPr="00290B71">
        <w:rPr>
          <w:color w:val="0D0D0D" w:themeColor="text1" w:themeTint="F2"/>
          <w:sz w:val="28"/>
          <w:szCs w:val="28"/>
        </w:rPr>
        <w:t>. «ТНС энерго Кубань» п</w:t>
      </w:r>
      <w:r w:rsidR="00992F07">
        <w:rPr>
          <w:color w:val="0D0D0D" w:themeColor="text1" w:themeTint="F2"/>
          <w:sz w:val="28"/>
          <w:szCs w:val="28"/>
        </w:rPr>
        <w:t>оясняет, что это простое</w:t>
      </w:r>
      <w:r w:rsidRPr="00290B71">
        <w:rPr>
          <w:color w:val="0D0D0D" w:themeColor="text1" w:themeTint="F2"/>
          <w:sz w:val="28"/>
          <w:szCs w:val="28"/>
        </w:rPr>
        <w:t xml:space="preserve"> правило поможет избежать задолженностей и непредвиденных затрат.   </w:t>
      </w:r>
    </w:p>
    <w:p w:rsidR="00AE1989" w:rsidRDefault="00AE1989" w:rsidP="00AE1989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Гарантирующий поставщик обращает особое внимание клиентов на то, что передавать показания необходимо даже при н</w:t>
      </w:r>
      <w:bookmarkStart w:id="0" w:name="_GoBack"/>
      <w:bookmarkEnd w:id="0"/>
      <w:r>
        <w:rPr>
          <w:sz w:val="28"/>
          <w:szCs w:val="28"/>
        </w:rPr>
        <w:t xml:space="preserve">улевом расходе. </w:t>
      </w:r>
      <w:r w:rsidR="00992F07" w:rsidRPr="00992F07">
        <w:rPr>
          <w:sz w:val="28"/>
          <w:szCs w:val="28"/>
        </w:rPr>
        <w:t xml:space="preserve">В </w:t>
      </w:r>
      <w:r w:rsidR="00992F07">
        <w:rPr>
          <w:sz w:val="28"/>
          <w:szCs w:val="28"/>
        </w:rPr>
        <w:t xml:space="preserve">данном </w:t>
      </w:r>
      <w:r w:rsidR="00992F07" w:rsidRPr="00992F07">
        <w:rPr>
          <w:sz w:val="28"/>
          <w:szCs w:val="28"/>
        </w:rPr>
        <w:t>случае достаточно</w:t>
      </w:r>
      <w:r w:rsidR="00810810">
        <w:rPr>
          <w:sz w:val="28"/>
          <w:szCs w:val="28"/>
        </w:rPr>
        <w:t xml:space="preserve"> просто передавать одни и те же неизменные</w:t>
      </w:r>
      <w:r w:rsidR="00992F07" w:rsidRPr="00992F07">
        <w:rPr>
          <w:sz w:val="28"/>
          <w:szCs w:val="28"/>
        </w:rPr>
        <w:t xml:space="preserve"> данные счетчика.</w:t>
      </w:r>
    </w:p>
    <w:p w:rsidR="00AE1989" w:rsidRPr="000E33B3" w:rsidRDefault="00AE1989" w:rsidP="00AE1989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Показания по</w:t>
      </w:r>
      <w:r w:rsidRPr="00290B71">
        <w:rPr>
          <w:color w:val="0D0D0D" w:themeColor="text1" w:themeTint="F2"/>
          <w:sz w:val="28"/>
          <w:szCs w:val="28"/>
        </w:rPr>
        <w:t xml:space="preserve"> общедомовым приборам учета</w:t>
      </w:r>
      <w:r w:rsidR="00992F07">
        <w:rPr>
          <w:color w:val="0D0D0D" w:themeColor="text1" w:themeTint="F2"/>
          <w:sz w:val="28"/>
          <w:szCs w:val="28"/>
        </w:rPr>
        <w:t xml:space="preserve"> фиксируются именно</w:t>
      </w:r>
      <w:r>
        <w:rPr>
          <w:color w:val="0D0D0D" w:themeColor="text1" w:themeTint="F2"/>
          <w:sz w:val="28"/>
          <w:szCs w:val="28"/>
        </w:rPr>
        <w:t xml:space="preserve"> с 23 по 25 числа</w:t>
      </w:r>
      <w:r w:rsidRPr="00290B71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>И данные</w:t>
      </w:r>
      <w:r w:rsidRPr="00290B71">
        <w:rPr>
          <w:color w:val="0D0D0D" w:themeColor="text1" w:themeTint="F2"/>
          <w:sz w:val="28"/>
          <w:szCs w:val="28"/>
        </w:rPr>
        <w:t xml:space="preserve">, переданные после </w:t>
      </w:r>
      <w:r>
        <w:rPr>
          <w:color w:val="0D0D0D" w:themeColor="text1" w:themeTint="F2"/>
          <w:sz w:val="28"/>
          <w:szCs w:val="28"/>
        </w:rPr>
        <w:t>этого срока</w:t>
      </w:r>
      <w:r w:rsidRPr="00290B71">
        <w:rPr>
          <w:color w:val="0D0D0D" w:themeColor="text1" w:themeTint="F2"/>
          <w:sz w:val="28"/>
          <w:szCs w:val="28"/>
        </w:rPr>
        <w:t xml:space="preserve">, учитываются уже в расчетах за следующий </w:t>
      </w:r>
      <w:r>
        <w:rPr>
          <w:color w:val="0D0D0D" w:themeColor="text1" w:themeTint="F2"/>
          <w:sz w:val="28"/>
          <w:szCs w:val="28"/>
        </w:rPr>
        <w:t>период</w:t>
      </w:r>
      <w:r w:rsidRPr="00290B71">
        <w:rPr>
          <w:color w:val="0D0D0D" w:themeColor="text1" w:themeTint="F2"/>
          <w:sz w:val="28"/>
          <w:szCs w:val="28"/>
        </w:rPr>
        <w:t>.</w:t>
      </w:r>
      <w:r w:rsidRPr="000E33B3">
        <w:t xml:space="preserve"> </w:t>
      </w:r>
      <w:r w:rsidRPr="000E33B3">
        <w:rPr>
          <w:color w:val="0D0D0D" w:themeColor="text1" w:themeTint="F2"/>
          <w:sz w:val="28"/>
          <w:szCs w:val="28"/>
        </w:rPr>
        <w:t xml:space="preserve">Это делается для того, чтобы к 1 числу </w:t>
      </w:r>
      <w:r>
        <w:rPr>
          <w:color w:val="0D0D0D" w:themeColor="text1" w:themeTint="F2"/>
          <w:sz w:val="28"/>
          <w:szCs w:val="28"/>
        </w:rPr>
        <w:t xml:space="preserve">следующего месяца </w:t>
      </w:r>
      <w:r w:rsidRPr="000E33B3">
        <w:rPr>
          <w:color w:val="0D0D0D" w:themeColor="text1" w:themeTint="F2"/>
          <w:sz w:val="28"/>
          <w:szCs w:val="28"/>
        </w:rPr>
        <w:t>сформировать квитанции и достав</w:t>
      </w:r>
      <w:r>
        <w:rPr>
          <w:color w:val="0D0D0D" w:themeColor="text1" w:themeTint="F2"/>
          <w:sz w:val="28"/>
          <w:szCs w:val="28"/>
        </w:rPr>
        <w:t>ить их в самое ближайшее время.</w:t>
      </w:r>
    </w:p>
    <w:p w:rsidR="00AE1989" w:rsidRPr="00290B71" w:rsidRDefault="00AE1989" w:rsidP="00AE1989">
      <w:pPr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При этом передача показаний не займет и пары минут - </w:t>
      </w:r>
      <w:r w:rsidRPr="00290B71"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>делать это</w:t>
      </w:r>
      <w:r w:rsidR="00992F07">
        <w:rPr>
          <w:color w:val="0D0D0D" w:themeColor="text1" w:themeTint="F2"/>
          <w:sz w:val="28"/>
          <w:szCs w:val="28"/>
        </w:rPr>
        <w:t xml:space="preserve"> очень</w:t>
      </w:r>
      <w:r>
        <w:rPr>
          <w:color w:val="0D0D0D" w:themeColor="text1" w:themeTint="F2"/>
          <w:sz w:val="28"/>
          <w:szCs w:val="28"/>
        </w:rPr>
        <w:t xml:space="preserve"> просто и удобно</w:t>
      </w:r>
      <w:r w:rsidR="00992F07">
        <w:rPr>
          <w:color w:val="0D0D0D" w:themeColor="text1" w:themeTint="F2"/>
          <w:sz w:val="28"/>
          <w:szCs w:val="28"/>
        </w:rPr>
        <w:t xml:space="preserve"> с помощью дистанционных сервисов</w:t>
      </w:r>
      <w:r w:rsidRPr="00290B71">
        <w:rPr>
          <w:color w:val="0D0D0D" w:themeColor="text1" w:themeTint="F2"/>
          <w:sz w:val="28"/>
          <w:szCs w:val="28"/>
        </w:rPr>
        <w:t>: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регистрации на главной странице </w:t>
      </w:r>
      <w:hyperlink r:id="rId8" w:history="1">
        <w:r w:rsidRPr="00AE1989">
          <w:rPr>
            <w:rStyle w:val="aa"/>
            <w:sz w:val="28"/>
            <w:szCs w:val="28"/>
          </w:rPr>
          <w:t>официального сайта</w:t>
        </w:r>
      </w:hyperlink>
      <w:r w:rsidRPr="00AE1989">
        <w:rPr>
          <w:sz w:val="28"/>
          <w:szCs w:val="28"/>
        </w:rPr>
        <w:t xml:space="preserve"> </w:t>
      </w:r>
      <w:r w:rsidR="00BF3F15">
        <w:rPr>
          <w:sz w:val="28"/>
          <w:szCs w:val="28"/>
        </w:rPr>
        <w:t>«ТНС энерго Кубань»;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hyperlink r:id="rId9" w:history="1">
        <w:r w:rsidR="00992F07">
          <w:rPr>
            <w:rStyle w:val="aa"/>
            <w:sz w:val="28"/>
            <w:szCs w:val="28"/>
          </w:rPr>
          <w:t>л</w:t>
        </w:r>
        <w:r w:rsidRPr="00AE1989">
          <w:rPr>
            <w:rStyle w:val="aa"/>
            <w:sz w:val="28"/>
            <w:szCs w:val="28"/>
          </w:rPr>
          <w:t>ичном кабинете</w:t>
        </w:r>
      </w:hyperlink>
      <w:r w:rsidR="00BF3F15">
        <w:rPr>
          <w:sz w:val="28"/>
          <w:szCs w:val="28"/>
        </w:rPr>
        <w:t xml:space="preserve"> на сайте «ТНС энерго Кубань»;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 мобильном приложении «ТНС энерго»</w:t>
      </w:r>
      <w:r w:rsidR="00BF3F15">
        <w:rPr>
          <w:sz w:val="28"/>
          <w:szCs w:val="28"/>
        </w:rPr>
        <w:t>;</w:t>
      </w:r>
    </w:p>
    <w:p w:rsidR="00AE1989" w:rsidRDefault="00AE1989" w:rsidP="00AE1989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автоматическом режиме по телефону специальной линии д</w:t>
      </w:r>
      <w:r w:rsidR="00BF3F15">
        <w:rPr>
          <w:sz w:val="28"/>
          <w:szCs w:val="28"/>
        </w:rPr>
        <w:t xml:space="preserve">ля передачи показаний счетчиков – 8 (861) </w:t>
      </w:r>
      <w:r>
        <w:rPr>
          <w:sz w:val="28"/>
          <w:szCs w:val="28"/>
        </w:rPr>
        <w:t xml:space="preserve">201-60-85 или по телефону Единого контактного центра </w:t>
      </w:r>
      <w:r w:rsidR="00BF3F15">
        <w:rPr>
          <w:sz w:val="28"/>
          <w:szCs w:val="28"/>
        </w:rPr>
        <w:t xml:space="preserve">– </w:t>
      </w:r>
      <w:r>
        <w:rPr>
          <w:sz w:val="28"/>
          <w:szCs w:val="28"/>
        </w:rPr>
        <w:t>8 (861) 298-01-70</w:t>
      </w:r>
      <w:r w:rsidR="00BF3F15">
        <w:rPr>
          <w:sz w:val="28"/>
          <w:szCs w:val="28"/>
        </w:rPr>
        <w:t>;</w:t>
      </w:r>
    </w:p>
    <w:p w:rsidR="00AE1989" w:rsidRDefault="00BF3F15" w:rsidP="00BF3F15">
      <w:pPr>
        <w:widowControl/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через голосовой помощник Алиса</w:t>
      </w:r>
      <w:r w:rsidR="00AE1989">
        <w:rPr>
          <w:sz w:val="28"/>
          <w:szCs w:val="28"/>
        </w:rPr>
        <w:t xml:space="preserve">. </w:t>
      </w:r>
    </w:p>
    <w:p w:rsidR="00AE1989" w:rsidRPr="004274FD" w:rsidRDefault="00BF3F15" w:rsidP="00810810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Передавайте показания вовремя –</w:t>
      </w:r>
      <w:r w:rsidR="00AE1989">
        <w:rPr>
          <w:sz w:val="28"/>
          <w:szCs w:val="28"/>
        </w:rPr>
        <w:t xml:space="preserve"> это самый легкий способ </w:t>
      </w:r>
      <w:r>
        <w:rPr>
          <w:sz w:val="28"/>
          <w:szCs w:val="28"/>
        </w:rPr>
        <w:t>с</w:t>
      </w:r>
      <w:r w:rsidR="00AE1989">
        <w:rPr>
          <w:sz w:val="28"/>
          <w:szCs w:val="28"/>
        </w:rPr>
        <w:t xml:space="preserve">экономить на электроэнергии! </w:t>
      </w:r>
    </w:p>
    <w:p w:rsidR="00AE1989" w:rsidRPr="00DC110C" w:rsidRDefault="00AE1989" w:rsidP="00AE1989">
      <w:pPr>
        <w:jc w:val="both"/>
        <w:rPr>
          <w:sz w:val="28"/>
          <w:szCs w:val="28"/>
        </w:rPr>
      </w:pPr>
    </w:p>
    <w:p w:rsidR="00BF2C73" w:rsidRDefault="00BF2C73" w:rsidP="00746F97">
      <w:pPr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D3E7D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</w:t>
      </w:r>
      <w:r w:rsidR="00AD3E7D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электроэнергии в </w:t>
      </w:r>
      <w:r>
        <w:rPr>
          <w:i/>
          <w:sz w:val="26"/>
          <w:szCs w:val="26"/>
        </w:rPr>
        <w:lastRenderedPageBreak/>
        <w:t>регионе. Объем полезного отпуска электроэнергии ПАО «ТНС энерго Кубань» по итогам 202</w:t>
      </w:r>
      <w:r w:rsidR="00AD3E7D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года составил 15</w:t>
      </w:r>
      <w:r w:rsidR="00AD3E7D">
        <w:rPr>
          <w:i/>
          <w:sz w:val="26"/>
          <w:szCs w:val="26"/>
        </w:rPr>
        <w:t>,3</w:t>
      </w:r>
      <w:r>
        <w:rPr>
          <w:i/>
          <w:sz w:val="26"/>
          <w:szCs w:val="26"/>
        </w:rPr>
        <w:t xml:space="preserve"> млрд кВт*ч</w:t>
      </w:r>
    </w:p>
    <w:p w:rsidR="00AD3E7D" w:rsidRDefault="00AD3E7D">
      <w:pPr>
        <w:jc w:val="both"/>
        <w:rPr>
          <w:i/>
          <w:sz w:val="26"/>
          <w:szCs w:val="26"/>
        </w:rPr>
      </w:pPr>
    </w:p>
    <w:p w:rsidR="00AB47B6" w:rsidRPr="00746F97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06" w:rsidRDefault="00E70306">
      <w:r>
        <w:separator/>
      </w:r>
    </w:p>
  </w:endnote>
  <w:endnote w:type="continuationSeparator" w:id="0">
    <w:p w:rsidR="00E70306" w:rsidRDefault="00E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06" w:rsidRDefault="00E70306">
      <w:r>
        <w:separator/>
      </w:r>
    </w:p>
  </w:footnote>
  <w:footnote w:type="continuationSeparator" w:id="0">
    <w:p w:rsidR="00E70306" w:rsidRDefault="00E7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563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B6A"/>
    <w:multiLevelType w:val="multilevel"/>
    <w:tmpl w:val="555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4FA"/>
    <w:multiLevelType w:val="multilevel"/>
    <w:tmpl w:val="311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33E1"/>
    <w:rsid w:val="00041CD2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14679F"/>
    <w:rsid w:val="00156559"/>
    <w:rsid w:val="0017381F"/>
    <w:rsid w:val="00174A88"/>
    <w:rsid w:val="00175E8F"/>
    <w:rsid w:val="00182A1D"/>
    <w:rsid w:val="001834F9"/>
    <w:rsid w:val="00185B1C"/>
    <w:rsid w:val="001907E1"/>
    <w:rsid w:val="001D6071"/>
    <w:rsid w:val="00222BBB"/>
    <w:rsid w:val="00241722"/>
    <w:rsid w:val="00242737"/>
    <w:rsid w:val="00251063"/>
    <w:rsid w:val="002748AF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A52B0"/>
    <w:rsid w:val="004C4393"/>
    <w:rsid w:val="004C4F34"/>
    <w:rsid w:val="004C62F2"/>
    <w:rsid w:val="00520DC3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36CE"/>
    <w:rsid w:val="006B519D"/>
    <w:rsid w:val="006D55F3"/>
    <w:rsid w:val="006D723B"/>
    <w:rsid w:val="00702EF4"/>
    <w:rsid w:val="00705543"/>
    <w:rsid w:val="00712FA3"/>
    <w:rsid w:val="00714815"/>
    <w:rsid w:val="00721311"/>
    <w:rsid w:val="007305A6"/>
    <w:rsid w:val="007375B7"/>
    <w:rsid w:val="00742DBE"/>
    <w:rsid w:val="00746BA8"/>
    <w:rsid w:val="00746F97"/>
    <w:rsid w:val="00752F5D"/>
    <w:rsid w:val="00766EF7"/>
    <w:rsid w:val="007872DD"/>
    <w:rsid w:val="007A1376"/>
    <w:rsid w:val="007D1F72"/>
    <w:rsid w:val="007E0C0C"/>
    <w:rsid w:val="007E45DF"/>
    <w:rsid w:val="0080399E"/>
    <w:rsid w:val="00810810"/>
    <w:rsid w:val="0081614A"/>
    <w:rsid w:val="008163B4"/>
    <w:rsid w:val="0083185B"/>
    <w:rsid w:val="00886944"/>
    <w:rsid w:val="00894896"/>
    <w:rsid w:val="008A053F"/>
    <w:rsid w:val="008A2E1C"/>
    <w:rsid w:val="008D002A"/>
    <w:rsid w:val="00912D63"/>
    <w:rsid w:val="00930606"/>
    <w:rsid w:val="0096606A"/>
    <w:rsid w:val="00976B8A"/>
    <w:rsid w:val="00985635"/>
    <w:rsid w:val="00992F07"/>
    <w:rsid w:val="00995E70"/>
    <w:rsid w:val="009A33E7"/>
    <w:rsid w:val="009B0F7C"/>
    <w:rsid w:val="009D4412"/>
    <w:rsid w:val="009F2A3D"/>
    <w:rsid w:val="00A4632F"/>
    <w:rsid w:val="00A9106C"/>
    <w:rsid w:val="00AB47B6"/>
    <w:rsid w:val="00AB5541"/>
    <w:rsid w:val="00AD3E7D"/>
    <w:rsid w:val="00AE1989"/>
    <w:rsid w:val="00AE2579"/>
    <w:rsid w:val="00B60076"/>
    <w:rsid w:val="00B6661C"/>
    <w:rsid w:val="00B76FCC"/>
    <w:rsid w:val="00B8018D"/>
    <w:rsid w:val="00BF2C73"/>
    <w:rsid w:val="00BF3F15"/>
    <w:rsid w:val="00C00277"/>
    <w:rsid w:val="00C15D25"/>
    <w:rsid w:val="00C40FFA"/>
    <w:rsid w:val="00C50E6C"/>
    <w:rsid w:val="00C865B1"/>
    <w:rsid w:val="00CC573F"/>
    <w:rsid w:val="00D53072"/>
    <w:rsid w:val="00D82397"/>
    <w:rsid w:val="00D92853"/>
    <w:rsid w:val="00DB30D9"/>
    <w:rsid w:val="00DB4DA4"/>
    <w:rsid w:val="00DC110C"/>
    <w:rsid w:val="00E307EC"/>
    <w:rsid w:val="00E32889"/>
    <w:rsid w:val="00E475EC"/>
    <w:rsid w:val="00E51CC4"/>
    <w:rsid w:val="00E70306"/>
    <w:rsid w:val="00E83A17"/>
    <w:rsid w:val="00E86F24"/>
    <w:rsid w:val="00EC62D3"/>
    <w:rsid w:val="00ED276A"/>
    <w:rsid w:val="00F032E5"/>
    <w:rsid w:val="00F23939"/>
    <w:rsid w:val="00F301DA"/>
    <w:rsid w:val="00F36026"/>
    <w:rsid w:val="00F446AF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ADDF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styleId="afa">
    <w:name w:val="annotation reference"/>
    <w:basedOn w:val="a0"/>
    <w:uiPriority w:val="99"/>
    <w:semiHidden/>
    <w:unhideWhenUsed/>
    <w:rsid w:val="00D8239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823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8239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823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82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1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74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98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3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5</cp:revision>
  <cp:lastPrinted>2023-01-20T11:43:00Z</cp:lastPrinted>
  <dcterms:created xsi:type="dcterms:W3CDTF">2023-01-23T07:31:00Z</dcterms:created>
  <dcterms:modified xsi:type="dcterms:W3CDTF">2023-01-23T10:46:00Z</dcterms:modified>
</cp:coreProperties>
</file>