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03C" w14:textId="77777777" w:rsidR="008D6AC5" w:rsidRDefault="008D6AC5" w:rsidP="008D6AC5">
      <w:r>
        <w:t xml:space="preserve">С 14 по 16 февраля в Крокус Сити Экспо прошла 32-я Московская международная оптическая выставка (MIOF). </w:t>
      </w:r>
    </w:p>
    <w:p w14:paraId="01123C64" w14:textId="77777777" w:rsidR="008D6AC5" w:rsidRDefault="008D6AC5" w:rsidP="008D6AC5">
      <w:r>
        <w:t xml:space="preserve">В рамках MIOF дивизион TFN </w:t>
      </w:r>
      <w:proofErr w:type="spellStart"/>
      <w:r>
        <w:t>Optics</w:t>
      </w:r>
      <w:proofErr w:type="spellEnd"/>
      <w:r>
        <w:t xml:space="preserve"> представил новые мировые бренды ZADIG&amp;VOLTAIRE, CUTLER AND GROSS, FILA, </w:t>
      </w:r>
      <w:r>
        <w:rPr>
          <w:lang w:val="en-US"/>
        </w:rPr>
        <w:t>PURE</w:t>
      </w:r>
      <w:r>
        <w:t xml:space="preserve">. Потенциальных партнеров знакомили с новинками и трендами оптической индустрии. TFN </w:t>
      </w:r>
      <w:proofErr w:type="spellStart"/>
      <w:r>
        <w:t>Optics</w:t>
      </w:r>
      <w:proofErr w:type="spellEnd"/>
      <w:r>
        <w:t xml:space="preserve"> — топ-игрок на оптическом рынке Российской Федерации. </w:t>
      </w:r>
    </w:p>
    <w:p w14:paraId="33A36EEB" w14:textId="77777777" w:rsidR="008D6AC5" w:rsidRDefault="008D6AC5" w:rsidP="008D6AC5">
      <w:r>
        <w:t xml:space="preserve">От дивизиона TFN </w:t>
      </w:r>
      <w:proofErr w:type="spellStart"/>
      <w:r>
        <w:t>Optics</w:t>
      </w:r>
      <w:proofErr w:type="spellEnd"/>
      <w:r>
        <w:t xml:space="preserve"> напрямую зависит, что будут предлагать своим покупателями розничные салоны оптики по всей стране. Менеджеры TFN </w:t>
      </w:r>
      <w:proofErr w:type="spellStart"/>
      <w:r>
        <w:t>Optics</w:t>
      </w:r>
      <w:proofErr w:type="spellEnd"/>
      <w:r>
        <w:t xml:space="preserve"> тщательно изучали запрос и пожелания каждого клиента, чтобы предложить актуальные позиции и бренды.</w:t>
      </w:r>
    </w:p>
    <w:p w14:paraId="1FE2F5C1" w14:textId="77777777" w:rsidR="008D6AC5" w:rsidRDefault="008D6AC5" w:rsidP="008D6AC5">
      <w:r>
        <w:t>Отметим, что для партнеров, которые интересовались приобретением продукции премиального бренда DITA, была отведена VIP-зона. Посетители могли ознакомиться с новой коллекцией в спокойной и комфортной обстановке, обсудить возможность приобретения и другие важные детали.</w:t>
      </w:r>
    </w:p>
    <w:p w14:paraId="60FABDEC" w14:textId="77777777" w:rsidR="008D6AC5" w:rsidRDefault="008D6AC5" w:rsidP="008D6AC5">
      <w:r>
        <w:t xml:space="preserve">«2023 год очень интересный. Есть много брендов, которые присутствуют на российском рынке, и мы продолжаем их </w:t>
      </w:r>
      <w:proofErr w:type="spellStart"/>
      <w:r>
        <w:t>дистрибутировать</w:t>
      </w:r>
      <w:proofErr w:type="spellEnd"/>
      <w:r>
        <w:t xml:space="preserve">. Но мы еще привозим такие бренды, которых никогда на российском рынке не было. То есть, мы делаем и упор на новинки, и поддерживаем регулярные коллекции.», — сказал Илья Силенков, директор дивизиона TFN </w:t>
      </w:r>
      <w:proofErr w:type="spellStart"/>
      <w:r>
        <w:t>Optics</w:t>
      </w:r>
      <w:proofErr w:type="spellEnd"/>
      <w:r>
        <w:t>.</w:t>
      </w:r>
    </w:p>
    <w:p w14:paraId="0E54EFE6" w14:textId="77777777" w:rsidR="008D6AC5" w:rsidRDefault="008D6AC5" w:rsidP="008D6AC5">
      <w:r>
        <w:t xml:space="preserve">Итоги выставки впечатлили: дивизион TFN </w:t>
      </w:r>
      <w:proofErr w:type="spellStart"/>
      <w:r>
        <w:t>Optics</w:t>
      </w:r>
      <w:proofErr w:type="spellEnd"/>
      <w:r>
        <w:t xml:space="preserve"> существенно увеличил свою партнерскую базу. Менеджеры TFN </w:t>
      </w:r>
      <w:proofErr w:type="spellStart"/>
      <w:r>
        <w:t>Optics</w:t>
      </w:r>
      <w:proofErr w:type="spellEnd"/>
      <w:r>
        <w:t xml:space="preserve"> познакомились с потенциальными клиентами, договорились о повторных встречах в офисе компании и закрепили договоренности с действующими партнерами.</w:t>
      </w:r>
    </w:p>
    <w:p w14:paraId="223E1EC0" w14:textId="77777777" w:rsidR="008D6AC5" w:rsidRDefault="008D6AC5" w:rsidP="008D6AC5">
      <w:r w:rsidRPr="001E26A6">
        <w:t xml:space="preserve">ГК TFN – широкопрофильный дистрибьютор мобильных устройств, электротранспорта, медицинских оправ и солнцезащитных очков, аксессуаров для электроники и многих других товаров известных мировых брендов. Помимо дистрибьюции компания разрабатывает и поставляет собственную продукцию: автомобильные охранные системы </w:t>
      </w:r>
      <w:proofErr w:type="spellStart"/>
      <w:r w:rsidRPr="001E26A6">
        <w:t>Scher-Khan</w:t>
      </w:r>
      <w:proofErr w:type="spellEnd"/>
      <w:r w:rsidRPr="001E26A6">
        <w:t xml:space="preserve">, устройства для умного дома SLS, аксессуары для смартфонов TFN, </w:t>
      </w:r>
      <w:proofErr w:type="spellStart"/>
      <w:r w:rsidRPr="001E26A6">
        <w:t>электросамокаты</w:t>
      </w:r>
      <w:proofErr w:type="spellEnd"/>
      <w:r w:rsidRPr="001E26A6">
        <w:t xml:space="preserve"> и автомобильные аксессуары </w:t>
      </w:r>
      <w:proofErr w:type="spellStart"/>
      <w:r w:rsidRPr="001E26A6">
        <w:t>Carmega</w:t>
      </w:r>
      <w:proofErr w:type="spellEnd"/>
      <w:r w:rsidRPr="001E26A6">
        <w:t>. Дополнительно компания реализует проекты в сферах: электронной коммерции, облачных сервисов, аналитики данных, маркетинга, логистики и сервисного обслуживания.</w:t>
      </w:r>
    </w:p>
    <w:p w14:paraId="32DB28CC" w14:textId="6F83235F" w:rsidR="00FA1143" w:rsidRDefault="008D6AC5">
      <w:r>
        <w:rPr>
          <w:noProof/>
        </w:rPr>
        <w:lastRenderedPageBreak/>
        <w:drawing>
          <wp:inline distT="0" distB="0" distL="0" distR="0" wp14:anchorId="545998E7" wp14:editId="4C18CC3B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DFF0" w14:textId="5AE0AF4B" w:rsidR="008D6AC5" w:rsidRDefault="008D6AC5">
      <w:r>
        <w:rPr>
          <w:noProof/>
        </w:rPr>
        <w:drawing>
          <wp:inline distT="0" distB="0" distL="0" distR="0" wp14:anchorId="78B1AAAE" wp14:editId="1422936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F0"/>
    <w:rsid w:val="007E16E5"/>
    <w:rsid w:val="008D6AC5"/>
    <w:rsid w:val="00B87EF0"/>
    <w:rsid w:val="00C76155"/>
    <w:rsid w:val="00F841FA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E28D"/>
  <w15:chartTrackingRefBased/>
  <w15:docId w15:val="{A18CF445-2129-4CC8-9AE7-4021EA0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2</cp:revision>
  <dcterms:created xsi:type="dcterms:W3CDTF">2023-02-17T10:05:00Z</dcterms:created>
  <dcterms:modified xsi:type="dcterms:W3CDTF">2023-02-17T10:07:00Z</dcterms:modified>
</cp:coreProperties>
</file>