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83AA" w14:textId="66F63E95" w:rsidR="00AE3C7B" w:rsidRPr="00AE3C7B" w:rsidRDefault="00AE3C7B" w:rsidP="00AE3C7B">
      <w:pPr>
        <w:rPr>
          <w:b/>
          <w:bCs/>
        </w:rPr>
      </w:pPr>
      <w:r w:rsidRPr="00AE3C7B">
        <w:rPr>
          <w:b/>
          <w:bCs/>
        </w:rPr>
        <w:t>Анализ российского</w:t>
      </w:r>
      <w:r w:rsidRPr="00AE3C7B">
        <w:rPr>
          <w:b/>
          <w:bCs/>
        </w:rPr>
        <w:t xml:space="preserve"> </w:t>
      </w:r>
      <w:r w:rsidRPr="00AE3C7B">
        <w:rPr>
          <w:b/>
          <w:bCs/>
        </w:rPr>
        <w:t>рынка промышленной</w:t>
      </w:r>
      <w:r w:rsidRPr="00AE3C7B">
        <w:rPr>
          <w:b/>
          <w:bCs/>
        </w:rPr>
        <w:t xml:space="preserve"> конопли: итоги 2022 г., прогноз до 2026 г. </w:t>
      </w:r>
    </w:p>
    <w:p w14:paraId="54CBEEB8" w14:textId="77777777" w:rsidR="00AE3C7B" w:rsidRDefault="00AE3C7B" w:rsidP="00AE3C7B"/>
    <w:p w14:paraId="2E91DA24" w14:textId="1889D751" w:rsidR="00AE3C7B" w:rsidRPr="00AE3C7B" w:rsidRDefault="00AE3C7B" w:rsidP="00AE3C7B">
      <w:pPr>
        <w:rPr>
          <w:i/>
          <w:iCs/>
        </w:rPr>
      </w:pPr>
      <w:r w:rsidRPr="00AE3C7B">
        <w:rPr>
          <w:i/>
          <w:iCs/>
        </w:rPr>
        <w:t xml:space="preserve">В марте 2023 года исследовательская компания NeoAnalytics завершила проведение маркетингового исследования </w:t>
      </w:r>
      <w:r w:rsidRPr="00AE3C7B">
        <w:rPr>
          <w:i/>
          <w:iCs/>
        </w:rPr>
        <w:t>российского рынка</w:t>
      </w:r>
      <w:r w:rsidRPr="00AE3C7B">
        <w:rPr>
          <w:i/>
          <w:iCs/>
        </w:rPr>
        <w:t xml:space="preserve"> промышленной конопли.</w:t>
      </w:r>
    </w:p>
    <w:p w14:paraId="2C6A73FE" w14:textId="77777777" w:rsidR="00AE3C7B" w:rsidRDefault="00AE3C7B" w:rsidP="00AE3C7B"/>
    <w:p w14:paraId="0AF093BE" w14:textId="77777777" w:rsidR="00AE3C7B" w:rsidRDefault="00AE3C7B" w:rsidP="00AE3C7B">
      <w:r>
        <w:t>В ходе исследования, проведенного NeoAnalytics на тему «Российский рынок промышленной конопли: итоги 2022г., прогноз до 2026 г.», выяснилось, что по итогам 2022 г. объем рынка семян конопли составлял чуть более 3 000 тонн и вырос за год на 84% за счет существенного сокращения экспорта семян.</w:t>
      </w:r>
    </w:p>
    <w:p w14:paraId="4A60A9E7" w14:textId="77777777" w:rsidR="00AE3C7B" w:rsidRDefault="00AE3C7B" w:rsidP="00AE3C7B"/>
    <w:p w14:paraId="7962E080" w14:textId="77777777" w:rsidR="00AE3C7B" w:rsidRDefault="00AE3C7B" w:rsidP="00AE3C7B">
      <w:r>
        <w:t>Необходимо отметить, что к началу 2000-х выращивание конопли практически прекратилось. Восстанавливаться отрасль началась в России только в конце 2000-х годов, когда в 2007 г. стало законно выращивать промышленную (техническую) коноплю. Техническая конопля отличается более низким содержанием тетрагидроканнабинола (не более 0,1%). Из конопли производят продукты питания (семена, масло и др.), волокна для нетканых материалов, веревок, канатов (пенька) и текстиль. В структуре производства продукции из конопли наибольшая доля рынка принадлежит продуктам питания. В общей структуре рынка их доля составляет около 54% и ежегодно увеличивается.</w:t>
      </w:r>
    </w:p>
    <w:p w14:paraId="614B89AE" w14:textId="77777777" w:rsidR="00AE3C7B" w:rsidRDefault="00AE3C7B" w:rsidP="00AE3C7B"/>
    <w:p w14:paraId="29EDC9BB" w14:textId="77777777" w:rsidR="00AE3C7B" w:rsidRDefault="00AE3C7B" w:rsidP="00AE3C7B">
      <w:r>
        <w:t>В свою очередь, интерес к производству промышленной конопли в России ежегодно увеличивается. Для сравнения если в 2020 г. конопля выращивалась в 23 регионах страны, в 2021 г. – в 32 регионах, то в 2022 г – уже в 40 регионах.  По итогам 2022 г. посевные площади технической конопли составили 14,3 тыс. гектар и увеличились за год на 12%. На протяжении последних десяти лет отмечается положительная динамика роста объемов. К примеру, еще в 2013 г. площадь составляла всего 3,23 тыс. га.</w:t>
      </w:r>
    </w:p>
    <w:p w14:paraId="2260C588" w14:textId="77777777" w:rsidR="00AE3C7B" w:rsidRDefault="00AE3C7B" w:rsidP="00AE3C7B"/>
    <w:p w14:paraId="7586A787" w14:textId="77777777" w:rsidR="00AE3C7B" w:rsidRDefault="00AE3C7B" w:rsidP="00AE3C7B">
      <w:r>
        <w:t>Данный отчет является продуктом интеллектуальной собственностью исследовательской компании NeoAnalytics.</w:t>
      </w:r>
    </w:p>
    <w:p w14:paraId="49D5DDEE" w14:textId="77777777" w:rsidR="00AE3C7B" w:rsidRDefault="00AE3C7B" w:rsidP="00AE3C7B"/>
    <w:p w14:paraId="0C2A6E64" w14:textId="2CAFBEEA" w:rsidR="00AE3C7B" w:rsidRDefault="00AE3C7B" w:rsidP="00AE3C7B">
      <w:r>
        <w:t>Более подробно с результатами исследования можно ознакомиться на официальном сайте www.neoanalytics.ru</w:t>
      </w:r>
    </w:p>
    <w:sectPr w:rsidR="00AE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B"/>
    <w:rsid w:val="00A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2530"/>
  <w15:chartTrackingRefBased/>
  <w15:docId w15:val="{C440ED21-E819-4272-A7A8-BD3164D1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2023-04-06T07:02:00Z</dcterms:created>
  <dcterms:modified xsi:type="dcterms:W3CDTF">2023-04-06T08:07:00Z</dcterms:modified>
</cp:coreProperties>
</file>