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182B90">
        <w:tc>
          <w:tcPr>
            <w:tcW w:w="5571" w:type="dxa"/>
            <w:shd w:val="clear" w:color="auto" w:fill="auto"/>
          </w:tcPr>
          <w:p w:rsidR="00182B90" w:rsidRDefault="00A6353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80" y="2189"/>
                      <wp:lineTo x="2622" y="3345"/>
                      <wp:lineTo x="1278" y="7198"/>
                      <wp:lineTo x="1413" y="15693"/>
                      <wp:lineTo x="3309" y="19952"/>
                      <wp:lineTo x="3845" y="19952"/>
                      <wp:lineTo x="5075" y="19952"/>
                      <wp:lineTo x="6283" y="19952"/>
                      <wp:lineTo x="15228" y="15329"/>
                      <wp:lineTo x="15228" y="14558"/>
                      <wp:lineTo x="18482" y="11436"/>
                      <wp:lineTo x="19561" y="9915"/>
                      <wp:lineTo x="18889" y="8373"/>
                      <wp:lineTo x="19690" y="7198"/>
                      <wp:lineTo x="17531" y="6042"/>
                      <wp:lineTo x="5475" y="2189"/>
                      <wp:lineTo x="3580" y="218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82B90" w:rsidRDefault="00A6353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182B90" w:rsidRDefault="00A6353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182B90" w:rsidRDefault="00182B9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2B90" w:rsidRDefault="00A6353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182B90" w:rsidRDefault="00A6353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182B90" w:rsidRDefault="00A6353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182B90" w:rsidRDefault="00A6353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182B90" w:rsidRDefault="00182B9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182B90" w:rsidRDefault="00182B90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182B90" w:rsidRDefault="00A63537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182B90" w:rsidRDefault="00A63537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29.05.2023</w:t>
      </w:r>
    </w:p>
    <w:p w:rsidR="00182B90" w:rsidRDefault="00A63537">
      <w:pPr>
        <w:spacing w:beforeAutospacing="1" w:after="60"/>
        <w:jc w:val="both"/>
        <w:rPr>
          <w:rFonts w:ascii="Trebuchet MS" w:eastAsia="Rosatom" w:hAnsi="Trebuchet MS"/>
          <w:b/>
          <w:bCs/>
          <w:color w:val="343433"/>
          <w:sz w:val="24"/>
          <w:szCs w:val="24"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Около 200 жителей территории расположения Курской АЭС приняли участие в </w:t>
      </w:r>
      <w:proofErr w:type="spellStart"/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экофестивале</w:t>
      </w:r>
      <w:proofErr w:type="spellEnd"/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 «Экология — дело каждого»</w:t>
      </w:r>
    </w:p>
    <w:p w:rsidR="00182B90" w:rsidRDefault="00A63537">
      <w:pPr>
        <w:spacing w:beforeAutospacing="1" w:after="60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В преддверии Дня эколога Курская АЭС в парке культуры и отдыха «Теплый берег» в городе 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Курчатове организовала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экофестиваль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 xml:space="preserve"> «Экология — дело каждого». В нем приняли участие около 200 жителей территории расположения атомной станции —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экоактивисты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>, педагоги, школьники, сотрудники атомной станции, жители города.</w:t>
      </w:r>
    </w:p>
    <w:p w:rsidR="00182B90" w:rsidRDefault="00A63537">
      <w:pPr>
        <w:spacing w:beforeAutospacing="1" w:after="60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>«В начале июня профессиональное с</w:t>
      </w:r>
      <w:r>
        <w:rPr>
          <w:rFonts w:ascii="Trebuchet MS" w:eastAsia="Rosatom" w:hAnsi="Trebuchet MS"/>
          <w:color w:val="343433"/>
          <w:sz w:val="24"/>
          <w:szCs w:val="24"/>
        </w:rPr>
        <w:t>ообщество будет отмечать День эколога. Относительно молодой праздник нацелен на продвижение экологических знаний, формирование экологической культуры. Для Курской АЭС экология — важный приоритет в работе. С момента строительства атомной станции никакого не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гативного воздействия на окружающую среду не зафиксировано. Это подтверждено лабораторными исследованиями, — отметил директор Курской АЭС 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Александр </w:t>
      </w:r>
      <w:proofErr w:type="spellStart"/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Увакин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>. — А еще мы стараемся прививать экологическую культуру молодежи, подрастающему поколению. Организовыв</w:t>
      </w:r>
      <w:r>
        <w:rPr>
          <w:rFonts w:ascii="Trebuchet MS" w:eastAsia="Rosatom" w:hAnsi="Trebuchet MS"/>
          <w:color w:val="343433"/>
          <w:sz w:val="24"/>
          <w:szCs w:val="24"/>
        </w:rPr>
        <w:t>аем вот такие мероприятия, куда приглашаем всех желающих»</w:t>
      </w:r>
      <w:bookmarkStart w:id="0" w:name="_GoBack"/>
      <w:bookmarkEnd w:id="0"/>
      <w:r>
        <w:rPr>
          <w:rFonts w:ascii="Trebuchet MS" w:eastAsia="Rosatom" w:hAnsi="Trebuchet MS"/>
          <w:color w:val="343433"/>
          <w:sz w:val="24"/>
          <w:szCs w:val="24"/>
        </w:rPr>
        <w:t>.</w:t>
      </w:r>
    </w:p>
    <w:p w:rsidR="00182B90" w:rsidRDefault="00A63537">
      <w:pPr>
        <w:spacing w:beforeAutospacing="1" w:after="60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Детям и взрослым предложили внести вклад в охрану окружающей среды — раскрасить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экосумку-шопер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>, создав уникальный дизайн и практичную вещь, для походов в магазин, на учебу или отдых.</w:t>
      </w:r>
    </w:p>
    <w:p w:rsidR="00182B90" w:rsidRDefault="00A63537">
      <w:pPr>
        <w:spacing w:beforeAutospacing="1" w:after="60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 xml:space="preserve">«Чтобы снизить 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потребление пластика, в частности пакетов, предлагаем альтернативу — многоразовые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экосумки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 xml:space="preserve">. Это практично, к тому же экономит семейный бюджет, — рассказала ведущий специалист Управления информации и общественных связей Курской АЭС 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Наталья </w:t>
      </w:r>
      <w:proofErr w:type="spellStart"/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Карлышева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 xml:space="preserve">. — Наш 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сегодняшний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ЭКОарт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 xml:space="preserve"> </w:t>
      </w:r>
      <w:proofErr w:type="gramStart"/>
      <w:r>
        <w:rPr>
          <w:rFonts w:ascii="Trebuchet MS" w:eastAsia="Rosatom" w:hAnsi="Trebuchet MS"/>
          <w:color w:val="343433"/>
          <w:sz w:val="24"/>
          <w:szCs w:val="24"/>
        </w:rPr>
        <w:t>показал</w:t>
      </w:r>
      <w:proofErr w:type="gramEnd"/>
      <w:r>
        <w:rPr>
          <w:rFonts w:ascii="Trebuchet MS" w:eastAsia="Rosatom" w:hAnsi="Trebuchet MS"/>
          <w:color w:val="343433"/>
          <w:sz w:val="24"/>
          <w:szCs w:val="24"/>
        </w:rPr>
        <w:t xml:space="preserve"> как можно при помощи красок и других приемов придать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шоперам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 xml:space="preserve"> уникальности, индивидуальности. Призываем всех беречь природу! Доступных способов снизить свой экологический след много».</w:t>
      </w:r>
    </w:p>
    <w:p w:rsidR="00182B90" w:rsidRDefault="00A63537">
      <w:pPr>
        <w:spacing w:beforeAutospacing="1" w:after="60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t>Также участники смогли проверить свои знания в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эковикторине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 xml:space="preserve">, попробовать себя в роли дизайнера, раскрасив мини-версию испарительной градирни — бумажный стаканчик. Юные экологи из гимназии №2 показали сценку о важности </w:t>
      </w:r>
      <w:proofErr w:type="gramStart"/>
      <w:r>
        <w:rPr>
          <w:rFonts w:ascii="Trebuchet MS" w:eastAsia="Rosatom" w:hAnsi="Trebuchet MS"/>
          <w:color w:val="343433"/>
          <w:sz w:val="24"/>
          <w:szCs w:val="24"/>
        </w:rPr>
        <w:t>сохранения  природы</w:t>
      </w:r>
      <w:proofErr w:type="gramEnd"/>
      <w:r>
        <w:rPr>
          <w:rFonts w:ascii="Trebuchet MS" w:eastAsia="Rosatom" w:hAnsi="Trebuchet MS"/>
          <w:color w:val="343433"/>
          <w:sz w:val="24"/>
          <w:szCs w:val="24"/>
        </w:rPr>
        <w:t xml:space="preserve">. Активным горожанам —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эколидерам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 xml:space="preserve"> вручены благодарственные письма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 за продвижение экологических проектов, личный вклад в благоустройство Курчатова.</w:t>
      </w:r>
    </w:p>
    <w:p w:rsidR="00182B90" w:rsidRDefault="00A63537">
      <w:pPr>
        <w:spacing w:beforeAutospacing="1" w:after="60"/>
        <w:jc w:val="both"/>
        <w:rPr>
          <w:rFonts w:ascii="Trebuchet MS" w:eastAsia="Rosatom" w:hAnsi="Trebuchet MS"/>
          <w:color w:val="343433"/>
          <w:sz w:val="24"/>
          <w:szCs w:val="24"/>
        </w:rPr>
      </w:pPr>
      <w:r>
        <w:rPr>
          <w:rFonts w:ascii="Trebuchet MS" w:eastAsia="Rosatom" w:hAnsi="Trebuchet MS"/>
          <w:color w:val="343433"/>
          <w:sz w:val="24"/>
          <w:szCs w:val="24"/>
        </w:rPr>
        <w:lastRenderedPageBreak/>
        <w:t xml:space="preserve">«Много лет выращиваю цветы на клумбе перед домом, слежу за порядком и чистотой. Призываю всех с любовью относиться к природе родного края, — поделилась участница фестиваля, </w:t>
      </w:r>
      <w:proofErr w:type="spellStart"/>
      <w:r>
        <w:rPr>
          <w:rFonts w:ascii="Trebuchet MS" w:eastAsia="Rosatom" w:hAnsi="Trebuchet MS"/>
          <w:color w:val="343433"/>
          <w:sz w:val="24"/>
          <w:szCs w:val="24"/>
        </w:rPr>
        <w:t>э</w:t>
      </w:r>
      <w:r>
        <w:rPr>
          <w:rFonts w:ascii="Trebuchet MS" w:eastAsia="Rosatom" w:hAnsi="Trebuchet MS"/>
          <w:color w:val="343433"/>
          <w:sz w:val="24"/>
          <w:szCs w:val="24"/>
        </w:rPr>
        <w:t>коактивистка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 xml:space="preserve"> 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Галина </w:t>
      </w:r>
      <w:proofErr w:type="spellStart"/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Сементинова</w:t>
      </w:r>
      <w:proofErr w:type="spellEnd"/>
      <w:r>
        <w:rPr>
          <w:rFonts w:ascii="Trebuchet MS" w:eastAsia="Rosatom" w:hAnsi="Trebuchet MS"/>
          <w:color w:val="343433"/>
          <w:sz w:val="24"/>
          <w:szCs w:val="24"/>
        </w:rPr>
        <w:t>. — Нам повезло жить в городе, утопающем в зелени. Благодаря атомной станции Курчатов расцветает, и с каждым годом становится только лучше».</w:t>
      </w:r>
    </w:p>
    <w:p w:rsidR="00182B90" w:rsidRDefault="00A63537">
      <w:pPr>
        <w:spacing w:beforeAutospacing="1" w:after="60"/>
        <w:jc w:val="both"/>
        <w:rPr>
          <w:rFonts w:ascii="Trebuchet MS" w:eastAsia="Rosatom" w:hAnsi="Trebuchet MS"/>
          <w:i/>
          <w:iCs/>
          <w:color w:val="343433"/>
          <w:sz w:val="24"/>
          <w:szCs w:val="24"/>
        </w:rPr>
      </w:pP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Экологическая повестка — часть программы государственного развития России. Решение э</w:t>
      </w: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кологических проблем остается одной из национальных целей. Задачи отечественных компаний в области охраны окружающей среды стали более социально окрашенными и направленными на улучшение экологической ситуации в регионах и повышение уровня жизни местных жит</w:t>
      </w:r>
      <w:r>
        <w:rPr>
          <w:rFonts w:ascii="Trebuchet MS" w:eastAsia="Rosatom" w:hAnsi="Trebuchet MS"/>
          <w:i/>
          <w:iCs/>
          <w:color w:val="343433"/>
          <w:sz w:val="24"/>
          <w:szCs w:val="24"/>
        </w:rPr>
        <w:t>елей.</w:t>
      </w:r>
    </w:p>
    <w:p w:rsidR="00182B90" w:rsidRDefault="00A63537">
      <w:pPr>
        <w:spacing w:beforeAutospacing="1" w:after="60"/>
        <w:jc w:val="right"/>
        <w:rPr>
          <w:rFonts w:ascii="Trebuchet MS" w:eastAsia="Rosatom" w:hAnsi="Trebuchet MS"/>
          <w:b/>
          <w:bCs/>
          <w:color w:val="343433"/>
          <w:sz w:val="24"/>
          <w:szCs w:val="24"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182B90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90"/>
    <w:rsid w:val="00182B90"/>
    <w:rsid w:val="00A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7AA"/>
  <w15:docId w15:val="{CAD79BCD-4EFE-4957-BEF2-5F57D92C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90E7-46AF-43C8-A510-59FF4064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425</Words>
  <Characters>2424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16</cp:revision>
  <cp:lastPrinted>2021-12-16T06:09:00Z</cp:lastPrinted>
  <dcterms:created xsi:type="dcterms:W3CDTF">2021-12-16T08:16:00Z</dcterms:created>
  <dcterms:modified xsi:type="dcterms:W3CDTF">2023-05-30T07:27:00Z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