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45" w:type="dxa"/>
        <w:tblLayout w:type="fixed"/>
        <w:tblLook w:val="04A0" w:firstRow="1" w:lastRow="0" w:firstColumn="1" w:lastColumn="0" w:noHBand="0" w:noVBand="1"/>
      </w:tblPr>
      <w:tblGrid>
        <w:gridCol w:w="5572"/>
        <w:gridCol w:w="3673"/>
      </w:tblGrid>
      <w:tr w:rsidR="00914063">
        <w:tc>
          <w:tcPr>
            <w:tcW w:w="5571" w:type="dxa"/>
            <w:shd w:val="clear" w:color="auto" w:fill="auto"/>
          </w:tcPr>
          <w:p w:rsidR="00914063" w:rsidRDefault="00B81707">
            <w:pPr>
              <w:widowControl w:val="0"/>
              <w:ind w:left="-250"/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rFonts w:ascii="Trebuchet MS" w:hAnsi="Trebuchet MS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posOffset>-143510</wp:posOffset>
                  </wp:positionH>
                  <wp:positionV relativeFrom="paragraph">
                    <wp:posOffset>3175</wp:posOffset>
                  </wp:positionV>
                  <wp:extent cx="3060700" cy="1057275"/>
                  <wp:effectExtent l="0" t="0" r="0" b="0"/>
                  <wp:wrapTight wrapText="bothSides">
                    <wp:wrapPolygon edited="0">
                      <wp:start x="3580" y="2189"/>
                      <wp:lineTo x="2622" y="3345"/>
                      <wp:lineTo x="1278" y="7198"/>
                      <wp:lineTo x="1413" y="15693"/>
                      <wp:lineTo x="3309" y="19952"/>
                      <wp:lineTo x="3845" y="19952"/>
                      <wp:lineTo x="5075" y="19952"/>
                      <wp:lineTo x="6283" y="19952"/>
                      <wp:lineTo x="15228" y="15329"/>
                      <wp:lineTo x="15228" y="14558"/>
                      <wp:lineTo x="18482" y="11436"/>
                      <wp:lineTo x="19561" y="9915"/>
                      <wp:lineTo x="18889" y="8373"/>
                      <wp:lineTo x="19690" y="7198"/>
                      <wp:lineTo x="17531" y="6042"/>
                      <wp:lineTo x="5475" y="2189"/>
                      <wp:lineTo x="3580" y="2189"/>
                    </wp:wrapPolygon>
                  </wp:wrapTight>
                  <wp:docPr id="1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5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rebuchet MS" w:hAnsi="Trebuchet MS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41C53155">
                      <wp:simplePos x="0" y="0"/>
                      <wp:positionH relativeFrom="margin">
                        <wp:posOffset>-283845</wp:posOffset>
                      </wp:positionH>
                      <wp:positionV relativeFrom="paragraph">
                        <wp:posOffset>13970</wp:posOffset>
                      </wp:positionV>
                      <wp:extent cx="6417310" cy="1457325"/>
                      <wp:effectExtent l="0" t="0" r="0" b="0"/>
                      <wp:wrapNone/>
                      <wp:docPr id="2" name="Надпись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7360" cy="1457280"/>
                              </a:xfrm>
                              <a:prstGeom prst="rect">
                                <a:avLst/>
                              </a:prstGeom>
                              <a:noFill/>
                              <a:ln w="648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914063" w:rsidRDefault="00B81707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after="120" w:line="240" w:lineRule="auto"/>
                                    <w:ind w:left="4820" w:right="-23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</w:t>
                                  </w:r>
                                </w:p>
                                <w:p w:rsidR="00914063" w:rsidRDefault="00B81707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  <w:t>Управление информации и общественных связей Курской АЭС</w:t>
                                  </w:r>
                                </w:p>
                                <w:p w:rsidR="00914063" w:rsidRDefault="00914063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14063" w:rsidRDefault="00B81707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Тел./ факс: +7 (47131) 4-95-41,</w:t>
                                  </w:r>
                                </w:p>
                                <w:p w:rsidR="00914063" w:rsidRDefault="00B81707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0070C0"/>
                                      <w:sz w:val="20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>mail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hyperlink r:id="rId6"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iac@kunpp.ru</w:t>
                                    </w:r>
                                  </w:hyperlink>
                                </w:p>
                                <w:p w:rsidR="00914063" w:rsidRDefault="00B81707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0070C0"/>
                                      <w:szCs w:val="16"/>
                                      <w:lang w:val="en-US"/>
                                    </w:rPr>
                                  </w:pPr>
                                  <w:hyperlink r:id="rId7"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www.rosenergoatom.ru</w:t>
                                    </w:r>
                                  </w:hyperlink>
                                </w:p>
                                <w:p w:rsidR="00914063" w:rsidRDefault="00B81707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______________________________</w:t>
                                  </w:r>
                                </w:p>
                                <w:p w:rsidR="00914063" w:rsidRDefault="00914063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Надпись 4" path="m0,0l-2147483645,0l-2147483645,-2147483646l0,-2147483646xe" stroked="f" o:allowincell="t" style="position:absolute;margin-left:-22.35pt;margin-top:1.1pt;width:505.25pt;height:114.7pt;mso-wrap-style:square;v-text-anchor:top;mso-position-horizontal-relative:margin" wp14:anchorId="41C53155">
                      <v:fill o:detectmouseclick="t" on="false"/>
                      <v:stroke color="#3465a4" weight="6480" joinstyle="round" endcap="flat"/>
                      <v:textbox>
                        <w:txbxContent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 w:before="0" w:after="120"/>
                              <w:ind w:left="4820" w:right="-23" w:hanging="0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  <w:t>Управление информации и общественных связей Курской АЭС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Тел./ факс: +7 (47131) 4-95-41,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0070C0"/>
                                <w:sz w:val="20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8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iac@kunpp.ru</w:t>
                              </w:r>
                            </w:hyperlink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</w:pPr>
                            <w:hyperlink r:id="rId9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www.rosenergoatom.ru</w:t>
                              </w:r>
                            </w:hyperlink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______________________________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</w:tc>
        <w:tc>
          <w:tcPr>
            <w:tcW w:w="3673" w:type="dxa"/>
            <w:shd w:val="clear" w:color="auto" w:fill="auto"/>
          </w:tcPr>
          <w:p w:rsidR="00914063" w:rsidRDefault="00914063">
            <w:pPr>
              <w:widowControl w:val="0"/>
              <w:contextualSpacing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914063" w:rsidRDefault="00B81707">
      <w:pPr>
        <w:spacing w:beforeAutospacing="1" w:after="80"/>
        <w:rPr>
          <w:b/>
          <w:bCs/>
        </w:rPr>
      </w:pPr>
      <w:r>
        <w:rPr>
          <w:rFonts w:ascii="Trebuchet MS" w:eastAsia="Rosatom" w:hAnsi="Trebuchet MS"/>
          <w:b/>
          <w:bCs/>
          <w:color w:val="343433"/>
          <w:sz w:val="24"/>
          <w:szCs w:val="24"/>
        </w:rPr>
        <w:t>ПРЕСС-РЕЛИЗ</w:t>
      </w:r>
    </w:p>
    <w:p w:rsidR="00914063" w:rsidRDefault="00B81707">
      <w:pPr>
        <w:spacing w:beforeAutospacing="1" w:after="80"/>
        <w:rPr>
          <w:b/>
          <w:bCs/>
        </w:rPr>
      </w:pPr>
      <w:r>
        <w:rPr>
          <w:rFonts w:ascii="Trebuchet MS" w:eastAsia="Rosatom" w:hAnsi="Trebuchet MS"/>
          <w:b/>
          <w:bCs/>
          <w:color w:val="343433"/>
          <w:sz w:val="24"/>
          <w:szCs w:val="24"/>
        </w:rPr>
        <w:t>06</w:t>
      </w:r>
      <w:r>
        <w:rPr>
          <w:rFonts w:ascii="Trebuchet MS" w:eastAsia="Rosatom" w:hAnsi="Trebuchet MS"/>
          <w:b/>
          <w:bCs/>
          <w:color w:val="343433"/>
          <w:sz w:val="24"/>
          <w:szCs w:val="24"/>
        </w:rPr>
        <w:t>.06.2023</w:t>
      </w:r>
    </w:p>
    <w:p w:rsidR="00B81707" w:rsidRDefault="00B81707" w:rsidP="00B81707">
      <w:pPr>
        <w:spacing w:before="40" w:after="60" w:line="252" w:lineRule="auto"/>
        <w:jc w:val="both"/>
        <w:rPr>
          <w:rFonts w:ascii="Trebuchet MS" w:eastAsia="Rosatom" w:hAnsi="Trebuchet MS"/>
          <w:b/>
          <w:bCs/>
          <w:color w:val="343433"/>
          <w:sz w:val="24"/>
          <w:szCs w:val="24"/>
        </w:rPr>
      </w:pPr>
      <w:r w:rsidRPr="00B81707">
        <w:rPr>
          <w:rFonts w:ascii="Trebuchet MS" w:eastAsia="Rosatom" w:hAnsi="Trebuchet MS"/>
          <w:b/>
          <w:bCs/>
          <w:color w:val="343433"/>
          <w:sz w:val="24"/>
          <w:szCs w:val="24"/>
        </w:rPr>
        <w:t xml:space="preserve">На площадке Курской АЭС прошла рабочая встреча по теме «Импортозамещение аналитических материалов и оборудования радиационного </w:t>
      </w:r>
      <w:proofErr w:type="spellStart"/>
      <w:r w:rsidRPr="00B81707">
        <w:rPr>
          <w:rFonts w:ascii="Trebuchet MS" w:eastAsia="Rosatom" w:hAnsi="Trebuchet MS"/>
          <w:b/>
          <w:bCs/>
          <w:color w:val="343433"/>
          <w:sz w:val="24"/>
          <w:szCs w:val="24"/>
        </w:rPr>
        <w:t>контроля»</w:t>
      </w:r>
      <w:proofErr w:type="spellEnd"/>
    </w:p>
    <w:p w:rsidR="00B81707" w:rsidRPr="00B81707" w:rsidRDefault="00B81707" w:rsidP="00B81707">
      <w:pPr>
        <w:spacing w:before="40" w:after="40" w:line="252" w:lineRule="auto"/>
        <w:jc w:val="both"/>
        <w:rPr>
          <w:rFonts w:ascii="Trebuchet MS" w:eastAsia="Rosatom" w:hAnsi="Trebuchet MS"/>
          <w:color w:val="343433"/>
          <w:sz w:val="24"/>
          <w:szCs w:val="24"/>
        </w:rPr>
      </w:pPr>
      <w:r w:rsidRPr="00B81707">
        <w:rPr>
          <w:rFonts w:ascii="Trebuchet MS" w:eastAsia="Rosatom" w:hAnsi="Trebuchet MS"/>
          <w:color w:val="343433"/>
          <w:sz w:val="24"/>
          <w:szCs w:val="24"/>
        </w:rPr>
        <w:t>Ведущие российские компании по производству оборудования радиационного контроля представили на площадке Курской АЭС свои новейшие разработки в области обеспечения безопасности. В мероприятии приняли участие 30 экспертов: специалисты ведущих отечественных предприятий – производителей аналитических материалов и оборудования радиационного контроля, производителей оборудования для атомных станций, ученые научных организаций, представители проектных организаций и органов по сертификации продукции, а также специалисты радиационного контроля Балаковской, Калининской, Кольской, Курской, Ленинградской, Смоленской, Нововоронежской атомных станций и ПАТЭС.</w:t>
      </w:r>
    </w:p>
    <w:p w:rsidR="00B81707" w:rsidRPr="00B81707" w:rsidRDefault="00B81707" w:rsidP="00B81707">
      <w:pPr>
        <w:spacing w:before="40" w:after="40" w:line="252" w:lineRule="auto"/>
        <w:jc w:val="both"/>
        <w:rPr>
          <w:rFonts w:ascii="Trebuchet MS" w:eastAsia="Rosatom" w:hAnsi="Trebuchet MS"/>
          <w:color w:val="343433"/>
          <w:sz w:val="24"/>
          <w:szCs w:val="24"/>
        </w:rPr>
      </w:pPr>
      <w:r w:rsidRPr="00B81707">
        <w:rPr>
          <w:rFonts w:ascii="Trebuchet MS" w:eastAsia="Rosatom" w:hAnsi="Trebuchet MS"/>
          <w:color w:val="343433"/>
          <w:sz w:val="24"/>
          <w:szCs w:val="24"/>
        </w:rPr>
        <w:t>На Курской АЭС обсуждались актуальные вопросы импортозамещения, а также задачи сертификации продукции в области атомной энергии.</w:t>
      </w:r>
    </w:p>
    <w:p w:rsidR="00B81707" w:rsidRPr="00B81707" w:rsidRDefault="00B81707" w:rsidP="00B81707">
      <w:pPr>
        <w:spacing w:before="40" w:after="40" w:line="252" w:lineRule="auto"/>
        <w:jc w:val="both"/>
        <w:rPr>
          <w:rFonts w:ascii="Trebuchet MS" w:eastAsia="Rosatom" w:hAnsi="Trebuchet MS"/>
          <w:color w:val="343433"/>
          <w:sz w:val="24"/>
          <w:szCs w:val="24"/>
        </w:rPr>
      </w:pPr>
      <w:r w:rsidRPr="00B81707">
        <w:rPr>
          <w:rFonts w:ascii="Trebuchet MS" w:eastAsia="Rosatom" w:hAnsi="Trebuchet MS"/>
          <w:color w:val="343433"/>
          <w:sz w:val="24"/>
          <w:szCs w:val="24"/>
        </w:rPr>
        <w:t>Российская промышленность наращивает выпуск необходимой техники и оборудования, укрепляя технологический суверенитет страны. На смену импортным комплектующим приходят российские разработки. Успешная реализация программ поддержки промышленности и выход на устойчивый промышленный рост является вопросом национальной безопасности. За последний год российские производители добились существенных успехов в достижении технологического суверенитета.</w:t>
      </w:r>
    </w:p>
    <w:p w:rsidR="00B81707" w:rsidRPr="00B81707" w:rsidRDefault="00B81707" w:rsidP="00B81707">
      <w:pPr>
        <w:spacing w:before="40" w:after="40" w:line="252" w:lineRule="auto"/>
        <w:jc w:val="both"/>
        <w:rPr>
          <w:rFonts w:ascii="Trebuchet MS" w:eastAsia="Rosatom" w:hAnsi="Trebuchet MS"/>
          <w:color w:val="343433"/>
          <w:sz w:val="24"/>
          <w:szCs w:val="24"/>
        </w:rPr>
      </w:pPr>
      <w:r w:rsidRPr="00B81707">
        <w:rPr>
          <w:rFonts w:ascii="Trebuchet MS" w:eastAsia="Rosatom" w:hAnsi="Trebuchet MS"/>
          <w:color w:val="343433"/>
          <w:sz w:val="24"/>
          <w:szCs w:val="24"/>
        </w:rPr>
        <w:t xml:space="preserve">– Цель сегодняшней встречи – обсудить основные задачи российских атомных станций в области радиационной безопасности в современных условиях. Отечественные предприятия, как государственные компании, так и частный бизнес, в сжатые сроки выполняют поставленные задачи по разработке оборудования радиационного контроля. Поскольку сейчас здесь присутствуют и разработчики, и непосредственные потребители продукции в лице представителей АЭС, то обсуждение проходит максимально эффективно: сотрудники станций дают свои комментарии по работе с опытными разработками, вносят свои предложения. Наша станция уже долгие годы тесно работает с отечественными предприятиями данной направленности. Это слаженное сотрудничество сейчас позволяет достичь полного понимания с разработчиками, – прокомментировал начальник отдела радиационной безопасности (ОРБ) Курской АЭС </w:t>
      </w:r>
      <w:r w:rsidRPr="00B81707">
        <w:rPr>
          <w:rFonts w:ascii="Trebuchet MS" w:eastAsia="Rosatom" w:hAnsi="Trebuchet MS"/>
          <w:b/>
          <w:color w:val="343433"/>
          <w:sz w:val="24"/>
          <w:szCs w:val="24"/>
        </w:rPr>
        <w:t xml:space="preserve">Алексей </w:t>
      </w:r>
      <w:proofErr w:type="spellStart"/>
      <w:r w:rsidRPr="00B81707">
        <w:rPr>
          <w:rFonts w:ascii="Trebuchet MS" w:eastAsia="Rosatom" w:hAnsi="Trebuchet MS"/>
          <w:b/>
          <w:color w:val="343433"/>
          <w:sz w:val="24"/>
          <w:szCs w:val="24"/>
        </w:rPr>
        <w:t>Березницкий</w:t>
      </w:r>
      <w:proofErr w:type="spellEnd"/>
      <w:r w:rsidRPr="00B81707">
        <w:rPr>
          <w:rFonts w:ascii="Trebuchet MS" w:eastAsia="Rosatom" w:hAnsi="Trebuchet MS"/>
          <w:color w:val="343433"/>
          <w:sz w:val="24"/>
          <w:szCs w:val="24"/>
        </w:rPr>
        <w:t>.</w:t>
      </w:r>
    </w:p>
    <w:p w:rsidR="00B81707" w:rsidRPr="00B81707" w:rsidRDefault="00B81707" w:rsidP="00B81707">
      <w:pPr>
        <w:spacing w:before="40" w:after="40" w:line="252" w:lineRule="auto"/>
        <w:jc w:val="both"/>
        <w:rPr>
          <w:rFonts w:ascii="Trebuchet MS" w:eastAsia="Rosatom" w:hAnsi="Trebuchet MS"/>
          <w:color w:val="343433"/>
          <w:sz w:val="24"/>
          <w:szCs w:val="24"/>
        </w:rPr>
      </w:pPr>
      <w:r w:rsidRPr="00B81707">
        <w:rPr>
          <w:rFonts w:ascii="Trebuchet MS" w:eastAsia="Rosatom" w:hAnsi="Trebuchet MS"/>
          <w:color w:val="343433"/>
          <w:sz w:val="24"/>
          <w:szCs w:val="24"/>
        </w:rPr>
        <w:t>Докладчики продемонстрировали атомщикам итоги своих разработок, реализованных за последний год. Среди них индивидуальные дозиметры, расходные материалы для аналитического оборудования, а также уникальные датчики для автоматизированной системы контроля радиационной обстановки в районе расположения атомных станций (АСКРО).</w:t>
      </w:r>
    </w:p>
    <w:p w:rsidR="00B81707" w:rsidRPr="00B81707" w:rsidRDefault="00B81707" w:rsidP="00B81707">
      <w:pPr>
        <w:spacing w:before="40" w:after="40" w:line="252" w:lineRule="auto"/>
        <w:jc w:val="both"/>
        <w:rPr>
          <w:rFonts w:ascii="Trebuchet MS" w:eastAsia="Rosatom" w:hAnsi="Trebuchet MS"/>
          <w:color w:val="343433"/>
          <w:sz w:val="24"/>
          <w:szCs w:val="24"/>
        </w:rPr>
      </w:pPr>
      <w:r w:rsidRPr="00B81707">
        <w:rPr>
          <w:rFonts w:ascii="Trebuchet MS" w:eastAsia="Rosatom" w:hAnsi="Trebuchet MS"/>
          <w:color w:val="343433"/>
          <w:sz w:val="24"/>
          <w:szCs w:val="24"/>
        </w:rPr>
        <w:lastRenderedPageBreak/>
        <w:t>Напомним, автоматизированная система контроля радиационной обстановки действует на всех российских АЭС и является гарантией безопасности окружающей природной среды. АСКРО Курской АЭС включает в себя 29 мониторинговых станции, передвижные лаборатории радиационного контроля, метеостанции, посты контроля радиационной обстановки. Оборудование размещено на территории промышленной площадки, а также в санитарно-защитной зоне и зоне наблюдения.</w:t>
      </w:r>
    </w:p>
    <w:p w:rsidR="00B81707" w:rsidRPr="00B81707" w:rsidRDefault="00B81707" w:rsidP="00B81707">
      <w:pPr>
        <w:spacing w:before="40" w:after="40" w:line="252" w:lineRule="auto"/>
        <w:jc w:val="both"/>
        <w:rPr>
          <w:rFonts w:ascii="Trebuchet MS" w:eastAsia="Rosatom" w:hAnsi="Trebuchet MS"/>
          <w:color w:val="343433"/>
          <w:sz w:val="24"/>
          <w:szCs w:val="24"/>
        </w:rPr>
      </w:pPr>
      <w:r w:rsidRPr="00B81707">
        <w:rPr>
          <w:rFonts w:ascii="Trebuchet MS" w:eastAsia="Rosatom" w:hAnsi="Trebuchet MS"/>
          <w:color w:val="343433"/>
          <w:sz w:val="24"/>
          <w:szCs w:val="24"/>
        </w:rPr>
        <w:t>На мероприятии присутствовали представители ФГУП «Приборостроительный завод» (г. Трехгорный) – одного из ведущих предприятий Росатома по изготовлению продукции производственно-технического назначения, приборов, систем и комплектов, предназначенных для работы на АЭС.</w:t>
      </w:r>
    </w:p>
    <w:p w:rsidR="00B81707" w:rsidRPr="00B81707" w:rsidRDefault="00B81707" w:rsidP="00B81707">
      <w:pPr>
        <w:spacing w:before="40" w:after="40" w:line="252" w:lineRule="auto"/>
        <w:jc w:val="both"/>
        <w:rPr>
          <w:rFonts w:ascii="Trebuchet MS" w:eastAsia="Rosatom" w:hAnsi="Trebuchet MS"/>
          <w:color w:val="343433"/>
          <w:sz w:val="24"/>
          <w:szCs w:val="24"/>
        </w:rPr>
      </w:pPr>
      <w:r w:rsidRPr="00B81707">
        <w:rPr>
          <w:rFonts w:ascii="Trebuchet MS" w:eastAsia="Rosatom" w:hAnsi="Trebuchet MS"/>
          <w:color w:val="343433"/>
          <w:sz w:val="24"/>
          <w:szCs w:val="24"/>
        </w:rPr>
        <w:t xml:space="preserve">– У нашей страны высокий научный, производственный и технологический потенциал. Такая консолидация сил – эксплуатации, прикладной науки и производства дает положительные результаты в области импортозамещения. Тесное взаимодействие всех сторон значительно ускоряет процесс создания необходимых позиций. Это показывают успешно выполненные проекты. К примеру, сегодня мы представили доклад о применении системы АСКРО, созданной с применением </w:t>
      </w:r>
      <w:proofErr w:type="spellStart"/>
      <w:r w:rsidRPr="00B81707">
        <w:rPr>
          <w:rFonts w:ascii="Trebuchet MS" w:eastAsia="Rosatom" w:hAnsi="Trebuchet MS"/>
          <w:color w:val="343433"/>
          <w:sz w:val="24"/>
          <w:szCs w:val="24"/>
        </w:rPr>
        <w:t>импортозамещённых</w:t>
      </w:r>
      <w:proofErr w:type="spellEnd"/>
      <w:r w:rsidRPr="00B81707">
        <w:rPr>
          <w:rFonts w:ascii="Trebuchet MS" w:eastAsia="Rosatom" w:hAnsi="Trebuchet MS"/>
          <w:color w:val="343433"/>
          <w:sz w:val="24"/>
          <w:szCs w:val="24"/>
        </w:rPr>
        <w:t xml:space="preserve"> компонентов. Такая система полностью соответствует высоким требованиям АЭС к безопасности, – рассказал главный специалист отдела перспективных направлений бизнеса ФГУП «ПСЗ» </w:t>
      </w:r>
      <w:r w:rsidRPr="00B81707">
        <w:rPr>
          <w:rFonts w:ascii="Trebuchet MS" w:eastAsia="Rosatom" w:hAnsi="Trebuchet MS"/>
          <w:b/>
          <w:color w:val="343433"/>
          <w:sz w:val="24"/>
          <w:szCs w:val="24"/>
        </w:rPr>
        <w:t>Дмитрий Ртищев</w:t>
      </w:r>
      <w:r w:rsidRPr="00B81707">
        <w:rPr>
          <w:rFonts w:ascii="Trebuchet MS" w:eastAsia="Rosatom" w:hAnsi="Trebuchet MS"/>
          <w:color w:val="343433"/>
          <w:sz w:val="24"/>
          <w:szCs w:val="24"/>
        </w:rPr>
        <w:t>.</w:t>
      </w:r>
    </w:p>
    <w:p w:rsidR="00B81707" w:rsidRPr="00B81707" w:rsidRDefault="00B81707" w:rsidP="00B81707">
      <w:pPr>
        <w:spacing w:before="40" w:after="40" w:line="252" w:lineRule="auto"/>
        <w:jc w:val="both"/>
        <w:rPr>
          <w:rFonts w:ascii="Trebuchet MS" w:eastAsia="Rosatom" w:hAnsi="Trebuchet MS"/>
          <w:color w:val="343433"/>
          <w:sz w:val="24"/>
          <w:szCs w:val="24"/>
        </w:rPr>
      </w:pPr>
      <w:r w:rsidRPr="00B81707">
        <w:rPr>
          <w:rFonts w:ascii="Trebuchet MS" w:eastAsia="Rosatom" w:hAnsi="Trebuchet MS"/>
          <w:color w:val="343433"/>
          <w:sz w:val="24"/>
          <w:szCs w:val="24"/>
        </w:rPr>
        <w:t>Участники обсуждения отметили перспективы развития этой сферы производства и важность вовлечения в нее молодых специалистов.</w:t>
      </w:r>
    </w:p>
    <w:p w:rsidR="00B81707" w:rsidRPr="00B81707" w:rsidRDefault="00B81707" w:rsidP="00B81707">
      <w:pPr>
        <w:spacing w:before="40" w:after="40" w:line="252" w:lineRule="auto"/>
        <w:jc w:val="both"/>
        <w:rPr>
          <w:rFonts w:ascii="Trebuchet MS" w:eastAsia="Rosatom" w:hAnsi="Trebuchet MS"/>
          <w:color w:val="343433"/>
          <w:sz w:val="24"/>
          <w:szCs w:val="24"/>
        </w:rPr>
      </w:pPr>
      <w:r w:rsidRPr="00B81707">
        <w:rPr>
          <w:rFonts w:ascii="Trebuchet MS" w:eastAsia="Rosatom" w:hAnsi="Trebuchet MS"/>
          <w:color w:val="343433"/>
          <w:sz w:val="24"/>
          <w:szCs w:val="24"/>
        </w:rPr>
        <w:t xml:space="preserve">– Программа импортозамещения позволяет молодежи заняться интересным делом. Молодые специалисты заинтересованы не просто выпускать серийную продукцию или воссоздавать аналоги импортных продуктов, а создавать конкурентоспособные модели с лучшими характеристиками. Работа, в которой можно реализовать свой конструкторский потенциал, перспективна. Через несколько лет плотного взаимодействия с заказчиками получаются хорошие специалисты. Мы сотрудничаем и со студентами технических вузов, в том числе Юго-Западным государственным университетом, – поделился директор предприятия по производству оборудования радиационного контроля «НЕОРАДТЕХ» (г. Обнинск) </w:t>
      </w:r>
      <w:r w:rsidRPr="00B81707">
        <w:rPr>
          <w:rFonts w:ascii="Trebuchet MS" w:eastAsia="Rosatom" w:hAnsi="Trebuchet MS"/>
          <w:b/>
          <w:color w:val="343433"/>
          <w:sz w:val="24"/>
          <w:szCs w:val="24"/>
        </w:rPr>
        <w:t>Николай Швалев</w:t>
      </w:r>
      <w:r w:rsidRPr="00B81707">
        <w:rPr>
          <w:rFonts w:ascii="Trebuchet MS" w:eastAsia="Rosatom" w:hAnsi="Trebuchet MS"/>
          <w:color w:val="343433"/>
          <w:sz w:val="24"/>
          <w:szCs w:val="24"/>
        </w:rPr>
        <w:t>.</w:t>
      </w:r>
    </w:p>
    <w:p w:rsidR="00B81707" w:rsidRPr="00B81707" w:rsidRDefault="00B81707" w:rsidP="00B81707">
      <w:pPr>
        <w:spacing w:before="40" w:after="40" w:line="252" w:lineRule="auto"/>
        <w:jc w:val="both"/>
        <w:rPr>
          <w:rFonts w:ascii="Trebuchet MS" w:eastAsia="Rosatom" w:hAnsi="Trebuchet MS"/>
          <w:color w:val="343433"/>
          <w:sz w:val="24"/>
          <w:szCs w:val="24"/>
        </w:rPr>
      </w:pPr>
      <w:r w:rsidRPr="00B81707">
        <w:rPr>
          <w:rFonts w:ascii="Trebuchet MS" w:eastAsia="Rosatom" w:hAnsi="Trebuchet MS"/>
          <w:color w:val="343433"/>
          <w:sz w:val="24"/>
          <w:szCs w:val="24"/>
        </w:rPr>
        <w:t xml:space="preserve">Специалисты также обсудили результаты выполнения решений предыдущей рабочей встречи, которая состоялась в 2022 г. на Балаковской АЭС. Подводя итоги, эксперты отметили, что диалог российских производителей и атомщиков проходит результативно. Это – продолжение положительной практики, когда при поддержке Департамента противоаварийной готовности и радиационной защиты АО «Концерн Росэнергоатом» атомные станции проводят рабочие обсуждения с производителями и разработчиками оборудования и аналитических материалов для систем радиационного контроля. В конце текущего года состоится аналогичное собрание, где будут представлены усовершенствованные наработки. </w:t>
      </w:r>
    </w:p>
    <w:p w:rsidR="00B81707" w:rsidRDefault="00B81707" w:rsidP="00B81707">
      <w:pPr>
        <w:spacing w:before="40" w:after="40" w:line="252" w:lineRule="auto"/>
        <w:jc w:val="both"/>
        <w:rPr>
          <w:rFonts w:ascii="Trebuchet MS" w:eastAsia="Rosatom" w:hAnsi="Trebuchet MS"/>
          <w:color w:val="343433"/>
          <w:sz w:val="24"/>
          <w:szCs w:val="24"/>
        </w:rPr>
      </w:pPr>
      <w:r w:rsidRPr="00B81707">
        <w:rPr>
          <w:rFonts w:ascii="Trebuchet MS" w:eastAsia="Rosatom" w:hAnsi="Trebuchet MS"/>
          <w:color w:val="343433"/>
          <w:sz w:val="24"/>
          <w:szCs w:val="24"/>
        </w:rPr>
        <w:t>В рамках программы мероприятия рабочая группа также побывала с экскурсией на смотровой площадке строящейся станции замещения Курской</w:t>
      </w:r>
      <w:r>
        <w:rPr>
          <w:rFonts w:ascii="Trebuchet MS" w:eastAsia="Rosatom" w:hAnsi="Trebuchet MS"/>
          <w:color w:val="343433"/>
          <w:sz w:val="24"/>
          <w:szCs w:val="24"/>
        </w:rPr>
        <w:t xml:space="preserve"> </w:t>
      </w:r>
      <w:bookmarkStart w:id="0" w:name="_GoBack"/>
      <w:bookmarkEnd w:id="0"/>
      <w:r w:rsidRPr="00B81707">
        <w:rPr>
          <w:rFonts w:ascii="Trebuchet MS" w:eastAsia="Rosatom" w:hAnsi="Trebuchet MS"/>
          <w:color w:val="343433"/>
          <w:sz w:val="24"/>
          <w:szCs w:val="24"/>
        </w:rPr>
        <w:t>АЭС-2.</w:t>
      </w:r>
    </w:p>
    <w:p w:rsidR="00914063" w:rsidRDefault="00B81707" w:rsidP="00B81707">
      <w:pPr>
        <w:spacing w:beforeAutospacing="1" w:after="60"/>
        <w:jc w:val="right"/>
        <w:rPr>
          <w:rFonts w:ascii="Trebuchet MS" w:eastAsia="Rosatom" w:hAnsi="Trebuchet MS"/>
          <w:b/>
          <w:bCs/>
          <w:color w:val="343433"/>
          <w:sz w:val="24"/>
          <w:szCs w:val="24"/>
        </w:rPr>
      </w:pPr>
      <w:r>
        <w:rPr>
          <w:rFonts w:ascii="Trebuchet MS" w:eastAsia="Rosatom" w:hAnsi="Trebuchet MS"/>
          <w:b/>
          <w:bCs/>
          <w:color w:val="343433"/>
          <w:sz w:val="24"/>
          <w:szCs w:val="24"/>
        </w:rPr>
        <w:t xml:space="preserve">Управление информации и общественных связей Курской </w:t>
      </w:r>
      <w:r>
        <w:rPr>
          <w:rFonts w:ascii="Trebuchet MS" w:eastAsia="Rosatom" w:hAnsi="Trebuchet MS"/>
          <w:b/>
          <w:bCs/>
          <w:color w:val="343433"/>
          <w:sz w:val="24"/>
          <w:szCs w:val="24"/>
        </w:rPr>
        <w:t>АЭС</w:t>
      </w:r>
    </w:p>
    <w:sectPr w:rsidR="00914063">
      <w:pgSz w:w="11906" w:h="16838"/>
      <w:pgMar w:top="1134" w:right="1440" w:bottom="851" w:left="1440" w:header="0" w:footer="0" w:gutter="0"/>
      <w:pgNumType w:start="1"/>
      <w:cols w:space="720"/>
      <w:formProt w:val="0"/>
      <w:docGrid w:linePitch="100" w:charSpace="204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oto Sans Devanagari">
    <w:altName w:val="Cambria"/>
    <w:charset w:val="00"/>
    <w:family w:val="swiss"/>
    <w:pitch w:val="variable"/>
    <w:sig w:usb0="00000003" w:usb1="00002046" w:usb2="00000000" w:usb3="00000000" w:csb0="00000001" w:csb1="00000000"/>
  </w:font>
  <w:font w:name="Liberation Sans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l">
    <w:altName w:val="Cambria"/>
    <w:charset w:val="01"/>
    <w:family w:val="roman"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osatom">
    <w:panose1 w:val="020B0503040504020204"/>
    <w:charset w:val="CC"/>
    <w:family w:val="swiss"/>
    <w:pitch w:val="variable"/>
    <w:sig w:usb0="A00002FF" w:usb1="5000207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063"/>
    <w:rsid w:val="00914063"/>
    <w:rsid w:val="00B8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110C9"/>
  <w15:docId w15:val="{70850566-5776-4656-93F1-9AD4E9F67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23CC"/>
    <w:pPr>
      <w:spacing w:line="276" w:lineRule="auto"/>
    </w:pPr>
    <w:rPr>
      <w:sz w:val="22"/>
    </w:rPr>
  </w:style>
  <w:style w:type="paragraph" w:styleId="1">
    <w:name w:val="heading 1"/>
    <w:basedOn w:val="a"/>
    <w:next w:val="a"/>
    <w:qFormat/>
    <w:rsid w:val="00F223C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F223C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F223C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F223C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F223C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F223C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529F5"/>
    <w:rPr>
      <w:rFonts w:ascii="Segoe UI" w:hAnsi="Segoe UI" w:cs="Segoe UI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qFormat/>
    <w:rsid w:val="007829CB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7829CB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7829CB"/>
    <w:rPr>
      <w:b/>
      <w:bCs/>
      <w:sz w:val="20"/>
      <w:szCs w:val="20"/>
    </w:rPr>
  </w:style>
  <w:style w:type="character" w:customStyle="1" w:styleId="a7">
    <w:name w:val="Текст Знак"/>
    <w:basedOn w:val="a0"/>
    <w:uiPriority w:val="99"/>
    <w:semiHidden/>
    <w:qFormat/>
    <w:rsid w:val="00F03DAF"/>
    <w:rPr>
      <w:rFonts w:ascii="Calibri" w:eastAsiaTheme="minorHAnsi" w:hAnsi="Calibri" w:cstheme="minorBidi"/>
      <w:szCs w:val="21"/>
      <w:lang w:val="ru-RU" w:eastAsia="en-US"/>
    </w:rPr>
  </w:style>
  <w:style w:type="character" w:customStyle="1" w:styleId="10">
    <w:name w:val="Гиперссылка1"/>
    <w:basedOn w:val="a0"/>
    <w:uiPriority w:val="99"/>
    <w:unhideWhenUsed/>
    <w:rsid w:val="00C30EB8"/>
    <w:rPr>
      <w:color w:val="0000FF"/>
      <w:u w:val="single"/>
    </w:rPr>
  </w:style>
  <w:style w:type="character" w:styleId="a8">
    <w:name w:val="Emphasis"/>
    <w:basedOn w:val="a0"/>
    <w:uiPriority w:val="20"/>
    <w:qFormat/>
    <w:rsid w:val="00794B65"/>
    <w:rPr>
      <w:i/>
      <w:iCs/>
    </w:rPr>
  </w:style>
  <w:style w:type="paragraph" w:styleId="a9">
    <w:name w:val="Title"/>
    <w:basedOn w:val="a"/>
    <w:next w:val="aa"/>
    <w:qFormat/>
    <w:rsid w:val="00F223CC"/>
    <w:pPr>
      <w:keepNext/>
      <w:keepLines/>
      <w:spacing w:after="60"/>
    </w:pPr>
    <w:rPr>
      <w:sz w:val="52"/>
      <w:szCs w:val="52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1">
    <w:name w:val="Заголовок1"/>
    <w:basedOn w:val="a"/>
    <w:next w:val="aa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e">
    <w:name w:val="Subtitle"/>
    <w:basedOn w:val="a"/>
    <w:next w:val="a"/>
    <w:qFormat/>
    <w:rsid w:val="00F223CC"/>
    <w:pPr>
      <w:keepNext/>
      <w:keepLines/>
      <w:spacing w:after="320"/>
    </w:pPr>
    <w:rPr>
      <w:color w:val="666666"/>
      <w:sz w:val="30"/>
      <w:szCs w:val="30"/>
    </w:rPr>
  </w:style>
  <w:style w:type="paragraph" w:styleId="af">
    <w:name w:val="Balloon Text"/>
    <w:basedOn w:val="a"/>
    <w:uiPriority w:val="99"/>
    <w:semiHidden/>
    <w:unhideWhenUsed/>
    <w:qFormat/>
    <w:rsid w:val="008529F5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f0">
    <w:name w:val="annotation text"/>
    <w:basedOn w:val="a"/>
    <w:uiPriority w:val="99"/>
    <w:semiHidden/>
    <w:unhideWhenUsed/>
    <w:qFormat/>
    <w:rsid w:val="007829CB"/>
    <w:pPr>
      <w:spacing w:line="240" w:lineRule="auto"/>
    </w:pPr>
    <w:rPr>
      <w:sz w:val="20"/>
      <w:szCs w:val="20"/>
    </w:rPr>
  </w:style>
  <w:style w:type="paragraph" w:styleId="af1">
    <w:name w:val="annotation subject"/>
    <w:basedOn w:val="af0"/>
    <w:next w:val="af0"/>
    <w:uiPriority w:val="99"/>
    <w:semiHidden/>
    <w:unhideWhenUsed/>
    <w:qFormat/>
    <w:rsid w:val="007829CB"/>
    <w:rPr>
      <w:b/>
      <w:bCs/>
    </w:rPr>
  </w:style>
  <w:style w:type="paragraph" w:styleId="af2">
    <w:name w:val="Plain Text"/>
    <w:basedOn w:val="a"/>
    <w:uiPriority w:val="99"/>
    <w:semiHidden/>
    <w:unhideWhenUsed/>
    <w:qFormat/>
    <w:rsid w:val="00F03DAF"/>
    <w:pPr>
      <w:spacing w:line="240" w:lineRule="auto"/>
    </w:pPr>
    <w:rPr>
      <w:rFonts w:ascii="Calibri" w:eastAsiaTheme="minorHAnsi" w:hAnsi="Calibri" w:cstheme="minorBidi"/>
      <w:szCs w:val="21"/>
      <w:lang w:eastAsia="en-US"/>
    </w:rPr>
  </w:style>
  <w:style w:type="paragraph" w:styleId="af3">
    <w:name w:val="Normal (Web)"/>
    <w:basedOn w:val="a"/>
    <w:uiPriority w:val="99"/>
    <w:unhideWhenUsed/>
    <w:qFormat/>
    <w:rsid w:val="00C30EB8"/>
    <w:pPr>
      <w:spacing w:beforeAutospacing="1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efault">
    <w:name w:val="Default"/>
    <w:qFormat/>
    <w:rsid w:val="006262B1"/>
    <w:rPr>
      <w:rFonts w:ascii="HiddenHorzOCl" w:eastAsiaTheme="minorHAnsi" w:hAnsi="HiddenHorzOCl" w:cs="HiddenHorzOCl"/>
      <w:color w:val="000000"/>
      <w:sz w:val="24"/>
      <w:szCs w:val="24"/>
      <w:lang w:eastAsia="en-US"/>
    </w:rPr>
  </w:style>
  <w:style w:type="paragraph" w:customStyle="1" w:styleId="arttext">
    <w:name w:val="arttext"/>
    <w:basedOn w:val="a"/>
    <w:qFormat/>
    <w:rsid w:val="00C71DC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bf8a64b8551e1msonormal">
    <w:name w:val="228bf8a64b8551e1msonormal"/>
    <w:basedOn w:val="a"/>
    <w:qFormat/>
    <w:rsid w:val="00124A7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Содержимое врезки"/>
    <w:basedOn w:val="a"/>
    <w:qFormat/>
  </w:style>
  <w:style w:type="table" w:customStyle="1" w:styleId="TableNormal">
    <w:name w:val="Table Normal"/>
    <w:rsid w:val="00F223C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c@kunp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energoatom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ac@kunpp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osenergoato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1E8E6-1F38-4F65-8756-87EDE51B3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834</Words>
  <Characters>4754</Characters>
  <Application>Microsoft Office Word</Application>
  <DocSecurity>0</DocSecurity>
  <Lines>39</Lines>
  <Paragraphs>11</Paragraphs>
  <ScaleCrop>false</ScaleCrop>
  <Company>Hewlett-Packard Company</Company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Яшина Евгения Николаевна</dc:creator>
  <dc:description/>
  <cp:lastModifiedBy>Антон Бородин</cp:lastModifiedBy>
  <cp:revision>14</cp:revision>
  <cp:lastPrinted>2021-12-16T06:09:00Z</cp:lastPrinted>
  <dcterms:created xsi:type="dcterms:W3CDTF">2021-12-16T08:16:00Z</dcterms:created>
  <dcterms:modified xsi:type="dcterms:W3CDTF">2023-06-06T07:12:00Z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