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5F32C1" w:rsidRDefault="00A17986" w:rsidP="008E4C6B">
      <w:pPr>
        <w:jc w:val="center"/>
        <w:rPr>
          <w:rFonts w:ascii="Arial" w:hAnsi="Arial" w:cs="Arial"/>
          <w:b/>
          <w:szCs w:val="24"/>
        </w:rPr>
      </w:pPr>
      <w:r w:rsidRPr="005F32C1">
        <w:rPr>
          <w:rFonts w:ascii="Arial" w:hAnsi="Arial" w:cs="Arial"/>
          <w:b/>
          <w:szCs w:val="24"/>
        </w:rPr>
        <w:t>ПРЕСС-РЕЛИЗ</w:t>
      </w:r>
    </w:p>
    <w:p w:rsidR="00532EA1" w:rsidRPr="005F32C1" w:rsidRDefault="00A17986" w:rsidP="008E4C6B">
      <w:pPr>
        <w:jc w:val="center"/>
        <w:rPr>
          <w:rFonts w:ascii="Arial" w:hAnsi="Arial" w:cs="Arial"/>
          <w:b/>
          <w:i/>
          <w:iCs/>
          <w:szCs w:val="24"/>
        </w:rPr>
      </w:pPr>
      <w:r w:rsidRPr="005F32C1">
        <w:rPr>
          <w:rFonts w:ascii="Arial" w:hAnsi="Arial" w:cs="Arial"/>
          <w:b/>
          <w:szCs w:val="24"/>
        </w:rPr>
        <w:t>Устойчиво</w:t>
      </w:r>
      <w:r w:rsidR="00A9682C">
        <w:rPr>
          <w:rFonts w:ascii="Arial" w:hAnsi="Arial" w:cs="Arial"/>
          <w:b/>
          <w:szCs w:val="24"/>
        </w:rPr>
        <w:t>е</w:t>
      </w:r>
      <w:r w:rsidRPr="005F32C1">
        <w:rPr>
          <w:rFonts w:ascii="Arial" w:hAnsi="Arial" w:cs="Arial"/>
          <w:b/>
          <w:szCs w:val="24"/>
        </w:rPr>
        <w:t xml:space="preserve"> развития этнокультурного сектора </w:t>
      </w:r>
      <w:r w:rsidR="008E4C6B" w:rsidRPr="005F32C1">
        <w:rPr>
          <w:rFonts w:ascii="Arial" w:hAnsi="Arial" w:cs="Arial"/>
          <w:b/>
          <w:szCs w:val="24"/>
        </w:rPr>
        <w:t xml:space="preserve">и механизмы </w:t>
      </w:r>
      <w:r w:rsidR="00354C42">
        <w:rPr>
          <w:rFonts w:ascii="Arial" w:hAnsi="Arial" w:cs="Arial"/>
          <w:b/>
          <w:szCs w:val="24"/>
        </w:rPr>
        <w:t>реализации</w:t>
      </w:r>
      <w:r w:rsidR="00A9682C">
        <w:rPr>
          <w:rFonts w:ascii="Arial" w:hAnsi="Arial" w:cs="Arial"/>
          <w:b/>
          <w:szCs w:val="24"/>
        </w:rPr>
        <w:br/>
        <w:t xml:space="preserve">Стратегии </w:t>
      </w:r>
      <w:r w:rsidR="00A9682C" w:rsidRPr="00A9682C">
        <w:rPr>
          <w:rFonts w:ascii="Arial" w:hAnsi="Arial" w:cs="Arial"/>
          <w:b/>
          <w:szCs w:val="24"/>
        </w:rPr>
        <w:t>государственной национальной политики</w:t>
      </w:r>
      <w:r w:rsidR="008E4C6B" w:rsidRPr="005F32C1">
        <w:rPr>
          <w:rFonts w:ascii="Arial" w:hAnsi="Arial" w:cs="Arial"/>
          <w:b/>
          <w:szCs w:val="24"/>
        </w:rPr>
        <w:br/>
        <w:t>рассмотрят на общероссийской конференции в Москве</w:t>
      </w:r>
    </w:p>
    <w:p w:rsidR="00532EA1" w:rsidRPr="005F32C1" w:rsidRDefault="00532EA1" w:rsidP="00532EA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Pr="00A9682C" w:rsidRDefault="00354C42" w:rsidP="00354C4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9682C">
        <w:rPr>
          <w:rFonts w:ascii="Arial" w:hAnsi="Arial" w:cs="Arial"/>
          <w:b/>
          <w:szCs w:val="24"/>
        </w:rPr>
        <w:t>15-16 июня в Общественной палате РФ (</w:t>
      </w:r>
      <w:proofErr w:type="spellStart"/>
      <w:r w:rsidRPr="00A9682C">
        <w:rPr>
          <w:rFonts w:ascii="Arial" w:hAnsi="Arial" w:cs="Arial"/>
          <w:b/>
          <w:szCs w:val="24"/>
        </w:rPr>
        <w:t>Миусская</w:t>
      </w:r>
      <w:proofErr w:type="spellEnd"/>
      <w:r w:rsidRPr="00A9682C">
        <w:rPr>
          <w:rFonts w:ascii="Arial" w:hAnsi="Arial" w:cs="Arial"/>
          <w:b/>
          <w:szCs w:val="24"/>
        </w:rPr>
        <w:t xml:space="preserve"> пл., д. 7) в формате деловой игры состоится I</w:t>
      </w:r>
      <w:r w:rsidRPr="00A9682C">
        <w:rPr>
          <w:rFonts w:ascii="Arial" w:hAnsi="Arial" w:cs="Arial"/>
          <w:b/>
          <w:szCs w:val="24"/>
          <w:lang w:val="en-US"/>
        </w:rPr>
        <w:t>V </w:t>
      </w:r>
      <w:r w:rsidRPr="00A9682C">
        <w:rPr>
          <w:rFonts w:ascii="Arial" w:hAnsi="Arial" w:cs="Arial"/>
          <w:b/>
          <w:szCs w:val="24"/>
        </w:rPr>
        <w:t xml:space="preserve">Общероссийская конференция «Устойчивое развитие этнокультурного сектора». В программе ― мастер-классы и дискуссионные площадки, торжественное награждение победителей </w:t>
      </w:r>
      <w:r w:rsidRPr="00A9682C">
        <w:rPr>
          <w:rFonts w:ascii="Arial" w:hAnsi="Arial" w:cs="Arial"/>
          <w:b/>
          <w:szCs w:val="24"/>
          <w:lang w:val="en-US"/>
        </w:rPr>
        <w:t>V</w:t>
      </w:r>
      <w:r w:rsidRPr="00A9682C">
        <w:rPr>
          <w:rFonts w:ascii="Arial" w:hAnsi="Arial" w:cs="Arial"/>
          <w:b/>
          <w:szCs w:val="24"/>
        </w:rPr>
        <w:t> Всероссийского конкурса лучших практик в сфере национальных отношений, представление стажёров и регионов, принимавших стажировки Всероссийского проекта «</w:t>
      </w:r>
      <w:proofErr w:type="spellStart"/>
      <w:r w:rsidRPr="00A9682C">
        <w:rPr>
          <w:rFonts w:ascii="Arial" w:hAnsi="Arial" w:cs="Arial"/>
          <w:b/>
          <w:szCs w:val="24"/>
        </w:rPr>
        <w:t>ЭтНик</w:t>
      </w:r>
      <w:proofErr w:type="spellEnd"/>
      <w:r w:rsidRPr="00A9682C">
        <w:rPr>
          <w:rFonts w:ascii="Arial" w:hAnsi="Arial" w:cs="Arial"/>
          <w:b/>
          <w:szCs w:val="24"/>
        </w:rPr>
        <w:t xml:space="preserve">: стратегия в практике», презентация прикладных механизмов реализации Стратегии государственной национальной политики с учётом индивидуального вектора развития этнокультурных </w:t>
      </w:r>
      <w:r>
        <w:rPr>
          <w:rFonts w:ascii="Arial" w:hAnsi="Arial" w:cs="Arial"/>
          <w:b/>
          <w:szCs w:val="24"/>
        </w:rPr>
        <w:t xml:space="preserve">СО </w:t>
      </w:r>
      <w:r w:rsidRPr="00A9682C">
        <w:rPr>
          <w:rFonts w:ascii="Arial" w:hAnsi="Arial" w:cs="Arial"/>
          <w:b/>
          <w:szCs w:val="24"/>
        </w:rPr>
        <w:t>НКО и алгоритма их применения.</w:t>
      </w:r>
      <w:r w:rsidR="00C347E6">
        <w:rPr>
          <w:rFonts w:ascii="Arial" w:hAnsi="Arial" w:cs="Arial"/>
          <w:b/>
          <w:szCs w:val="24"/>
        </w:rPr>
        <w:t xml:space="preserve"> </w:t>
      </w: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В ходе</w:t>
      </w:r>
      <w:r w:rsidRPr="005F32C1">
        <w:rPr>
          <w:rFonts w:ascii="Arial" w:hAnsi="Arial" w:cs="Arial"/>
          <w:szCs w:val="24"/>
        </w:rPr>
        <w:t xml:space="preserve"> конференции состоится обмен опытом и лучшими практиками, обсуждение новых инициатив, ресурсных возможностей для создания и продвижения успешных проектов, а также рассмотрение практики применения прикладных механизмов реализации Стратегии государственной национальной политики</w:t>
      </w:r>
      <w:r>
        <w:rPr>
          <w:rFonts w:ascii="Arial" w:hAnsi="Arial" w:cs="Arial"/>
          <w:szCs w:val="24"/>
        </w:rPr>
        <w:t>,</w:t>
      </w:r>
      <w:r w:rsidRPr="00580635">
        <w:rPr>
          <w:rFonts w:ascii="Arial" w:hAnsi="Arial" w:cs="Arial"/>
          <w:b/>
          <w:szCs w:val="24"/>
        </w:rPr>
        <w:t xml:space="preserve"> </w:t>
      </w:r>
      <w:r w:rsidRPr="00580635">
        <w:rPr>
          <w:rFonts w:ascii="Arial" w:hAnsi="Arial" w:cs="Arial"/>
          <w:szCs w:val="24"/>
        </w:rPr>
        <w:t xml:space="preserve">встреча с потенциальными партнёрами проектов ― </w:t>
      </w:r>
      <w:proofErr w:type="spellStart"/>
      <w:r w:rsidRPr="00580635">
        <w:rPr>
          <w:rFonts w:ascii="Arial" w:hAnsi="Arial" w:cs="Arial"/>
          <w:szCs w:val="24"/>
        </w:rPr>
        <w:t>грантодающими</w:t>
      </w:r>
      <w:proofErr w:type="spellEnd"/>
      <w:r w:rsidRPr="00580635">
        <w:rPr>
          <w:rFonts w:ascii="Arial" w:hAnsi="Arial" w:cs="Arial"/>
          <w:szCs w:val="24"/>
        </w:rPr>
        <w:t xml:space="preserve"> фондами и общероссийскими организациями</w:t>
      </w:r>
      <w:r w:rsidRPr="005F32C1">
        <w:rPr>
          <w:rFonts w:ascii="Arial" w:hAnsi="Arial" w:cs="Arial"/>
          <w:szCs w:val="24"/>
        </w:rPr>
        <w:t>. Участники конференции станут частью деловой игры, в результате которой разработают социально значимые проекты в сфере национальных отношений с привлечением партнёров и выстроенной системой межсекторного взаимодействия.</w:t>
      </w:r>
      <w:r w:rsidRPr="005F32C1">
        <w:rPr>
          <w:rFonts w:ascii="Arial" w:hAnsi="Arial" w:cs="Arial"/>
          <w:b/>
          <w:szCs w:val="24"/>
        </w:rPr>
        <w:t xml:space="preserve"> </w:t>
      </w:r>
      <w:r w:rsidRPr="00DF4E5A">
        <w:rPr>
          <w:rFonts w:ascii="Arial" w:hAnsi="Arial" w:cs="Arial"/>
          <w:b/>
          <w:szCs w:val="24"/>
        </w:rPr>
        <w:t>Начало программы в 9:30.</w:t>
      </w: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szCs w:val="24"/>
        </w:rPr>
        <w:t>К участию приглашаются</w:t>
      </w:r>
      <w:r w:rsidRPr="005F32C1">
        <w:rPr>
          <w:rFonts w:ascii="Arial" w:hAnsi="Arial" w:cs="Arial"/>
          <w:b/>
          <w:szCs w:val="24"/>
        </w:rPr>
        <w:t xml:space="preserve"> </w:t>
      </w:r>
      <w:r w:rsidRPr="005F32C1">
        <w:rPr>
          <w:rFonts w:ascii="Arial" w:hAnsi="Arial" w:cs="Arial"/>
          <w:szCs w:val="24"/>
        </w:rPr>
        <w:t xml:space="preserve">представители органов государственной власти, </w:t>
      </w:r>
      <w:r>
        <w:rPr>
          <w:rFonts w:ascii="Arial" w:hAnsi="Arial" w:cs="Arial"/>
          <w:szCs w:val="24"/>
        </w:rPr>
        <w:t xml:space="preserve">институтов гражданского общества, </w:t>
      </w:r>
      <w:r w:rsidRPr="005F32C1">
        <w:rPr>
          <w:rFonts w:ascii="Arial" w:hAnsi="Arial" w:cs="Arial"/>
          <w:szCs w:val="24"/>
        </w:rPr>
        <w:t>домов дружбы, национально-культурных автономий, социально ориентированных НКО, научного и бизнес-сообществ</w:t>
      </w:r>
      <w:r>
        <w:rPr>
          <w:rFonts w:ascii="Arial" w:hAnsi="Arial" w:cs="Arial"/>
          <w:szCs w:val="24"/>
        </w:rPr>
        <w:t xml:space="preserve">, </w:t>
      </w:r>
      <w:r w:rsidRPr="005F32C1">
        <w:rPr>
          <w:rFonts w:ascii="Arial" w:hAnsi="Arial" w:cs="Arial"/>
          <w:szCs w:val="24"/>
        </w:rPr>
        <w:t xml:space="preserve">журналисты и </w:t>
      </w:r>
      <w:proofErr w:type="spellStart"/>
      <w:r w:rsidRPr="005F32C1">
        <w:rPr>
          <w:rFonts w:ascii="Arial" w:hAnsi="Arial" w:cs="Arial"/>
          <w:szCs w:val="24"/>
        </w:rPr>
        <w:t>блогеры</w:t>
      </w:r>
      <w:proofErr w:type="spellEnd"/>
      <w:r w:rsidRPr="005F32C1">
        <w:rPr>
          <w:rFonts w:ascii="Arial" w:hAnsi="Arial" w:cs="Arial"/>
          <w:szCs w:val="24"/>
        </w:rPr>
        <w:t>, активисты молодёжных организаций и движений</w:t>
      </w:r>
      <w:r>
        <w:rPr>
          <w:rFonts w:ascii="Arial" w:hAnsi="Arial" w:cs="Arial"/>
          <w:szCs w:val="24"/>
        </w:rPr>
        <w:t xml:space="preserve">. </w:t>
      </w:r>
      <w:r w:rsidRPr="005F32C1">
        <w:rPr>
          <w:rFonts w:ascii="Arial" w:hAnsi="Arial" w:cs="Arial"/>
          <w:szCs w:val="24"/>
        </w:rPr>
        <w:t xml:space="preserve">В работе конференции примут участие победители </w:t>
      </w:r>
      <w:r w:rsidRPr="005F32C1">
        <w:rPr>
          <w:rFonts w:ascii="Arial" w:hAnsi="Arial" w:cs="Arial"/>
          <w:szCs w:val="24"/>
          <w:lang w:val="en-US"/>
        </w:rPr>
        <w:t>V</w:t>
      </w:r>
      <w:r w:rsidRPr="005F32C1">
        <w:rPr>
          <w:rFonts w:ascii="Arial" w:hAnsi="Arial" w:cs="Arial"/>
          <w:szCs w:val="24"/>
        </w:rPr>
        <w:t> Всероссийского конкурса лучших практик в</w:t>
      </w:r>
      <w:bookmarkStart w:id="0" w:name="_GoBack"/>
      <w:bookmarkEnd w:id="0"/>
      <w:r w:rsidRPr="005F32C1">
        <w:rPr>
          <w:rFonts w:ascii="Arial" w:hAnsi="Arial" w:cs="Arial"/>
          <w:szCs w:val="24"/>
        </w:rPr>
        <w:t xml:space="preserve"> сфере национальных отношений, а также стажёры и эксперты Всероссийского проекта «</w:t>
      </w:r>
      <w:proofErr w:type="spellStart"/>
      <w:r w:rsidRPr="005F32C1">
        <w:rPr>
          <w:rFonts w:ascii="Arial" w:hAnsi="Arial" w:cs="Arial"/>
          <w:szCs w:val="24"/>
        </w:rPr>
        <w:t>ЭтНик</w:t>
      </w:r>
      <w:proofErr w:type="spellEnd"/>
      <w:r w:rsidRPr="005F32C1">
        <w:rPr>
          <w:rFonts w:ascii="Arial" w:hAnsi="Arial" w:cs="Arial"/>
          <w:szCs w:val="24"/>
        </w:rPr>
        <w:t>: стратегия в практике».</w:t>
      </w: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Почетными гостями и экспертами конференции станут</w:t>
      </w:r>
      <w:r w:rsidRPr="005F32C1">
        <w:rPr>
          <w:rFonts w:ascii="Arial" w:hAnsi="Arial" w:cs="Arial"/>
          <w:szCs w:val="24"/>
        </w:rPr>
        <w:t>:</w:t>
      </w:r>
    </w:p>
    <w:p w:rsidR="00354C42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b/>
          <w:szCs w:val="24"/>
        </w:rPr>
        <w:t xml:space="preserve">Александр </w:t>
      </w:r>
      <w:r>
        <w:rPr>
          <w:rFonts w:ascii="Arial" w:hAnsi="Arial" w:cs="Arial"/>
          <w:b/>
          <w:szCs w:val="24"/>
        </w:rPr>
        <w:t xml:space="preserve">Николаевич </w:t>
      </w:r>
      <w:proofErr w:type="spellStart"/>
      <w:r w:rsidRPr="005F32C1">
        <w:rPr>
          <w:rFonts w:ascii="Arial" w:hAnsi="Arial" w:cs="Arial"/>
          <w:b/>
          <w:szCs w:val="24"/>
        </w:rPr>
        <w:t>Калабанов</w:t>
      </w:r>
      <w:proofErr w:type="spellEnd"/>
      <w:r w:rsidRPr="005F32C1">
        <w:rPr>
          <w:rFonts w:ascii="Arial" w:hAnsi="Arial" w:cs="Arial"/>
          <w:b/>
          <w:szCs w:val="24"/>
        </w:rPr>
        <w:t>,</w:t>
      </w:r>
      <w:r w:rsidRPr="005F32C1">
        <w:rPr>
          <w:rFonts w:ascii="Arial" w:hAnsi="Arial" w:cs="Arial"/>
          <w:szCs w:val="24"/>
        </w:rPr>
        <w:t xml:space="preserve"> начальник отдела Департамента культуры, спорта, туризма и национальной политики Правительства Российской Федерации; </w:t>
      </w:r>
    </w:p>
    <w:p w:rsidR="00354C42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b/>
          <w:bCs/>
          <w:szCs w:val="24"/>
        </w:rPr>
        <w:t xml:space="preserve">Владимир </w:t>
      </w:r>
      <w:r>
        <w:rPr>
          <w:rFonts w:ascii="Arial" w:hAnsi="Arial" w:cs="Arial"/>
          <w:b/>
          <w:bCs/>
          <w:szCs w:val="24"/>
        </w:rPr>
        <w:t xml:space="preserve">Юрьевич </w:t>
      </w:r>
      <w:r w:rsidRPr="005F32C1">
        <w:rPr>
          <w:rFonts w:ascii="Arial" w:hAnsi="Arial" w:cs="Arial"/>
          <w:b/>
          <w:bCs/>
          <w:szCs w:val="24"/>
        </w:rPr>
        <w:t>Зорин,</w:t>
      </w:r>
      <w:r w:rsidRPr="005F32C1">
        <w:rPr>
          <w:rFonts w:ascii="Arial" w:hAnsi="Arial" w:cs="Arial"/>
          <w:szCs w:val="24"/>
        </w:rPr>
        <w:t xml:space="preserve"> председатель Комиссии ОП РФ по гармонизации межнациональных и межрелигиозных отношений;</w:t>
      </w:r>
    </w:p>
    <w:p w:rsidR="00354C42" w:rsidRPr="009B4F9D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9B4F9D">
        <w:rPr>
          <w:rFonts w:ascii="Arial" w:hAnsi="Arial" w:cs="Arial"/>
          <w:b/>
          <w:szCs w:val="24"/>
        </w:rPr>
        <w:t>Ильдар</w:t>
      </w:r>
      <w:r w:rsidRPr="009B4F9D">
        <w:t xml:space="preserve"> </w:t>
      </w:r>
      <w:proofErr w:type="spellStart"/>
      <w:r w:rsidRPr="009B4F9D">
        <w:rPr>
          <w:rFonts w:ascii="Arial" w:hAnsi="Arial" w:cs="Arial"/>
          <w:b/>
          <w:szCs w:val="24"/>
        </w:rPr>
        <w:t>Ирекович</w:t>
      </w:r>
      <w:proofErr w:type="spellEnd"/>
      <w:r w:rsidRPr="009B4F9D">
        <w:rPr>
          <w:rFonts w:ascii="Arial" w:hAnsi="Arial" w:cs="Arial"/>
          <w:b/>
          <w:szCs w:val="24"/>
        </w:rPr>
        <w:t xml:space="preserve"> </w:t>
      </w:r>
      <w:proofErr w:type="spellStart"/>
      <w:r w:rsidRPr="009B4F9D">
        <w:rPr>
          <w:rFonts w:ascii="Arial" w:hAnsi="Arial" w:cs="Arial"/>
          <w:b/>
          <w:szCs w:val="24"/>
        </w:rPr>
        <w:t>Гильмутдинов</w:t>
      </w:r>
      <w:proofErr w:type="spellEnd"/>
      <w:r w:rsidRPr="009B4F9D">
        <w:rPr>
          <w:rFonts w:ascii="Arial" w:hAnsi="Arial" w:cs="Arial"/>
          <w:b/>
          <w:szCs w:val="24"/>
        </w:rPr>
        <w:t>,</w:t>
      </w:r>
      <w:r w:rsidRPr="009B4F9D">
        <w:rPr>
          <w:rFonts w:ascii="Arial" w:hAnsi="Arial" w:cs="Arial"/>
          <w:szCs w:val="24"/>
        </w:rPr>
        <w:t xml:space="preserve"> Первый заместитель председателя Комитета Государственной Думы Федерального собрания Российской Федерации по делам национальностей;</w:t>
      </w:r>
    </w:p>
    <w:p w:rsidR="00354C42" w:rsidRPr="0004352E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41E2F">
        <w:rPr>
          <w:rFonts w:ascii="Arial" w:hAnsi="Arial" w:cs="Arial"/>
          <w:b/>
          <w:szCs w:val="24"/>
        </w:rPr>
        <w:t>Светлана Константинова Смирнова,</w:t>
      </w:r>
      <w:r>
        <w:rPr>
          <w:rFonts w:ascii="Arial" w:hAnsi="Arial" w:cs="Arial"/>
          <w:szCs w:val="24"/>
        </w:rPr>
        <w:t xml:space="preserve"> </w:t>
      </w:r>
      <w:r w:rsidRPr="00841E2F">
        <w:rPr>
          <w:rFonts w:ascii="Arial" w:hAnsi="Arial" w:cs="Arial"/>
          <w:szCs w:val="24"/>
        </w:rPr>
        <w:t>Первый заместитель Генерального секретаря – Руководитель Генерального секретариата Ассамблеи народов Евразии</w:t>
      </w:r>
      <w:r>
        <w:rPr>
          <w:rFonts w:ascii="Arial" w:hAnsi="Arial" w:cs="Arial"/>
          <w:szCs w:val="24"/>
        </w:rPr>
        <w:t>, председатель Координационного совета Общероссийского общественного движения «Сотворчество народов во имя жизни» (</w:t>
      </w:r>
      <w:proofErr w:type="spellStart"/>
      <w:r>
        <w:rPr>
          <w:rFonts w:ascii="Arial" w:hAnsi="Arial" w:cs="Arial"/>
          <w:szCs w:val="24"/>
        </w:rPr>
        <w:t>Сенежский</w:t>
      </w:r>
      <w:proofErr w:type="spellEnd"/>
      <w:r>
        <w:rPr>
          <w:rFonts w:ascii="Arial" w:hAnsi="Arial" w:cs="Arial"/>
          <w:szCs w:val="24"/>
        </w:rPr>
        <w:t xml:space="preserve"> форум);</w:t>
      </w:r>
    </w:p>
    <w:p w:rsidR="00354C42" w:rsidRPr="00CA77A8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CA77A8">
        <w:rPr>
          <w:rFonts w:ascii="Arial" w:hAnsi="Arial" w:cs="Arial"/>
          <w:b/>
          <w:szCs w:val="24"/>
        </w:rPr>
        <w:t>Иван</w:t>
      </w:r>
      <w:r>
        <w:rPr>
          <w:rFonts w:ascii="Arial" w:hAnsi="Arial" w:cs="Arial"/>
          <w:b/>
          <w:szCs w:val="24"/>
        </w:rPr>
        <w:t xml:space="preserve"> Евгеньевич</w:t>
      </w:r>
      <w:r w:rsidRPr="00CA77A8">
        <w:rPr>
          <w:rFonts w:ascii="Arial" w:hAnsi="Arial" w:cs="Arial"/>
          <w:b/>
          <w:szCs w:val="24"/>
        </w:rPr>
        <w:t xml:space="preserve"> Петров,</w:t>
      </w:r>
      <w:r w:rsidRPr="00CA77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</w:t>
      </w:r>
      <w:r w:rsidRPr="00CA77A8">
        <w:rPr>
          <w:rFonts w:ascii="Arial" w:hAnsi="Arial" w:cs="Arial"/>
          <w:szCs w:val="24"/>
        </w:rPr>
        <w:t>аместитель руководителя Департамента национальной политики и межрегиональных связ</w:t>
      </w:r>
      <w:r w:rsidR="00DF4E5A">
        <w:rPr>
          <w:rFonts w:ascii="Arial" w:hAnsi="Arial" w:cs="Arial"/>
          <w:szCs w:val="24"/>
        </w:rPr>
        <w:t>ей города Москвы</w:t>
      </w:r>
      <w:r w:rsidRPr="00CA77A8">
        <w:rPr>
          <w:rFonts w:ascii="Arial" w:hAnsi="Arial" w:cs="Arial"/>
          <w:szCs w:val="24"/>
        </w:rPr>
        <w:t>;</w:t>
      </w:r>
    </w:p>
    <w:p w:rsidR="00354C42" w:rsidRPr="003B4CB6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B4CB6">
        <w:rPr>
          <w:rFonts w:ascii="Arial" w:hAnsi="Arial" w:cs="Arial"/>
          <w:b/>
          <w:szCs w:val="24"/>
        </w:rPr>
        <w:t>Анна Андреевна Полежаева</w:t>
      </w:r>
      <w:r w:rsidRPr="003B4CB6">
        <w:rPr>
          <w:rFonts w:ascii="Arial" w:hAnsi="Arial" w:cs="Arial"/>
          <w:szCs w:val="24"/>
        </w:rPr>
        <w:t>, директор Дома народов России;</w:t>
      </w:r>
    </w:p>
    <w:p w:rsidR="00354C42" w:rsidRPr="0004352E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4352E">
        <w:rPr>
          <w:rFonts w:ascii="Arial" w:hAnsi="Arial" w:cs="Arial"/>
          <w:b/>
          <w:szCs w:val="24"/>
        </w:rPr>
        <w:t>Сергей Сергеевич Ануфриенко,</w:t>
      </w:r>
      <w:r w:rsidRPr="0004352E">
        <w:rPr>
          <w:rFonts w:ascii="Arial" w:hAnsi="Arial" w:cs="Arial"/>
          <w:szCs w:val="24"/>
        </w:rPr>
        <w:t xml:space="preserve"> директор Московского дома национальностей;</w:t>
      </w:r>
    </w:p>
    <w:p w:rsidR="00354C42" w:rsidRPr="0004352E" w:rsidRDefault="00354C42" w:rsidP="00354C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4352E">
        <w:rPr>
          <w:rFonts w:ascii="Arial" w:hAnsi="Arial" w:cs="Arial"/>
          <w:b/>
          <w:bCs/>
          <w:szCs w:val="24"/>
        </w:rPr>
        <w:t>Евгения Абрамовна Михалева,</w:t>
      </w:r>
      <w:r w:rsidRPr="0004352E">
        <w:rPr>
          <w:rFonts w:ascii="Arial" w:hAnsi="Arial" w:cs="Arial"/>
          <w:szCs w:val="24"/>
        </w:rPr>
        <w:t xml:space="preserve"> директор Ресурсного центра в сфере национальных отношений и др.</w:t>
      </w:r>
    </w:p>
    <w:p w:rsidR="00354C42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szCs w:val="24"/>
        </w:rPr>
        <w:t xml:space="preserve">Предусмотрена трансляция мероприятий конференции </w:t>
      </w:r>
      <w:r>
        <w:rPr>
          <w:rFonts w:ascii="Arial" w:hAnsi="Arial" w:cs="Arial"/>
          <w:szCs w:val="24"/>
        </w:rPr>
        <w:t xml:space="preserve">в официальной группе </w:t>
      </w:r>
      <w:r w:rsidRPr="005F32C1">
        <w:rPr>
          <w:rFonts w:ascii="Arial" w:hAnsi="Arial" w:cs="Arial"/>
          <w:szCs w:val="24"/>
        </w:rPr>
        <w:t>Общественной палаты РФ</w:t>
      </w:r>
      <w:r>
        <w:rPr>
          <w:rFonts w:ascii="Arial" w:hAnsi="Arial" w:cs="Arial"/>
          <w:szCs w:val="24"/>
        </w:rPr>
        <w:t xml:space="preserve"> в</w:t>
      </w:r>
      <w:r w:rsidRPr="001A4B2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ВКонтакте</w:t>
      </w:r>
      <w:proofErr w:type="spellEnd"/>
      <w:r>
        <w:rPr>
          <w:rFonts w:ascii="Arial" w:hAnsi="Arial" w:cs="Arial"/>
          <w:szCs w:val="24"/>
        </w:rPr>
        <w:t>:</w:t>
      </w:r>
      <w:r w:rsidRPr="005F32C1">
        <w:rPr>
          <w:rFonts w:ascii="Arial" w:hAnsi="Arial" w:cs="Arial"/>
          <w:szCs w:val="24"/>
        </w:rPr>
        <w:t xml:space="preserve"> </w:t>
      </w:r>
      <w:hyperlink r:id="rId5" w:history="1">
        <w:r w:rsidRPr="00603C96">
          <w:rPr>
            <w:rStyle w:val="a3"/>
            <w:rFonts w:ascii="Arial" w:hAnsi="Arial" w:cs="Arial"/>
            <w:szCs w:val="24"/>
          </w:rPr>
          <w:t>https://vk.com/video/@civic_chamber</w:t>
        </w:r>
      </w:hyperlink>
      <w:r>
        <w:rPr>
          <w:rFonts w:ascii="Arial" w:hAnsi="Arial" w:cs="Arial"/>
          <w:szCs w:val="24"/>
        </w:rPr>
        <w:t xml:space="preserve"> </w:t>
      </w: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szCs w:val="24"/>
        </w:rPr>
        <w:t xml:space="preserve">Для очного </w:t>
      </w:r>
      <w:r>
        <w:rPr>
          <w:rFonts w:ascii="Arial" w:hAnsi="Arial" w:cs="Arial"/>
          <w:szCs w:val="24"/>
        </w:rPr>
        <w:t>и онлайн-</w:t>
      </w:r>
      <w:r w:rsidRPr="005F32C1">
        <w:rPr>
          <w:rFonts w:ascii="Arial" w:hAnsi="Arial" w:cs="Arial"/>
          <w:szCs w:val="24"/>
        </w:rPr>
        <w:t>участия в конференции необходим</w:t>
      </w:r>
      <w:r>
        <w:rPr>
          <w:rFonts w:ascii="Arial" w:hAnsi="Arial" w:cs="Arial"/>
          <w:szCs w:val="24"/>
        </w:rPr>
        <w:t>о пройти</w:t>
      </w:r>
      <w:r w:rsidRPr="005F32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обязательную </w:t>
      </w:r>
      <w:r w:rsidRPr="005F32C1">
        <w:rPr>
          <w:rFonts w:ascii="Arial" w:hAnsi="Arial" w:cs="Arial"/>
          <w:szCs w:val="24"/>
        </w:rPr>
        <w:t>регистраци</w:t>
      </w:r>
      <w:r>
        <w:rPr>
          <w:rFonts w:ascii="Arial" w:hAnsi="Arial" w:cs="Arial"/>
          <w:szCs w:val="24"/>
        </w:rPr>
        <w:t>ю</w:t>
      </w:r>
      <w:r w:rsidRPr="005F32C1">
        <w:rPr>
          <w:rFonts w:ascii="Arial" w:hAnsi="Arial" w:cs="Arial"/>
          <w:szCs w:val="24"/>
        </w:rPr>
        <w:t xml:space="preserve">: </w:t>
      </w:r>
      <w:hyperlink r:id="rId6" w:history="1">
        <w:r w:rsidRPr="005F32C1">
          <w:rPr>
            <w:rStyle w:val="a3"/>
            <w:rFonts w:ascii="Arial" w:hAnsi="Arial" w:cs="Arial"/>
            <w:szCs w:val="24"/>
          </w:rPr>
          <w:t>https://forms.yandex.ru/u/6474925743f74f0ab3d61b9e/</w:t>
        </w:r>
      </w:hyperlink>
      <w:r w:rsidRPr="005F32C1">
        <w:rPr>
          <w:rFonts w:ascii="Arial" w:hAnsi="Arial" w:cs="Arial"/>
          <w:szCs w:val="24"/>
        </w:rPr>
        <w:t xml:space="preserve"> </w:t>
      </w:r>
    </w:p>
    <w:p w:rsidR="00354C42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F32C1">
        <w:rPr>
          <w:rFonts w:ascii="Arial" w:hAnsi="Arial" w:cs="Arial"/>
          <w:b/>
          <w:szCs w:val="24"/>
        </w:rPr>
        <w:lastRenderedPageBreak/>
        <w:t>Организаторы:</w:t>
      </w:r>
      <w:r w:rsidRPr="005F32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АНО «</w:t>
      </w:r>
      <w:r w:rsidRPr="005F32C1">
        <w:rPr>
          <w:rFonts w:ascii="Arial" w:hAnsi="Arial" w:cs="Arial"/>
          <w:szCs w:val="24"/>
        </w:rPr>
        <w:t>Ресурсный центр в сфере национальных отношений</w:t>
      </w:r>
      <w:r>
        <w:rPr>
          <w:rFonts w:ascii="Arial" w:hAnsi="Arial" w:cs="Arial"/>
          <w:szCs w:val="24"/>
        </w:rPr>
        <w:t>»</w:t>
      </w:r>
      <w:r w:rsidRPr="005F32C1">
        <w:rPr>
          <w:rFonts w:ascii="Arial" w:hAnsi="Arial" w:cs="Arial"/>
          <w:szCs w:val="24"/>
        </w:rPr>
        <w:t xml:space="preserve"> и Комиссия Общественной палаты РФ по гармонизации межнациональных и межрелигиозных отношений. Мероприятие проводится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Совета при Президенте Российской Федерации по межнациональным отношениям и Федерального агентства по делам национальностей.</w:t>
      </w:r>
    </w:p>
    <w:p w:rsidR="00354C42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023A1">
        <w:rPr>
          <w:rFonts w:ascii="Arial" w:hAnsi="Arial" w:cs="Arial"/>
          <w:b/>
          <w:szCs w:val="24"/>
        </w:rPr>
        <w:t>Информационные партнёры:</w:t>
      </w:r>
      <w:r>
        <w:rPr>
          <w:rFonts w:ascii="Arial" w:hAnsi="Arial" w:cs="Arial"/>
          <w:szCs w:val="24"/>
        </w:rPr>
        <w:t xml:space="preserve"> Первый Российский Национальный канал и </w:t>
      </w:r>
      <w:r w:rsidRPr="009150E5">
        <w:rPr>
          <w:rFonts w:ascii="Arial" w:hAnsi="Arial" w:cs="Arial"/>
          <w:szCs w:val="24"/>
        </w:rPr>
        <w:t>газета «Вечерняя Москва».</w:t>
      </w:r>
    </w:p>
    <w:p w:rsidR="00354C42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023A1">
        <w:rPr>
          <w:rFonts w:ascii="Arial" w:hAnsi="Arial" w:cs="Arial"/>
          <w:b/>
          <w:szCs w:val="24"/>
        </w:rPr>
        <w:t>Чайный партнёр конференции:</w:t>
      </w:r>
      <w:r>
        <w:rPr>
          <w:rFonts w:ascii="Arial" w:hAnsi="Arial" w:cs="Arial"/>
          <w:szCs w:val="24"/>
        </w:rPr>
        <w:t xml:space="preserve"> </w:t>
      </w:r>
      <w:r w:rsidRPr="003023A1">
        <w:rPr>
          <w:rFonts w:ascii="Arial" w:hAnsi="Arial" w:cs="Arial"/>
          <w:szCs w:val="24"/>
        </w:rPr>
        <w:t xml:space="preserve">чайно-этнографический проект </w:t>
      </w:r>
      <w:r>
        <w:rPr>
          <w:rFonts w:ascii="Arial" w:hAnsi="Arial" w:cs="Arial"/>
          <w:szCs w:val="24"/>
        </w:rPr>
        <w:t>«</w:t>
      </w:r>
      <w:r w:rsidRPr="003023A1">
        <w:rPr>
          <w:rFonts w:ascii="Arial" w:hAnsi="Arial" w:cs="Arial"/>
          <w:szCs w:val="24"/>
        </w:rPr>
        <w:t>СУГРЕВЪ»</w:t>
      </w:r>
      <w:r>
        <w:rPr>
          <w:rFonts w:ascii="Arial" w:hAnsi="Arial" w:cs="Arial"/>
          <w:szCs w:val="24"/>
        </w:rPr>
        <w:t>.</w:t>
      </w:r>
    </w:p>
    <w:p w:rsidR="00354C42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354C42" w:rsidRPr="00843DB9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3DB9">
        <w:rPr>
          <w:rFonts w:ascii="Arial" w:hAnsi="Arial" w:cs="Arial"/>
          <w:b/>
          <w:szCs w:val="24"/>
        </w:rPr>
        <w:t>Координатор проекта:</w:t>
      </w:r>
      <w:r w:rsidRPr="00843DB9">
        <w:rPr>
          <w:rFonts w:ascii="Arial" w:hAnsi="Arial" w:cs="Arial"/>
          <w:szCs w:val="24"/>
        </w:rPr>
        <w:t xml:space="preserve"> Бурова </w:t>
      </w:r>
      <w:proofErr w:type="spellStart"/>
      <w:r w:rsidRPr="00843DB9">
        <w:rPr>
          <w:rFonts w:ascii="Arial" w:hAnsi="Arial" w:cs="Arial"/>
          <w:szCs w:val="24"/>
        </w:rPr>
        <w:t>Аделина</w:t>
      </w:r>
      <w:proofErr w:type="spellEnd"/>
      <w:r w:rsidRPr="00843DB9">
        <w:rPr>
          <w:rFonts w:ascii="Arial" w:hAnsi="Arial" w:cs="Arial"/>
          <w:szCs w:val="24"/>
        </w:rPr>
        <w:t xml:space="preserve"> Игоревна, менеджер проектов,</w:t>
      </w:r>
      <w:r w:rsidRPr="00843DB9">
        <w:rPr>
          <w:rFonts w:ascii="Arial" w:hAnsi="Arial" w:cs="Arial"/>
          <w:szCs w:val="24"/>
        </w:rPr>
        <w:br/>
        <w:t xml:space="preserve">тел. +7 (987) 986-14-07, </w:t>
      </w:r>
      <w:hyperlink r:id="rId7" w:history="1">
        <w:r w:rsidRPr="00843DB9">
          <w:rPr>
            <w:rStyle w:val="a3"/>
            <w:rFonts w:ascii="Arial" w:hAnsi="Arial" w:cs="Arial"/>
            <w:szCs w:val="24"/>
          </w:rPr>
          <w:t>ierrc2017@yandex.ru</w:t>
        </w:r>
      </w:hyperlink>
      <w:r w:rsidRPr="00843DB9">
        <w:rPr>
          <w:rFonts w:ascii="Arial" w:hAnsi="Arial" w:cs="Arial"/>
          <w:szCs w:val="24"/>
        </w:rPr>
        <w:t xml:space="preserve"> </w:t>
      </w:r>
    </w:p>
    <w:p w:rsidR="00841E2F" w:rsidRPr="005F32C1" w:rsidRDefault="00354C42" w:rsidP="00354C4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3DB9">
        <w:rPr>
          <w:rFonts w:ascii="Arial" w:hAnsi="Arial" w:cs="Arial"/>
          <w:b/>
          <w:szCs w:val="24"/>
        </w:rPr>
        <w:t>Контакт для СМИ:</w:t>
      </w:r>
      <w:r w:rsidRPr="00843DB9">
        <w:rPr>
          <w:rFonts w:ascii="Arial" w:hAnsi="Arial" w:cs="Arial"/>
          <w:szCs w:val="24"/>
        </w:rPr>
        <w:t xml:space="preserve"> Засядько Анжелика Сергеевна, руководитель пресс-службы, </w:t>
      </w:r>
      <w:r>
        <w:rPr>
          <w:rFonts w:ascii="Arial" w:hAnsi="Arial" w:cs="Arial"/>
          <w:szCs w:val="24"/>
        </w:rPr>
        <w:br/>
      </w:r>
      <w:r w:rsidRPr="00843DB9">
        <w:rPr>
          <w:rFonts w:ascii="Arial" w:hAnsi="Arial" w:cs="Arial"/>
          <w:szCs w:val="24"/>
        </w:rPr>
        <w:t xml:space="preserve">тел. +7-903-103-9170, </w:t>
      </w:r>
      <w:hyperlink r:id="rId8" w:history="1">
        <w:r w:rsidRPr="00843DB9">
          <w:rPr>
            <w:rStyle w:val="a3"/>
            <w:rFonts w:ascii="Arial" w:hAnsi="Arial" w:cs="Arial"/>
            <w:szCs w:val="24"/>
          </w:rPr>
          <w:t>ierrc.ru@ya.ru</w:t>
        </w:r>
      </w:hyperlink>
      <w:r w:rsidRPr="00843DB9">
        <w:rPr>
          <w:rFonts w:ascii="Arial" w:hAnsi="Arial" w:cs="Arial"/>
          <w:szCs w:val="24"/>
        </w:rPr>
        <w:t xml:space="preserve"> </w:t>
      </w:r>
    </w:p>
    <w:sectPr w:rsidR="00841E2F" w:rsidRPr="005F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BF6"/>
    <w:multiLevelType w:val="hybridMultilevel"/>
    <w:tmpl w:val="F626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6"/>
    <w:rsid w:val="0004352E"/>
    <w:rsid w:val="000D2269"/>
    <w:rsid w:val="000D419C"/>
    <w:rsid w:val="00150B12"/>
    <w:rsid w:val="001A4B2C"/>
    <w:rsid w:val="003023A1"/>
    <w:rsid w:val="00327CF0"/>
    <w:rsid w:val="00354C42"/>
    <w:rsid w:val="00391F36"/>
    <w:rsid w:val="003B02EE"/>
    <w:rsid w:val="003B4CB6"/>
    <w:rsid w:val="003C1A1D"/>
    <w:rsid w:val="003C3E33"/>
    <w:rsid w:val="003D049F"/>
    <w:rsid w:val="004646C2"/>
    <w:rsid w:val="00532EA1"/>
    <w:rsid w:val="005479B6"/>
    <w:rsid w:val="00580635"/>
    <w:rsid w:val="005F32C1"/>
    <w:rsid w:val="00795472"/>
    <w:rsid w:val="00841E2F"/>
    <w:rsid w:val="008A34C7"/>
    <w:rsid w:val="008C5968"/>
    <w:rsid w:val="008C6158"/>
    <w:rsid w:val="008E4C6B"/>
    <w:rsid w:val="008F265B"/>
    <w:rsid w:val="009150E5"/>
    <w:rsid w:val="009B4F9D"/>
    <w:rsid w:val="009C2967"/>
    <w:rsid w:val="009D02C5"/>
    <w:rsid w:val="00A17986"/>
    <w:rsid w:val="00A9682C"/>
    <w:rsid w:val="00B0724C"/>
    <w:rsid w:val="00B304A5"/>
    <w:rsid w:val="00C13631"/>
    <w:rsid w:val="00C1503D"/>
    <w:rsid w:val="00C347E6"/>
    <w:rsid w:val="00CA77A8"/>
    <w:rsid w:val="00CC4151"/>
    <w:rsid w:val="00D45F4F"/>
    <w:rsid w:val="00D606E8"/>
    <w:rsid w:val="00DD1D75"/>
    <w:rsid w:val="00DF4E5A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1BF3"/>
  <w15:chartTrackingRefBased/>
  <w15:docId w15:val="{2614DBF7-E1DB-43A6-9C77-3D96BCAD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EA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27C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7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rrc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74925743f74f0ab3d61b9e/" TargetMode="External"/><Relationship Id="rId5" Type="http://schemas.openxmlformats.org/officeDocument/2006/relationships/hyperlink" Target="https://vk.com/video/@civic_cha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2023-06-08T17:53:00Z</dcterms:created>
  <dcterms:modified xsi:type="dcterms:W3CDTF">2023-06-09T08:45:00Z</dcterms:modified>
</cp:coreProperties>
</file>