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C70C5" w:rsidRDefault="000534C7" w:rsidP="00B9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86F05" w:rsidRDefault="009353F3" w:rsidP="004C1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 году «ТНС энерго Кубань» проверит 71 тысячу счетчиков</w:t>
            </w:r>
          </w:p>
          <w:p w:rsidR="004C18C4" w:rsidRDefault="004C18C4" w:rsidP="004C18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DB5" w:rsidRPr="00775C33" w:rsidRDefault="009353F3" w:rsidP="006D3DB5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25</w:t>
      </w:r>
      <w:r w:rsidR="008B65D0">
        <w:rPr>
          <w:i/>
          <w:sz w:val="28"/>
          <w:szCs w:val="28"/>
        </w:rPr>
        <w:t xml:space="preserve"> июл</w:t>
      </w:r>
      <w:r w:rsidR="00670C52">
        <w:rPr>
          <w:i/>
          <w:sz w:val="28"/>
          <w:szCs w:val="28"/>
        </w:rPr>
        <w:t>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6D3DB5">
        <w:rPr>
          <w:sz w:val="28"/>
          <w:szCs w:val="28"/>
        </w:rPr>
        <w:t xml:space="preserve">До конца 2023 года гарантирующий поставщик планирует </w:t>
      </w:r>
      <w:r w:rsidR="000B6D48">
        <w:rPr>
          <w:sz w:val="28"/>
          <w:szCs w:val="28"/>
        </w:rPr>
        <w:t>проверить работоспособность 71</w:t>
      </w:r>
      <w:r w:rsidR="006D3DB5" w:rsidRPr="000B6D48">
        <w:rPr>
          <w:color w:val="000000" w:themeColor="text1"/>
          <w:sz w:val="28"/>
          <w:szCs w:val="28"/>
        </w:rPr>
        <w:t xml:space="preserve"> тысяч</w:t>
      </w:r>
      <w:r w:rsidR="000B6D48" w:rsidRPr="000B6D48">
        <w:rPr>
          <w:color w:val="000000" w:themeColor="text1"/>
          <w:sz w:val="28"/>
          <w:szCs w:val="28"/>
        </w:rPr>
        <w:t>и</w:t>
      </w:r>
      <w:r w:rsidR="006D3DB5" w:rsidRPr="000B6D48">
        <w:rPr>
          <w:color w:val="000000" w:themeColor="text1"/>
          <w:sz w:val="28"/>
          <w:szCs w:val="28"/>
        </w:rPr>
        <w:t xml:space="preserve"> </w:t>
      </w:r>
      <w:r w:rsidR="006D3DB5">
        <w:rPr>
          <w:sz w:val="28"/>
          <w:szCs w:val="28"/>
        </w:rPr>
        <w:t>приборов учета в многоквартирных домах Краснодарского края и Республики Адыгея. Работы будет проводить подрядная организация ООО «</w:t>
      </w:r>
      <w:r w:rsidR="00775C33">
        <w:rPr>
          <w:sz w:val="28"/>
          <w:szCs w:val="28"/>
        </w:rPr>
        <w:t xml:space="preserve">СпецЭкономЭнерго». </w:t>
      </w:r>
      <w:r w:rsidR="00775C33" w:rsidRPr="00775C33">
        <w:rPr>
          <w:b/>
          <w:sz w:val="28"/>
          <w:szCs w:val="28"/>
        </w:rPr>
        <w:t xml:space="preserve">Услуга </w:t>
      </w:r>
      <w:r w:rsidR="006D3DB5" w:rsidRPr="00775C33">
        <w:rPr>
          <w:b/>
          <w:sz w:val="28"/>
          <w:szCs w:val="28"/>
        </w:rPr>
        <w:t>бесплатн</w:t>
      </w:r>
      <w:r w:rsidR="00775C33" w:rsidRPr="00775C33">
        <w:rPr>
          <w:b/>
          <w:sz w:val="28"/>
          <w:szCs w:val="28"/>
        </w:rPr>
        <w:t>ая</w:t>
      </w:r>
      <w:r w:rsidR="006D3DB5" w:rsidRPr="00775C33">
        <w:rPr>
          <w:b/>
          <w:sz w:val="28"/>
          <w:szCs w:val="28"/>
        </w:rPr>
        <w:t xml:space="preserve">. </w:t>
      </w:r>
    </w:p>
    <w:p w:rsidR="00017FE8" w:rsidRDefault="00017FE8" w:rsidP="00BF30D4">
      <w:pPr>
        <w:ind w:firstLine="709"/>
        <w:jc w:val="both"/>
        <w:rPr>
          <w:sz w:val="28"/>
          <w:szCs w:val="28"/>
        </w:rPr>
      </w:pPr>
      <w:r w:rsidRPr="00017FE8">
        <w:rPr>
          <w:sz w:val="28"/>
          <w:szCs w:val="28"/>
        </w:rPr>
        <w:t xml:space="preserve">Цель проверки – выяснить, соответствуют ли характеристики прибора учета регламентированным значениям и пригоден ли он к дальнейшему применению. Представители компании проверят техническое состояние приборов учета, сохранность контрольных пломб, проконтролируют сроки истечения </w:t>
      </w:r>
      <w:proofErr w:type="spellStart"/>
      <w:r w:rsidRPr="00017FE8">
        <w:rPr>
          <w:sz w:val="28"/>
          <w:szCs w:val="28"/>
        </w:rPr>
        <w:t>межповерочного</w:t>
      </w:r>
      <w:proofErr w:type="spellEnd"/>
      <w:r w:rsidRPr="00017FE8">
        <w:rPr>
          <w:sz w:val="28"/>
          <w:szCs w:val="28"/>
        </w:rPr>
        <w:t xml:space="preserve"> интервала.</w:t>
      </w:r>
      <w:r w:rsidR="002F35AA">
        <w:rPr>
          <w:sz w:val="28"/>
          <w:szCs w:val="28"/>
        </w:rPr>
        <w:t xml:space="preserve"> Особе внимание будут уделять счетчикам</w:t>
      </w:r>
      <w:r w:rsidRPr="00017FE8">
        <w:rPr>
          <w:sz w:val="28"/>
          <w:szCs w:val="28"/>
        </w:rPr>
        <w:t xml:space="preserve"> потребителей, в отношении которых введен режим ограничения энергопотребления</w:t>
      </w:r>
      <w:r w:rsidR="002F35AA">
        <w:rPr>
          <w:sz w:val="28"/>
          <w:szCs w:val="28"/>
        </w:rPr>
        <w:t>.</w:t>
      </w:r>
    </w:p>
    <w:p w:rsidR="00BF30D4" w:rsidRDefault="00BF30D4" w:rsidP="00BF3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 напоминает: в</w:t>
      </w:r>
      <w:r w:rsidRPr="00C42C24">
        <w:rPr>
          <w:sz w:val="28"/>
          <w:szCs w:val="28"/>
        </w:rPr>
        <w:t>се сотрудники</w:t>
      </w:r>
      <w:r>
        <w:rPr>
          <w:sz w:val="28"/>
          <w:szCs w:val="28"/>
        </w:rPr>
        <w:t xml:space="preserve"> подрядной организации</w:t>
      </w:r>
      <w:r w:rsidRPr="00C42C24">
        <w:rPr>
          <w:sz w:val="28"/>
          <w:szCs w:val="28"/>
        </w:rPr>
        <w:t xml:space="preserve"> имеют при себе </w:t>
      </w:r>
      <w:r w:rsidRPr="00824925">
        <w:rPr>
          <w:sz w:val="28"/>
          <w:szCs w:val="28"/>
        </w:rPr>
        <w:t>копию доверенности,</w:t>
      </w:r>
      <w:r>
        <w:rPr>
          <w:sz w:val="28"/>
          <w:szCs w:val="28"/>
        </w:rPr>
        <w:t xml:space="preserve"> </w:t>
      </w:r>
      <w:r w:rsidRPr="00A92079">
        <w:rPr>
          <w:sz w:val="28"/>
          <w:szCs w:val="28"/>
        </w:rPr>
        <w:t xml:space="preserve">идентификационные наклейки, а также </w:t>
      </w:r>
      <w:proofErr w:type="spellStart"/>
      <w:r w:rsidRPr="00A92079">
        <w:rPr>
          <w:sz w:val="28"/>
          <w:szCs w:val="28"/>
        </w:rPr>
        <w:t>бейдж</w:t>
      </w:r>
      <w:proofErr w:type="spellEnd"/>
      <w:r w:rsidRPr="00A92079">
        <w:rPr>
          <w:sz w:val="28"/>
          <w:szCs w:val="28"/>
        </w:rPr>
        <w:t>-удостоверение с QR-кодом, при наведении на который выдается информация</w:t>
      </w:r>
      <w:r>
        <w:rPr>
          <w:sz w:val="28"/>
          <w:szCs w:val="28"/>
        </w:rPr>
        <w:t xml:space="preserve"> о</w:t>
      </w:r>
      <w:r w:rsidRPr="00A92079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Pr="00A92079"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 w:rsidRPr="00A92079">
        <w:rPr>
          <w:sz w:val="28"/>
          <w:szCs w:val="28"/>
        </w:rPr>
        <w:t>.</w:t>
      </w:r>
    </w:p>
    <w:p w:rsidR="00BF30D4" w:rsidRDefault="00BF30D4" w:rsidP="00BF30D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</w:t>
      </w:r>
      <w:r w:rsidRPr="00C42C24">
        <w:rPr>
          <w:sz w:val="28"/>
          <w:szCs w:val="28"/>
        </w:rPr>
        <w:t xml:space="preserve"> клиенты могут </w:t>
      </w:r>
      <w:r>
        <w:rPr>
          <w:sz w:val="28"/>
          <w:szCs w:val="28"/>
        </w:rPr>
        <w:t>задать</w:t>
      </w:r>
      <w:r w:rsidRPr="00C42C24">
        <w:rPr>
          <w:sz w:val="28"/>
          <w:szCs w:val="28"/>
        </w:rPr>
        <w:t xml:space="preserve"> по телефону горячей линии «</w:t>
      </w:r>
      <w:proofErr w:type="spellStart"/>
      <w:r>
        <w:rPr>
          <w:sz w:val="28"/>
          <w:szCs w:val="28"/>
        </w:rPr>
        <w:t>СпецЭкономЭнерго</w:t>
      </w:r>
      <w:proofErr w:type="spellEnd"/>
      <w:r w:rsidRPr="00C42C24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8 (800) 700-58-49 или по телефону Единого контактного центра «ТНС энерго Кубань»: 8 (861) 298-01-70. </w:t>
      </w:r>
    </w:p>
    <w:p w:rsidR="001D676C" w:rsidRDefault="001D676C" w:rsidP="00380CDD">
      <w:pPr>
        <w:jc w:val="both"/>
        <w:rPr>
          <w:sz w:val="28"/>
          <w:szCs w:val="28"/>
        </w:rPr>
      </w:pPr>
    </w:p>
    <w:p w:rsidR="00747313" w:rsidRDefault="00747313" w:rsidP="00380CDD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68" w:rsidRDefault="00760268">
      <w:r>
        <w:separator/>
      </w:r>
    </w:p>
  </w:endnote>
  <w:endnote w:type="continuationSeparator" w:id="0">
    <w:p w:rsidR="00760268" w:rsidRDefault="0076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68" w:rsidRDefault="00760268">
      <w:r>
        <w:separator/>
      </w:r>
    </w:p>
  </w:footnote>
  <w:footnote w:type="continuationSeparator" w:id="0">
    <w:p w:rsidR="00760268" w:rsidRDefault="0076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00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17FE8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B5630"/>
    <w:rsid w:val="000B6D48"/>
    <w:rsid w:val="000B6DD4"/>
    <w:rsid w:val="000C03F8"/>
    <w:rsid w:val="000C0541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267E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2CEF"/>
    <w:rsid w:val="001C572B"/>
    <w:rsid w:val="001D32DC"/>
    <w:rsid w:val="001D6071"/>
    <w:rsid w:val="001D676C"/>
    <w:rsid w:val="001E7597"/>
    <w:rsid w:val="001F52FD"/>
    <w:rsid w:val="00207E0F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60AF1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35AA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91AF6"/>
    <w:rsid w:val="003947BB"/>
    <w:rsid w:val="00397840"/>
    <w:rsid w:val="003A0827"/>
    <w:rsid w:val="003A631C"/>
    <w:rsid w:val="003B4874"/>
    <w:rsid w:val="003C5AFB"/>
    <w:rsid w:val="003C5C22"/>
    <w:rsid w:val="003D380E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2F90"/>
    <w:rsid w:val="00443775"/>
    <w:rsid w:val="00445BB5"/>
    <w:rsid w:val="00447002"/>
    <w:rsid w:val="00450933"/>
    <w:rsid w:val="004512A0"/>
    <w:rsid w:val="00453CC0"/>
    <w:rsid w:val="00461ABA"/>
    <w:rsid w:val="00463BE7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18C4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4F7C41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7413"/>
    <w:rsid w:val="005479EC"/>
    <w:rsid w:val="0055062F"/>
    <w:rsid w:val="005507DA"/>
    <w:rsid w:val="00550D71"/>
    <w:rsid w:val="00554D2C"/>
    <w:rsid w:val="005559DB"/>
    <w:rsid w:val="00557AEB"/>
    <w:rsid w:val="00561B2E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3DB5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47313"/>
    <w:rsid w:val="00752F5D"/>
    <w:rsid w:val="007553C5"/>
    <w:rsid w:val="00760268"/>
    <w:rsid w:val="007625CA"/>
    <w:rsid w:val="00766EF7"/>
    <w:rsid w:val="00775C33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307D1"/>
    <w:rsid w:val="0083185B"/>
    <w:rsid w:val="008340D0"/>
    <w:rsid w:val="00840BFC"/>
    <w:rsid w:val="00850AA7"/>
    <w:rsid w:val="00881D33"/>
    <w:rsid w:val="00882062"/>
    <w:rsid w:val="00886944"/>
    <w:rsid w:val="008874F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3F3"/>
    <w:rsid w:val="00935573"/>
    <w:rsid w:val="00936CE5"/>
    <w:rsid w:val="00950E3F"/>
    <w:rsid w:val="00954823"/>
    <w:rsid w:val="00964E49"/>
    <w:rsid w:val="00965C3B"/>
    <w:rsid w:val="0096606A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4CC0"/>
    <w:rsid w:val="00A12929"/>
    <w:rsid w:val="00A15553"/>
    <w:rsid w:val="00A320F4"/>
    <w:rsid w:val="00A322DD"/>
    <w:rsid w:val="00A33D1E"/>
    <w:rsid w:val="00A41C66"/>
    <w:rsid w:val="00A42241"/>
    <w:rsid w:val="00A43D59"/>
    <w:rsid w:val="00A4531E"/>
    <w:rsid w:val="00A45C98"/>
    <w:rsid w:val="00A4632F"/>
    <w:rsid w:val="00A47BB6"/>
    <w:rsid w:val="00A53344"/>
    <w:rsid w:val="00A54ECD"/>
    <w:rsid w:val="00A67467"/>
    <w:rsid w:val="00A7034A"/>
    <w:rsid w:val="00A77DCE"/>
    <w:rsid w:val="00A8690C"/>
    <w:rsid w:val="00A86DD2"/>
    <w:rsid w:val="00A90267"/>
    <w:rsid w:val="00A9106C"/>
    <w:rsid w:val="00A92079"/>
    <w:rsid w:val="00A94A7D"/>
    <w:rsid w:val="00A95ADE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AF71A4"/>
    <w:rsid w:val="00B04182"/>
    <w:rsid w:val="00B071C2"/>
    <w:rsid w:val="00B10B49"/>
    <w:rsid w:val="00B11C0B"/>
    <w:rsid w:val="00B15D14"/>
    <w:rsid w:val="00B17C46"/>
    <w:rsid w:val="00B33AD4"/>
    <w:rsid w:val="00B4669D"/>
    <w:rsid w:val="00B55095"/>
    <w:rsid w:val="00B57ADF"/>
    <w:rsid w:val="00B60076"/>
    <w:rsid w:val="00B6174C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C02A8"/>
    <w:rsid w:val="00BC0E4E"/>
    <w:rsid w:val="00BC40D0"/>
    <w:rsid w:val="00BD1BDA"/>
    <w:rsid w:val="00BE0F3D"/>
    <w:rsid w:val="00BE30D5"/>
    <w:rsid w:val="00BF0FB6"/>
    <w:rsid w:val="00BF2C73"/>
    <w:rsid w:val="00BF30D4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573F"/>
    <w:rsid w:val="00CD7561"/>
    <w:rsid w:val="00CE3653"/>
    <w:rsid w:val="00CE3681"/>
    <w:rsid w:val="00CF2726"/>
    <w:rsid w:val="00CF49A9"/>
    <w:rsid w:val="00D0386A"/>
    <w:rsid w:val="00D24AD4"/>
    <w:rsid w:val="00D3678E"/>
    <w:rsid w:val="00D43021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6F31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370"/>
    <w:rsid w:val="00F14F6D"/>
    <w:rsid w:val="00F1519F"/>
    <w:rsid w:val="00F23939"/>
    <w:rsid w:val="00F301DA"/>
    <w:rsid w:val="00F338C3"/>
    <w:rsid w:val="00F34C0D"/>
    <w:rsid w:val="00F36026"/>
    <w:rsid w:val="00F3654F"/>
    <w:rsid w:val="00F37B77"/>
    <w:rsid w:val="00F41858"/>
    <w:rsid w:val="00F446AF"/>
    <w:rsid w:val="00F478E6"/>
    <w:rsid w:val="00F532F8"/>
    <w:rsid w:val="00F53D87"/>
    <w:rsid w:val="00F54ABA"/>
    <w:rsid w:val="00F62A93"/>
    <w:rsid w:val="00F63A8C"/>
    <w:rsid w:val="00F6516A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5784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493E5E-D304-4E5C-B2C2-E63DF625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Сапронов Анатолий Валерьевич</cp:lastModifiedBy>
  <cp:revision>4</cp:revision>
  <cp:lastPrinted>2023-05-23T12:40:00Z</cp:lastPrinted>
  <dcterms:created xsi:type="dcterms:W3CDTF">2023-07-20T14:37:00Z</dcterms:created>
  <dcterms:modified xsi:type="dcterms:W3CDTF">2023-07-24T13:00:00Z</dcterms:modified>
</cp:coreProperties>
</file>