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3" w:rsidRPr="00221713" w:rsidRDefault="00221713" w:rsidP="0022171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17D01D" wp14:editId="37978E4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13" w:rsidRPr="00221713" w:rsidRDefault="00221713" w:rsidP="00221713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Пресс-релиз </w:t>
      </w:r>
    </w:p>
    <w:p w:rsidR="00221713" w:rsidRPr="00B4640D" w:rsidRDefault="00A3508B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221713" w:rsidRPr="00B4640D">
        <w:rPr>
          <w:b/>
          <w:color w:val="000000" w:themeColor="text1"/>
          <w:sz w:val="28"/>
          <w:szCs w:val="28"/>
        </w:rPr>
        <w:t xml:space="preserve"> </w:t>
      </w:r>
      <w:r w:rsidR="00F51FFB">
        <w:rPr>
          <w:b/>
          <w:color w:val="000000" w:themeColor="text1"/>
          <w:sz w:val="28"/>
          <w:szCs w:val="28"/>
        </w:rPr>
        <w:t>сентября</w:t>
      </w:r>
      <w:r w:rsidR="00221713" w:rsidRPr="00B4640D">
        <w:rPr>
          <w:b/>
          <w:color w:val="000000" w:themeColor="text1"/>
          <w:sz w:val="28"/>
          <w:szCs w:val="28"/>
        </w:rPr>
        <w:t xml:space="preserve"> 2023г.</w:t>
      </w: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 </w:t>
      </w:r>
    </w:p>
    <w:p w:rsidR="008572C4" w:rsidRDefault="00221713" w:rsidP="008572C4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</w:t>
      </w:r>
      <w:r w:rsidR="008572C4" w:rsidRPr="00B4640D">
        <w:rPr>
          <w:b/>
          <w:color w:val="000000" w:themeColor="text1"/>
          <w:sz w:val="28"/>
          <w:szCs w:val="28"/>
        </w:rPr>
        <w:t>АО</w:t>
      </w:r>
      <w:r w:rsidRPr="00B4640D">
        <w:rPr>
          <w:b/>
          <w:color w:val="000000" w:themeColor="text1"/>
          <w:sz w:val="28"/>
          <w:szCs w:val="28"/>
        </w:rPr>
        <w:t xml:space="preserve"> «Желдорреммаш»</w:t>
      </w:r>
      <w:r w:rsidR="003375CF">
        <w:rPr>
          <w:b/>
          <w:color w:val="000000" w:themeColor="text1"/>
          <w:sz w:val="28"/>
          <w:szCs w:val="28"/>
        </w:rPr>
        <w:t xml:space="preserve"> ведет</w:t>
      </w:r>
      <w:r w:rsidR="00F51FFB">
        <w:rPr>
          <w:b/>
          <w:color w:val="000000" w:themeColor="text1"/>
          <w:sz w:val="28"/>
          <w:szCs w:val="28"/>
        </w:rPr>
        <w:t xml:space="preserve"> переговоры по заключению Коллективного договора </w:t>
      </w:r>
    </w:p>
    <w:p w:rsidR="00F51FFB" w:rsidRDefault="00F51FFB" w:rsidP="008572C4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ED70E0" w:rsidRDefault="00ED70E0" w:rsidP="008572C4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F51FFB">
        <w:rPr>
          <w:b/>
          <w:color w:val="000000" w:themeColor="text1"/>
          <w:sz w:val="28"/>
          <w:szCs w:val="28"/>
        </w:rPr>
        <w:t xml:space="preserve">АО «Желдорреммаш» начал переговоры с Объединенной Первичной профсоюзной организацией АО «Желдорреммаш» по заключению Коллективного договора Общества на новый период. Срок действующей редакции Договора истекает 31 декабря 2023 года. Подписание </w:t>
      </w:r>
      <w:r w:rsidR="0098241A">
        <w:rPr>
          <w:b/>
          <w:color w:val="000000" w:themeColor="text1"/>
          <w:sz w:val="28"/>
          <w:szCs w:val="28"/>
        </w:rPr>
        <w:t xml:space="preserve">важного </w:t>
      </w:r>
      <w:r w:rsidR="00F51FFB">
        <w:rPr>
          <w:b/>
          <w:color w:val="000000" w:themeColor="text1"/>
          <w:sz w:val="28"/>
          <w:szCs w:val="28"/>
        </w:rPr>
        <w:t>Документа намечено на декабрь.</w:t>
      </w:r>
    </w:p>
    <w:p w:rsidR="00F51FFB" w:rsidRDefault="00ED70E0" w:rsidP="008572C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Pr="00ED70E0">
        <w:rPr>
          <w:color w:val="000000" w:themeColor="text1"/>
          <w:sz w:val="28"/>
          <w:szCs w:val="28"/>
        </w:rPr>
        <w:t xml:space="preserve">При обсуждении Положений </w:t>
      </w:r>
      <w:proofErr w:type="spellStart"/>
      <w:r w:rsidRPr="00ED70E0">
        <w:rPr>
          <w:color w:val="000000" w:themeColor="text1"/>
          <w:sz w:val="28"/>
          <w:szCs w:val="28"/>
        </w:rPr>
        <w:t>Колдоговора</w:t>
      </w:r>
      <w:proofErr w:type="spellEnd"/>
      <w:r>
        <w:rPr>
          <w:color w:val="000000" w:themeColor="text1"/>
          <w:sz w:val="28"/>
          <w:szCs w:val="28"/>
        </w:rPr>
        <w:t xml:space="preserve"> с</w:t>
      </w:r>
      <w:r w:rsidRPr="00ED70E0">
        <w:rPr>
          <w:color w:val="000000" w:themeColor="text1"/>
          <w:sz w:val="28"/>
          <w:szCs w:val="28"/>
        </w:rPr>
        <w:t xml:space="preserve">торонами </w:t>
      </w:r>
      <w:r>
        <w:rPr>
          <w:color w:val="000000" w:themeColor="text1"/>
          <w:sz w:val="28"/>
          <w:szCs w:val="28"/>
        </w:rPr>
        <w:t xml:space="preserve">за основу взята редакция текущего </w:t>
      </w:r>
      <w:r w:rsidR="00DB477F">
        <w:rPr>
          <w:color w:val="000000" w:themeColor="text1"/>
          <w:sz w:val="28"/>
          <w:szCs w:val="28"/>
        </w:rPr>
        <w:t>меморандума</w:t>
      </w:r>
      <w:r>
        <w:rPr>
          <w:color w:val="000000" w:themeColor="text1"/>
          <w:sz w:val="28"/>
          <w:szCs w:val="28"/>
        </w:rPr>
        <w:t>.</w:t>
      </w:r>
      <w:r w:rsidR="00F51FFB">
        <w:rPr>
          <w:b/>
          <w:color w:val="000000" w:themeColor="text1"/>
          <w:sz w:val="28"/>
          <w:szCs w:val="28"/>
        </w:rPr>
        <w:t xml:space="preserve"> </w:t>
      </w:r>
      <w:r w:rsidR="0098241A">
        <w:rPr>
          <w:color w:val="000000" w:themeColor="text1"/>
          <w:sz w:val="28"/>
          <w:szCs w:val="28"/>
        </w:rPr>
        <w:t>В течение</w:t>
      </w:r>
      <w:r w:rsidRPr="00ED70E0">
        <w:rPr>
          <w:color w:val="000000" w:themeColor="text1"/>
          <w:sz w:val="28"/>
          <w:szCs w:val="28"/>
        </w:rPr>
        <w:t xml:space="preserve"> тр</w:t>
      </w:r>
      <w:r w:rsidR="0098241A">
        <w:rPr>
          <w:color w:val="000000" w:themeColor="text1"/>
          <w:sz w:val="28"/>
          <w:szCs w:val="28"/>
        </w:rPr>
        <w:t>ех</w:t>
      </w:r>
      <w:r w:rsidRPr="00ED70E0">
        <w:rPr>
          <w:color w:val="000000" w:themeColor="text1"/>
          <w:sz w:val="28"/>
          <w:szCs w:val="28"/>
        </w:rPr>
        <w:t xml:space="preserve"> месяц</w:t>
      </w:r>
      <w:r w:rsidR="0098241A">
        <w:rPr>
          <w:color w:val="000000" w:themeColor="text1"/>
          <w:sz w:val="28"/>
          <w:szCs w:val="28"/>
        </w:rPr>
        <w:t>ев, до декабря</w:t>
      </w:r>
      <w:r w:rsidRPr="00ED70E0">
        <w:rPr>
          <w:color w:val="000000" w:themeColor="text1"/>
          <w:sz w:val="28"/>
          <w:szCs w:val="28"/>
        </w:rPr>
        <w:t xml:space="preserve"> 2023 года,</w:t>
      </w:r>
      <w:r>
        <w:rPr>
          <w:b/>
          <w:color w:val="000000" w:themeColor="text1"/>
          <w:sz w:val="28"/>
          <w:szCs w:val="28"/>
        </w:rPr>
        <w:t xml:space="preserve"> </w:t>
      </w:r>
      <w:r w:rsidRPr="00ED70E0">
        <w:rPr>
          <w:color w:val="000000" w:themeColor="text1"/>
          <w:sz w:val="28"/>
          <w:szCs w:val="28"/>
        </w:rPr>
        <w:t>работодатель и профсоюзная организация планируют</w:t>
      </w:r>
      <w:r>
        <w:rPr>
          <w:color w:val="000000" w:themeColor="text1"/>
          <w:sz w:val="28"/>
          <w:szCs w:val="28"/>
        </w:rPr>
        <w:t xml:space="preserve"> прийти к компромиссному решению по всем основным вопросам основн</w:t>
      </w:r>
      <w:r w:rsidR="0098241A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социально-значим</w:t>
      </w:r>
      <w:r w:rsidR="0098241A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для компании Документ</w:t>
      </w:r>
      <w:r w:rsidR="0098241A">
        <w:rPr>
          <w:color w:val="000000" w:themeColor="text1"/>
          <w:sz w:val="28"/>
          <w:szCs w:val="28"/>
        </w:rPr>
        <w:t>а</w:t>
      </w:r>
      <w:r w:rsidR="00E56BBD">
        <w:rPr>
          <w:color w:val="000000" w:themeColor="text1"/>
          <w:sz w:val="28"/>
          <w:szCs w:val="28"/>
        </w:rPr>
        <w:t xml:space="preserve"> и подписать</w:t>
      </w:r>
      <w:r w:rsidR="002F7EE6">
        <w:rPr>
          <w:color w:val="000000" w:themeColor="text1"/>
          <w:sz w:val="28"/>
          <w:szCs w:val="28"/>
        </w:rPr>
        <w:t xml:space="preserve"> его</w:t>
      </w:r>
      <w:r w:rsidR="00875D8E">
        <w:rPr>
          <w:color w:val="000000" w:themeColor="text1"/>
          <w:sz w:val="28"/>
          <w:szCs w:val="28"/>
        </w:rPr>
        <w:t xml:space="preserve"> на новый срок</w:t>
      </w:r>
      <w:bookmarkStart w:id="0" w:name="_GoBack"/>
      <w:bookmarkEnd w:id="0"/>
      <w:r w:rsidR="002F7EE6">
        <w:rPr>
          <w:color w:val="000000" w:themeColor="text1"/>
          <w:sz w:val="28"/>
          <w:szCs w:val="28"/>
        </w:rPr>
        <w:t>.</w:t>
      </w:r>
    </w:p>
    <w:p w:rsidR="00DB477F" w:rsidRDefault="00DB477F" w:rsidP="00DB477F">
      <w:pPr>
        <w:spacing w:after="0" w:line="240" w:lineRule="auto"/>
        <w:jc w:val="both"/>
        <w:rPr>
          <w:rFonts w:eastAsia="Times New Roman" w:cstheme="minorHAnsi"/>
          <w:color w:val="242424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     - </w:t>
      </w:r>
      <w:r w:rsidRPr="00F51FFB">
        <w:rPr>
          <w:rFonts w:eastAsia="Times New Roman" w:cstheme="minorHAnsi"/>
          <w:color w:val="242424"/>
          <w:sz w:val="28"/>
          <w:szCs w:val="28"/>
          <w:lang w:eastAsia="ru-RU"/>
        </w:rPr>
        <w:t>Коллективный договор</w:t>
      </w:r>
      <w:r>
        <w:rPr>
          <w:rFonts w:eastAsia="Times New Roman" w:cstheme="minorHAnsi"/>
          <w:color w:val="242424"/>
          <w:sz w:val="28"/>
          <w:szCs w:val="28"/>
          <w:lang w:eastAsia="ru-RU"/>
        </w:rPr>
        <w:t xml:space="preserve"> Общества</w:t>
      </w:r>
      <w:r w:rsidRPr="00F51FFB">
        <w:rPr>
          <w:rFonts w:eastAsia="Times New Roman" w:cstheme="minorHAnsi"/>
          <w:color w:val="242424"/>
          <w:sz w:val="28"/>
          <w:szCs w:val="28"/>
          <w:lang w:eastAsia="ru-RU"/>
        </w:rPr>
        <w:t xml:space="preserve"> – основной документ (после Трудового Кодекса), регламентирующий социально-трудовые отношения </w:t>
      </w:r>
      <w:r>
        <w:rPr>
          <w:rFonts w:eastAsia="Times New Roman" w:cstheme="minorHAnsi"/>
          <w:color w:val="242424"/>
          <w:sz w:val="28"/>
          <w:szCs w:val="28"/>
          <w:lang w:eastAsia="ru-RU"/>
        </w:rPr>
        <w:t>в ЖДРМ</w:t>
      </w:r>
      <w:r w:rsidRPr="00F51FFB">
        <w:rPr>
          <w:rFonts w:eastAsia="Times New Roman" w:cstheme="minorHAnsi"/>
          <w:color w:val="242424"/>
          <w:sz w:val="28"/>
          <w:szCs w:val="28"/>
          <w:lang w:eastAsia="ru-RU"/>
        </w:rPr>
        <w:t xml:space="preserve"> и закрепляющий обязательства работодателя в рамках социальной политики и корпоративной социальной ответственности в отношении работников, членов их семей и неработающих пенсионеров. В частности, он закрепляет условия социальной поддержки работников и </w:t>
      </w:r>
      <w:r w:rsidRPr="00DB0D1E">
        <w:rPr>
          <w:rFonts w:eastAsia="Times New Roman" w:cstheme="minorHAnsi"/>
          <w:color w:val="242424"/>
          <w:sz w:val="28"/>
          <w:szCs w:val="28"/>
          <w:lang w:eastAsia="ru-RU"/>
        </w:rPr>
        <w:t>неработающих</w:t>
      </w:r>
      <w:r w:rsidRPr="00F51FFB">
        <w:rPr>
          <w:rFonts w:eastAsia="Times New Roman" w:cstheme="minorHAnsi"/>
          <w:color w:val="242424"/>
          <w:sz w:val="28"/>
          <w:szCs w:val="28"/>
          <w:lang w:eastAsia="ru-RU"/>
        </w:rPr>
        <w:t xml:space="preserve"> пенсионеров, условия выплаты единовременного вознаграждения в связи с выходом на пенсию, порядок оказания материальной помощи и выплаты пособий, расходов на проезд, условия негосударственного пенсионного обеспечения. Также Коллективный договор регламентирует расходы на добровольное медицинское страхование, компенсацию детских садов и лагер</w:t>
      </w:r>
      <w:r w:rsidR="002F7EE6">
        <w:rPr>
          <w:rFonts w:eastAsia="Times New Roman" w:cstheme="minorHAnsi"/>
          <w:color w:val="242424"/>
          <w:sz w:val="28"/>
          <w:szCs w:val="28"/>
          <w:lang w:eastAsia="ru-RU"/>
        </w:rPr>
        <w:t>ей для детей сотрудников и т.д.</w:t>
      </w:r>
      <w:r w:rsidR="006D292D">
        <w:rPr>
          <w:rFonts w:eastAsia="Times New Roman" w:cstheme="minorHAnsi"/>
          <w:color w:val="242424"/>
          <w:sz w:val="28"/>
          <w:szCs w:val="28"/>
          <w:lang w:eastAsia="ru-RU"/>
        </w:rPr>
        <w:t>, - отметил заместитель Генерального директора (по управлению персоналом и трансформации) АО «Желдорреммаш»</w:t>
      </w:r>
      <w:r>
        <w:rPr>
          <w:rFonts w:eastAsia="Times New Roman" w:cstheme="minorHAnsi"/>
          <w:color w:val="242424"/>
          <w:sz w:val="28"/>
          <w:szCs w:val="28"/>
          <w:lang w:eastAsia="ru-RU"/>
        </w:rPr>
        <w:t xml:space="preserve"> </w:t>
      </w:r>
      <w:r w:rsidR="006D292D">
        <w:rPr>
          <w:rFonts w:eastAsia="Times New Roman" w:cstheme="minorHAnsi"/>
          <w:color w:val="242424"/>
          <w:sz w:val="28"/>
          <w:szCs w:val="28"/>
          <w:lang w:eastAsia="ru-RU"/>
        </w:rPr>
        <w:t>Андрей Красовский.</w:t>
      </w:r>
    </w:p>
    <w:p w:rsidR="00DB477F" w:rsidRPr="00ED70E0" w:rsidRDefault="00DB477F" w:rsidP="008572C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4E0BEB" w:rsidRPr="00B4640D" w:rsidRDefault="00505FEA" w:rsidP="008D5139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F5D3B">
        <w:rPr>
          <w:color w:val="000000" w:themeColor="text1"/>
          <w:sz w:val="28"/>
          <w:szCs w:val="28"/>
        </w:rPr>
        <w:t xml:space="preserve"> </w:t>
      </w:r>
      <w:r w:rsidR="004E0BEB" w:rsidRPr="00B4640D">
        <w:rPr>
          <w:i/>
          <w:color w:val="000000" w:themeColor="text1"/>
          <w:sz w:val="28"/>
          <w:szCs w:val="28"/>
        </w:rPr>
        <w:t xml:space="preserve">Справка: </w:t>
      </w:r>
    </w:p>
    <w:p w:rsidR="004E0BEB" w:rsidRPr="00B4640D" w:rsidRDefault="004E0BEB" w:rsidP="004E0BEB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53112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4E0BE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 w:rsidR="00F51FFB"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</w:t>
      </w:r>
      <w:r w:rsidR="00A96DCC" w:rsidRPr="00B4640D">
        <w:rPr>
          <w:rFonts w:cstheme="minorHAnsi"/>
          <w:i/>
          <w:color w:val="000000" w:themeColor="text1"/>
          <w:sz w:val="28"/>
          <w:szCs w:val="28"/>
        </w:rPr>
        <w:t>.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Осуществляя качественное обслуживание тягового подвижного </w:t>
      </w:r>
      <w:r w:rsidR="00761CD8" w:rsidRPr="00B4640D">
        <w:rPr>
          <w:rFonts w:cstheme="minorHAnsi"/>
          <w:i/>
          <w:color w:val="000000" w:themeColor="text1"/>
          <w:sz w:val="28"/>
          <w:szCs w:val="28"/>
        </w:rPr>
        <w:t>состава на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E0BEB" w:rsidRPr="00B4640D" w:rsidRDefault="004E0BEB" w:rsidP="004E0BEB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lastRenderedPageBreak/>
        <w:t>АО «Желдорреммаш» имеет 9 производственных площадок по всей территории страны.</w:t>
      </w:r>
    </w:p>
    <w:p w:rsidR="00043F77" w:rsidRPr="00B4640D" w:rsidRDefault="00043F77" w:rsidP="00043F77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BB5E55" w:rsidRDefault="00BB5E55" w:rsidP="00043F77">
      <w:pPr>
        <w:spacing w:after="0" w:line="240" w:lineRule="auto"/>
        <w:jc w:val="both"/>
        <w:rPr>
          <w:rFonts w:ascii="CalibriUSER" w:hAnsi="CalibriUSER"/>
          <w:color w:val="242424"/>
          <w:sz w:val="21"/>
          <w:szCs w:val="21"/>
        </w:rPr>
      </w:pPr>
    </w:p>
    <w:p w:rsidR="00E42FCC" w:rsidRDefault="00E42FCC" w:rsidP="00123975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E42FCC" w:rsidSect="001239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43690"/>
    <w:rsid w:val="00043F77"/>
    <w:rsid w:val="0006623A"/>
    <w:rsid w:val="0007390C"/>
    <w:rsid w:val="00081BEE"/>
    <w:rsid w:val="00092991"/>
    <w:rsid w:val="00114DF3"/>
    <w:rsid w:val="001165D4"/>
    <w:rsid w:val="00121037"/>
    <w:rsid w:val="00123975"/>
    <w:rsid w:val="00124840"/>
    <w:rsid w:val="001D0435"/>
    <w:rsid w:val="00205F86"/>
    <w:rsid w:val="00206146"/>
    <w:rsid w:val="00221713"/>
    <w:rsid w:val="00294257"/>
    <w:rsid w:val="002A497F"/>
    <w:rsid w:val="002B3006"/>
    <w:rsid w:val="002F7EE6"/>
    <w:rsid w:val="003113D7"/>
    <w:rsid w:val="003354CF"/>
    <w:rsid w:val="003375CF"/>
    <w:rsid w:val="00340132"/>
    <w:rsid w:val="00347007"/>
    <w:rsid w:val="00353454"/>
    <w:rsid w:val="003659D3"/>
    <w:rsid w:val="0037162B"/>
    <w:rsid w:val="00393E1C"/>
    <w:rsid w:val="003A7118"/>
    <w:rsid w:val="003D10D9"/>
    <w:rsid w:val="003E06A6"/>
    <w:rsid w:val="003E0AC4"/>
    <w:rsid w:val="003E4543"/>
    <w:rsid w:val="00414032"/>
    <w:rsid w:val="00462960"/>
    <w:rsid w:val="004A3E5B"/>
    <w:rsid w:val="004C0D2E"/>
    <w:rsid w:val="004D3BC3"/>
    <w:rsid w:val="004E0BEB"/>
    <w:rsid w:val="004E0F7E"/>
    <w:rsid w:val="004E38C9"/>
    <w:rsid w:val="00502A2A"/>
    <w:rsid w:val="00505FEA"/>
    <w:rsid w:val="00511B86"/>
    <w:rsid w:val="0053112B"/>
    <w:rsid w:val="00554D63"/>
    <w:rsid w:val="00570EF7"/>
    <w:rsid w:val="00573891"/>
    <w:rsid w:val="00573A05"/>
    <w:rsid w:val="005E51CD"/>
    <w:rsid w:val="005F73A2"/>
    <w:rsid w:val="006204C5"/>
    <w:rsid w:val="00627D5C"/>
    <w:rsid w:val="00647C75"/>
    <w:rsid w:val="0066084D"/>
    <w:rsid w:val="00676E83"/>
    <w:rsid w:val="006858B7"/>
    <w:rsid w:val="00685CEB"/>
    <w:rsid w:val="006A0477"/>
    <w:rsid w:val="006A27C9"/>
    <w:rsid w:val="006B4602"/>
    <w:rsid w:val="006D292D"/>
    <w:rsid w:val="006F7D46"/>
    <w:rsid w:val="0072503E"/>
    <w:rsid w:val="0074155C"/>
    <w:rsid w:val="007442FA"/>
    <w:rsid w:val="00761CD8"/>
    <w:rsid w:val="00763DBD"/>
    <w:rsid w:val="00796CA0"/>
    <w:rsid w:val="007C0B7C"/>
    <w:rsid w:val="00800B43"/>
    <w:rsid w:val="00833F64"/>
    <w:rsid w:val="00844DCB"/>
    <w:rsid w:val="008572C4"/>
    <w:rsid w:val="00866E59"/>
    <w:rsid w:val="008712ED"/>
    <w:rsid w:val="00875D8E"/>
    <w:rsid w:val="00893224"/>
    <w:rsid w:val="008A14D7"/>
    <w:rsid w:val="008D27E4"/>
    <w:rsid w:val="008D5139"/>
    <w:rsid w:val="008E5B04"/>
    <w:rsid w:val="0090351C"/>
    <w:rsid w:val="00954DC5"/>
    <w:rsid w:val="00960BB1"/>
    <w:rsid w:val="00962987"/>
    <w:rsid w:val="00967D4A"/>
    <w:rsid w:val="0098241A"/>
    <w:rsid w:val="0098550D"/>
    <w:rsid w:val="009B389F"/>
    <w:rsid w:val="009D1833"/>
    <w:rsid w:val="009D595A"/>
    <w:rsid w:val="009F6E6F"/>
    <w:rsid w:val="00A3508B"/>
    <w:rsid w:val="00A426A3"/>
    <w:rsid w:val="00A5782F"/>
    <w:rsid w:val="00A8258F"/>
    <w:rsid w:val="00A96DCC"/>
    <w:rsid w:val="00AB6500"/>
    <w:rsid w:val="00AF71DC"/>
    <w:rsid w:val="00B03681"/>
    <w:rsid w:val="00B14404"/>
    <w:rsid w:val="00B4640D"/>
    <w:rsid w:val="00B6001F"/>
    <w:rsid w:val="00B73AC5"/>
    <w:rsid w:val="00BB5E55"/>
    <w:rsid w:val="00BE3851"/>
    <w:rsid w:val="00BF731E"/>
    <w:rsid w:val="00C03D78"/>
    <w:rsid w:val="00C43436"/>
    <w:rsid w:val="00C509A4"/>
    <w:rsid w:val="00C7437B"/>
    <w:rsid w:val="00CA5733"/>
    <w:rsid w:val="00CA5FF4"/>
    <w:rsid w:val="00CA7B1F"/>
    <w:rsid w:val="00CB2340"/>
    <w:rsid w:val="00CF5D3B"/>
    <w:rsid w:val="00D97E95"/>
    <w:rsid w:val="00DA368A"/>
    <w:rsid w:val="00DB0D1E"/>
    <w:rsid w:val="00DB477F"/>
    <w:rsid w:val="00DE377A"/>
    <w:rsid w:val="00DF31EC"/>
    <w:rsid w:val="00E01BED"/>
    <w:rsid w:val="00E02FD0"/>
    <w:rsid w:val="00E07144"/>
    <w:rsid w:val="00E078CF"/>
    <w:rsid w:val="00E42FCC"/>
    <w:rsid w:val="00E56BBD"/>
    <w:rsid w:val="00E81E74"/>
    <w:rsid w:val="00E91F85"/>
    <w:rsid w:val="00EA04E2"/>
    <w:rsid w:val="00EA0A78"/>
    <w:rsid w:val="00ED5172"/>
    <w:rsid w:val="00ED70E0"/>
    <w:rsid w:val="00F00FC5"/>
    <w:rsid w:val="00F51FFB"/>
    <w:rsid w:val="00F61586"/>
    <w:rsid w:val="00F81CE8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5059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E1C"/>
    <w:rPr>
      <w:color w:val="0000FF"/>
      <w:u w:val="single"/>
    </w:rPr>
  </w:style>
  <w:style w:type="character" w:customStyle="1" w:styleId="company">
    <w:name w:val="company"/>
    <w:basedOn w:val="a0"/>
    <w:rsid w:val="00CA5FF4"/>
  </w:style>
  <w:style w:type="paragraph" w:styleId="a5">
    <w:name w:val="Balloon Text"/>
    <w:basedOn w:val="a"/>
    <w:link w:val="a6"/>
    <w:uiPriority w:val="99"/>
    <w:semiHidden/>
    <w:unhideWhenUsed/>
    <w:rsid w:val="00B4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184</cp:revision>
  <cp:lastPrinted>2023-09-04T13:42:00Z</cp:lastPrinted>
  <dcterms:created xsi:type="dcterms:W3CDTF">2023-04-12T14:12:00Z</dcterms:created>
  <dcterms:modified xsi:type="dcterms:W3CDTF">2023-09-04T14:08:00Z</dcterms:modified>
</cp:coreProperties>
</file>