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76"/>
        <w:gridCol w:w="4279"/>
      </w:tblGrid>
      <w:tr w:rsidR="00AD4EBD" w:rsidRPr="0007092E" w:rsidTr="00896341">
        <w:tc>
          <w:tcPr>
            <w:tcW w:w="4785" w:type="dxa"/>
            <w:shd w:val="clear" w:color="auto" w:fill="auto"/>
          </w:tcPr>
          <w:p w:rsidR="00AD4EBD" w:rsidRPr="0007092E" w:rsidRDefault="00AD4EBD" w:rsidP="00896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8"/>
                <w:lang w:eastAsia="ru-RU"/>
              </w:rPr>
              <w:drawing>
                <wp:inline distT="0" distB="0" distL="0" distR="0" wp14:anchorId="217A4A75" wp14:editId="6B87276B">
                  <wp:extent cx="3067050" cy="876300"/>
                  <wp:effectExtent l="19050" t="0" r="0" b="0"/>
                  <wp:docPr id="2" name="Рисунок 1" descr="D:\Documents\ТГУ\logotipy_jpg\логотипы ТГУ 2022_основн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ТГУ\logotipy_jpg\логотипы ТГУ 2022_основн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092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AD4EBD" w:rsidRPr="0007092E" w:rsidRDefault="00AD4EBD" w:rsidP="00896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  <w:r w:rsidRPr="0007092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B002790" wp14:editId="0FFA842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27940</wp:posOffset>
                  </wp:positionV>
                  <wp:extent cx="477520" cy="486410"/>
                  <wp:effectExtent l="0" t="0" r="0" b="8890"/>
                  <wp:wrapTopAndBottom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10" t="15348" r="34850" b="58497"/>
                          <a:stretch/>
                        </pic:blipFill>
                        <pic:spPr bwMode="auto">
                          <a:xfrm>
                            <a:off x="0" y="0"/>
                            <a:ext cx="477520" cy="486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092E"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  <w:t>Тольятти</w:t>
            </w:r>
          </w:p>
          <w:p w:rsidR="00AD4EBD" w:rsidRPr="0007092E" w:rsidRDefault="00AD4EBD" w:rsidP="00896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  <w:r w:rsidRPr="0007092E"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  <w:t>Белорусская, 14</w:t>
            </w:r>
          </w:p>
          <w:p w:rsidR="00AD4EBD" w:rsidRPr="0007092E" w:rsidRDefault="00AD4EBD" w:rsidP="00896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  <w:r w:rsidRPr="0007092E"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  <w:t>8 8482 44-93-92</w:t>
            </w:r>
          </w:p>
          <w:p w:rsidR="00AD4EBD" w:rsidRPr="0007092E" w:rsidRDefault="00AD4EBD" w:rsidP="00896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092E"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  <w:t>press.tgu@yandex.ru</w:t>
            </w:r>
          </w:p>
        </w:tc>
      </w:tr>
    </w:tbl>
    <w:p w:rsidR="00AD4EBD" w:rsidRPr="0007092E" w:rsidRDefault="00AD4EBD" w:rsidP="00AD4EBD">
      <w:pPr>
        <w:spacing w:line="240" w:lineRule="auto"/>
        <w:jc w:val="center"/>
        <w:rPr>
          <w:rFonts w:ascii="Times New Roman" w:hAnsi="Times New Roman" w:cs="Times New Roman"/>
          <w:b/>
          <w:color w:val="1F497D"/>
          <w:sz w:val="28"/>
          <w:szCs w:val="28"/>
        </w:rPr>
      </w:pPr>
    </w:p>
    <w:p w:rsidR="00AD4EBD" w:rsidRPr="0007092E" w:rsidRDefault="00AD4EBD" w:rsidP="00AD4E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</w:p>
    <w:p w:rsidR="00AD4EBD" w:rsidRDefault="00AD4EBD" w:rsidP="00AD4E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 w:rsidRPr="00AD4EBD">
        <w:rPr>
          <w:rFonts w:ascii="Times New Roman" w:hAnsi="Times New Roman" w:cs="Times New Roman"/>
          <w:b/>
          <w:bCs/>
          <w:color w:val="1F497D"/>
          <w:sz w:val="28"/>
          <w:szCs w:val="28"/>
        </w:rPr>
        <w:t>Обсудили качество высшего образования</w:t>
      </w:r>
    </w:p>
    <w:p w:rsidR="00AD4EBD" w:rsidRDefault="00AD4EBD" w:rsidP="00AD4E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</w:p>
    <w:p w:rsidR="00AD4EBD" w:rsidRDefault="00AD4EBD" w:rsidP="00AD4EBD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D4E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Тольяттинский государственный университет (ТГУ) стал площадкой для обсуждения качества условий образовательной среды в вузах. На всероссийской пресс-конференции, прошедшей в минувшую пятницу в Точке кипения университета, представители академического сообщества, эксперты, журналисты, студенты и сотрудники ТГУ говорили о критериях и результатах процедуры независимой оценки качества образования (НОК).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D4EBD" w:rsidRPr="00AD4EBD" w:rsidRDefault="00AD4EBD" w:rsidP="00AD4EBD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AD4EBD" w:rsidRPr="00AD4EBD" w:rsidRDefault="00AD4EBD" w:rsidP="00AD4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4EBD">
        <w:rPr>
          <w:rFonts w:ascii="Times New Roman" w:hAnsi="Times New Roman" w:cs="Times New Roman"/>
          <w:sz w:val="28"/>
        </w:rPr>
        <w:t xml:space="preserve">Инициатором проверки условий, в которых обучаются студенты вузов, является Общественный совет при Министерстве науки и высшего образования РФ. Качество услуг в вузе оценивается по нескольким ключевым критериям, включая доступность информации о его деятельности и наличие необходимых условий для обучения студентов с ограниченными возможностями здоровья (ОВЗ). </w:t>
      </w:r>
    </w:p>
    <w:p w:rsidR="00AD4EBD" w:rsidRPr="00AD4EBD" w:rsidRDefault="00AD4EBD" w:rsidP="00AD4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4EBD">
        <w:rPr>
          <w:rFonts w:ascii="Times New Roman" w:hAnsi="Times New Roman" w:cs="Times New Roman"/>
          <w:sz w:val="28"/>
        </w:rPr>
        <w:t>Проверку проходят все образовательные организации, получающие финансирование из федерального бюджета. По результатам конкурентной процедуры выбирается   организация-оператор (в 2023-2025 годах – это ООО «</w:t>
      </w:r>
      <w:proofErr w:type="spellStart"/>
      <w:r w:rsidRPr="00AD4EBD">
        <w:rPr>
          <w:rFonts w:ascii="Times New Roman" w:hAnsi="Times New Roman" w:cs="Times New Roman"/>
          <w:sz w:val="28"/>
        </w:rPr>
        <w:t>Верконт</w:t>
      </w:r>
      <w:proofErr w:type="spellEnd"/>
      <w:r w:rsidRPr="00AD4EBD">
        <w:rPr>
          <w:rFonts w:ascii="Times New Roman" w:hAnsi="Times New Roman" w:cs="Times New Roman"/>
          <w:sz w:val="28"/>
        </w:rPr>
        <w:t xml:space="preserve"> Сервис»), которая проверяет информацию на сайте вуза, проводит онлайн-анкетирование сотрудников и студентов, а также выезжает непосредственно на место, чтобы оценить реальное положение дел. Результаты проверки публикуют на сайте проверяемого учреждения, на сайте </w:t>
      </w:r>
      <w:proofErr w:type="spellStart"/>
      <w:r w:rsidRPr="00AD4EBD">
        <w:rPr>
          <w:rFonts w:ascii="Times New Roman" w:hAnsi="Times New Roman" w:cs="Times New Roman"/>
          <w:sz w:val="28"/>
        </w:rPr>
        <w:t>Минобрнауки</w:t>
      </w:r>
      <w:proofErr w:type="spellEnd"/>
      <w:r w:rsidRPr="00AD4EBD">
        <w:rPr>
          <w:rFonts w:ascii="Times New Roman" w:hAnsi="Times New Roman" w:cs="Times New Roman"/>
          <w:sz w:val="28"/>
        </w:rPr>
        <w:t xml:space="preserve">, а также на официальном </w:t>
      </w:r>
      <w:hyperlink r:id="rId6" w:history="1">
        <w:r w:rsidRPr="00AD4EBD">
          <w:rPr>
            <w:rStyle w:val="a3"/>
            <w:rFonts w:ascii="Times New Roman" w:hAnsi="Times New Roman" w:cs="Times New Roman"/>
            <w:sz w:val="28"/>
          </w:rPr>
          <w:t>сайте</w:t>
        </w:r>
      </w:hyperlink>
      <w:r w:rsidRPr="00AD4EBD">
        <w:rPr>
          <w:rFonts w:ascii="Times New Roman" w:hAnsi="Times New Roman" w:cs="Times New Roman"/>
          <w:sz w:val="28"/>
        </w:rPr>
        <w:t xml:space="preserve"> для размещения информации о государственных и муниципальных учреждениях. Ориентируясь на эти данные, абитуриенты могут выбрать место для получения высшего образования.</w:t>
      </w:r>
    </w:p>
    <w:p w:rsidR="00AD4EBD" w:rsidRPr="00AD4EBD" w:rsidRDefault="00AD4EBD" w:rsidP="00AD4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4EBD">
        <w:rPr>
          <w:rFonts w:ascii="Times New Roman" w:hAnsi="Times New Roman" w:cs="Times New Roman"/>
          <w:sz w:val="28"/>
        </w:rPr>
        <w:lastRenderedPageBreak/>
        <w:t>Эксперт ООО «</w:t>
      </w:r>
      <w:proofErr w:type="spellStart"/>
      <w:r w:rsidRPr="00AD4EBD">
        <w:rPr>
          <w:rFonts w:ascii="Times New Roman" w:hAnsi="Times New Roman" w:cs="Times New Roman"/>
          <w:sz w:val="28"/>
        </w:rPr>
        <w:t>Верконт</w:t>
      </w:r>
      <w:proofErr w:type="spellEnd"/>
      <w:r w:rsidRPr="00AD4EBD">
        <w:rPr>
          <w:rFonts w:ascii="Times New Roman" w:hAnsi="Times New Roman" w:cs="Times New Roman"/>
          <w:sz w:val="28"/>
        </w:rPr>
        <w:t xml:space="preserve"> Сервис» </w:t>
      </w:r>
      <w:r w:rsidRPr="00AD4EBD">
        <w:rPr>
          <w:rFonts w:ascii="Times New Roman" w:hAnsi="Times New Roman" w:cs="Times New Roman"/>
          <w:b/>
          <w:sz w:val="28"/>
        </w:rPr>
        <w:t xml:space="preserve">Алексей </w:t>
      </w:r>
      <w:proofErr w:type="spellStart"/>
      <w:r w:rsidRPr="00AD4EBD">
        <w:rPr>
          <w:rFonts w:ascii="Times New Roman" w:hAnsi="Times New Roman" w:cs="Times New Roman"/>
          <w:b/>
          <w:sz w:val="28"/>
        </w:rPr>
        <w:t>Ганеев</w:t>
      </w:r>
      <w:proofErr w:type="spellEnd"/>
      <w:r w:rsidRPr="00AD4EBD">
        <w:rPr>
          <w:rFonts w:ascii="Times New Roman" w:hAnsi="Times New Roman" w:cs="Times New Roman"/>
          <w:sz w:val="28"/>
        </w:rPr>
        <w:t xml:space="preserve">, выступавший на пресс-конференции онлайн, отметил, что по итогам проведения НОК вузы получают адресные рекомендации по улучшению условий образовательной среды, если значение какого-то из проверяемых критериев оказывается низким. </w:t>
      </w:r>
    </w:p>
    <w:p w:rsidR="00AD4EBD" w:rsidRPr="00AD4EBD" w:rsidRDefault="00AD4EBD" w:rsidP="00AD4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4EBD">
        <w:rPr>
          <w:rFonts w:ascii="Times New Roman" w:hAnsi="Times New Roman" w:cs="Times New Roman"/>
          <w:sz w:val="28"/>
        </w:rPr>
        <w:t>В рамках пресс-конференции своим опытом совершенствования образовательного процесса поделились представители ТГУ, а также эксперты из Благовещенского государственного педагогического университета (БГПУ) и Южного федерального университета (ЮФУ).</w:t>
      </w:r>
    </w:p>
    <w:p w:rsidR="00AD4EBD" w:rsidRPr="00AD4EBD" w:rsidRDefault="00AD4EBD" w:rsidP="00AD4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4EBD">
        <w:rPr>
          <w:rFonts w:ascii="Times New Roman" w:hAnsi="Times New Roman" w:cs="Times New Roman"/>
          <w:sz w:val="28"/>
        </w:rPr>
        <w:t xml:space="preserve">Директор Центра качества образования БГПУ </w:t>
      </w:r>
      <w:r w:rsidRPr="00AD4EBD">
        <w:rPr>
          <w:rFonts w:ascii="Times New Roman" w:hAnsi="Times New Roman" w:cs="Times New Roman"/>
          <w:b/>
          <w:sz w:val="28"/>
        </w:rPr>
        <w:t xml:space="preserve">Анжелики Кузнецовой </w:t>
      </w:r>
      <w:r w:rsidRPr="00AD4EBD">
        <w:rPr>
          <w:rFonts w:ascii="Times New Roman" w:hAnsi="Times New Roman" w:cs="Times New Roman"/>
          <w:sz w:val="28"/>
        </w:rPr>
        <w:t>рассказала о том, что студенты вуза, проходя анкетирование, оценивают, как общее впечатление от образовательного процесса, так и содержание отдельных учебных программ. Студенческая комиссия по качеству организует контроль учебной и трудовой дисциплины, предлагает улучшения.</w:t>
      </w:r>
    </w:p>
    <w:p w:rsidR="00AD4EBD" w:rsidRPr="00AD4EBD" w:rsidRDefault="00AD4EBD" w:rsidP="00AD4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4EBD">
        <w:rPr>
          <w:rFonts w:ascii="Times New Roman" w:hAnsi="Times New Roman" w:cs="Times New Roman"/>
          <w:b/>
          <w:sz w:val="28"/>
        </w:rPr>
        <w:t>Лилия Горюнова</w:t>
      </w:r>
      <w:r w:rsidRPr="00AD4EBD">
        <w:rPr>
          <w:rFonts w:ascii="Times New Roman" w:hAnsi="Times New Roman" w:cs="Times New Roman"/>
          <w:sz w:val="28"/>
        </w:rPr>
        <w:t>, заведующий кафедрой инклюзивного образования и социально-педагогической реабилитации ЮФУ, в своем выступлении уделила внимание вопросам общественного участия родителей в независимой оценке качества подготовки педагогических кадров в вузе.</w:t>
      </w:r>
    </w:p>
    <w:p w:rsidR="00AD4EBD" w:rsidRPr="00AD4EBD" w:rsidRDefault="00AD4EBD" w:rsidP="00AD4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4EBD">
        <w:rPr>
          <w:rFonts w:ascii="Times New Roman" w:hAnsi="Times New Roman" w:cs="Times New Roman"/>
          <w:sz w:val="28"/>
        </w:rPr>
        <w:t>Тольяттинский госуниверситет свои процессы совершенствует непрерывно, ориентируясь на модель улучшения качества процессов, внедряемую в рамках Премии Правительства РФ в области качества.</w:t>
      </w:r>
      <w:r w:rsidRPr="00AD4EBD">
        <w:rPr>
          <w:rFonts w:ascii="Times New Roman" w:hAnsi="Times New Roman" w:cs="Times New Roman"/>
          <w:b/>
          <w:sz w:val="28"/>
        </w:rPr>
        <w:t> </w:t>
      </w:r>
      <w:r w:rsidRPr="00AD4EBD">
        <w:rPr>
          <w:rFonts w:ascii="Times New Roman" w:hAnsi="Times New Roman" w:cs="Times New Roman"/>
          <w:sz w:val="28"/>
        </w:rPr>
        <w:t xml:space="preserve">ТГУ дважды удостоен Премии Правительства РФ в области качества – в 2009 и 2019 годах, а в октябре 2023 года разработка ТГУ – система высшего образования онлайн «Росдистант» – получила Премию Правительства Российской Федерации в области образования. «Росдистант» – это пример того, как цифровые технологии могут помочь получить качественное высшее образование людям, которые способны и хотят его получить, но не могут сделать это традиционным образом. В том числе людям с ОВЗ. Об этом в своем выступлении на пресс-конференции рассказала доцент кафедры «Педагогика и психология» ТГУ </w:t>
      </w:r>
      <w:r w:rsidRPr="00AD4EBD">
        <w:rPr>
          <w:rFonts w:ascii="Times New Roman" w:hAnsi="Times New Roman" w:cs="Times New Roman"/>
          <w:b/>
          <w:sz w:val="28"/>
        </w:rPr>
        <w:t xml:space="preserve">Алла </w:t>
      </w:r>
      <w:proofErr w:type="spellStart"/>
      <w:r w:rsidRPr="00AD4EBD">
        <w:rPr>
          <w:rFonts w:ascii="Times New Roman" w:hAnsi="Times New Roman" w:cs="Times New Roman"/>
          <w:b/>
          <w:sz w:val="28"/>
        </w:rPr>
        <w:t>Ошкина</w:t>
      </w:r>
      <w:proofErr w:type="spellEnd"/>
      <w:r w:rsidRPr="00AD4EBD">
        <w:rPr>
          <w:rFonts w:ascii="Times New Roman" w:hAnsi="Times New Roman" w:cs="Times New Roman"/>
          <w:sz w:val="28"/>
        </w:rPr>
        <w:t xml:space="preserve">. При этом инфраструктура </w:t>
      </w:r>
      <w:r w:rsidRPr="00AD4EBD">
        <w:rPr>
          <w:rFonts w:ascii="Times New Roman" w:hAnsi="Times New Roman" w:cs="Times New Roman"/>
          <w:sz w:val="28"/>
        </w:rPr>
        <w:lastRenderedPageBreak/>
        <w:t xml:space="preserve">университета с каждым годом становится все более открытой для различных групп населения. Алла </w:t>
      </w:r>
      <w:proofErr w:type="spellStart"/>
      <w:r w:rsidRPr="00AD4EBD">
        <w:rPr>
          <w:rFonts w:ascii="Times New Roman" w:hAnsi="Times New Roman" w:cs="Times New Roman"/>
          <w:sz w:val="28"/>
        </w:rPr>
        <w:t>Ошкина</w:t>
      </w:r>
      <w:proofErr w:type="spellEnd"/>
      <w:r w:rsidRPr="00AD4EBD">
        <w:rPr>
          <w:rFonts w:ascii="Times New Roman" w:hAnsi="Times New Roman" w:cs="Times New Roman"/>
          <w:sz w:val="28"/>
        </w:rPr>
        <w:t xml:space="preserve"> отметила, что бассейн «Чайка» ТГУ открытый в 2021 году по праву можно считать самым оснащённым в Самарской области для доступа маломобильных групп населения. В нём предусмотрены поручни, специальная напольная плитка, информационные таблички с дублированием текста шрифтом Брайля, звуковые и световые индикаторы, кресло-подъёмник для спуска в воду, отдельные душевые и санузлы – всё это позволяет получать услуги на качественно новом уровне.</w:t>
      </w:r>
    </w:p>
    <w:p w:rsidR="00AD4EBD" w:rsidRPr="00AD4EBD" w:rsidRDefault="00AD4EBD" w:rsidP="00AD4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AD4EBD">
        <w:rPr>
          <w:rFonts w:ascii="Times New Roman" w:hAnsi="Times New Roman" w:cs="Times New Roman"/>
          <w:sz w:val="28"/>
        </w:rPr>
        <w:t xml:space="preserve">– </w:t>
      </w:r>
      <w:r w:rsidRPr="00AD4EBD">
        <w:rPr>
          <w:rFonts w:ascii="Times New Roman" w:hAnsi="Times New Roman" w:cs="Times New Roman"/>
          <w:i/>
          <w:sz w:val="28"/>
        </w:rPr>
        <w:t>Вероятно, Тольяттинский госуниверситет будет проходить независимую оценку качества образования только в следующем году, но уже сейчас мы видим, какие возможности для своих студентов он предоставляет – это, конечно, выше всяких похвал</w:t>
      </w:r>
      <w:proofErr w:type="gramEnd"/>
      <w:r w:rsidRPr="00AD4EBD">
        <w:rPr>
          <w:rFonts w:ascii="Times New Roman" w:hAnsi="Times New Roman" w:cs="Times New Roman"/>
          <w:i/>
          <w:sz w:val="28"/>
        </w:rPr>
        <w:t>,</w:t>
      </w:r>
      <w:r w:rsidRPr="00AD4EBD">
        <w:rPr>
          <w:rFonts w:ascii="Times New Roman" w:hAnsi="Times New Roman" w:cs="Times New Roman"/>
          <w:sz w:val="28"/>
        </w:rPr>
        <w:t xml:space="preserve"> – говорит по итогам пресс-конференции представитель Министерства образования и науки Самарской области, эксперт Общественной палаты Самарской области </w:t>
      </w:r>
      <w:r w:rsidRPr="00AD4EBD">
        <w:rPr>
          <w:rFonts w:ascii="Times New Roman" w:hAnsi="Times New Roman" w:cs="Times New Roman"/>
          <w:b/>
          <w:sz w:val="28"/>
        </w:rPr>
        <w:t>Елена Баева</w:t>
      </w:r>
      <w:r w:rsidRPr="00AD4EBD">
        <w:rPr>
          <w:rFonts w:ascii="Times New Roman" w:hAnsi="Times New Roman" w:cs="Times New Roman"/>
          <w:sz w:val="28"/>
        </w:rPr>
        <w:t xml:space="preserve">. – </w:t>
      </w:r>
      <w:r w:rsidRPr="00AD4EBD">
        <w:rPr>
          <w:rFonts w:ascii="Times New Roman" w:hAnsi="Times New Roman" w:cs="Times New Roman"/>
          <w:i/>
          <w:sz w:val="28"/>
        </w:rPr>
        <w:t>ТГУ в очередной раз подтвердил свой премиальный статус опорного вуза. Испытываю чувство гордости оттого, что в регионе есть университет, который может составить конкуренцию известным российским и даже европейским вузам</w:t>
      </w:r>
      <w:r w:rsidRPr="00AD4EBD">
        <w:rPr>
          <w:rFonts w:ascii="Times New Roman" w:hAnsi="Times New Roman" w:cs="Times New Roman"/>
          <w:sz w:val="28"/>
        </w:rPr>
        <w:t>.</w:t>
      </w:r>
    </w:p>
    <w:p w:rsidR="00AD4EBD" w:rsidRPr="003321F8" w:rsidRDefault="00AD4EBD" w:rsidP="00AD4EB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47849" w:rsidRDefault="00547849"/>
    <w:sectPr w:rsidR="00547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EBD"/>
    <w:rsid w:val="00547849"/>
    <w:rsid w:val="00AD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6BD1"/>
  <w15:chartTrackingRefBased/>
  <w15:docId w15:val="{1B690D3B-FB1F-47F9-9C9F-2AD1255F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Cs/>
        <w:color w:val="0563C1" w:themeColor="hyperlink"/>
        <w:kern w:val="36"/>
        <w:sz w:val="24"/>
        <w:szCs w:val="24"/>
        <w:u w:val="single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EBD"/>
    <w:pPr>
      <w:spacing w:after="160"/>
      <w:jc w:val="left"/>
    </w:pPr>
    <w:rPr>
      <w:rFonts w:asciiTheme="minorHAnsi" w:hAnsiTheme="minorHAnsi"/>
      <w:bCs w:val="0"/>
      <w:color w:val="auto"/>
      <w:ker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E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s.gov.ru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2023-10-13T07:15:00Z</dcterms:created>
  <dcterms:modified xsi:type="dcterms:W3CDTF">2023-10-13T07:16:00Z</dcterms:modified>
</cp:coreProperties>
</file>