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sz w:val="24"/>
          <w:szCs w:val="24"/>
        </w:rPr>
      </w:pPr>
      <w:bookmarkStart w:colFirst="0" w:colLast="0" w:name="_kbfxu57wyx19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«НОНТОН» представит новую айдентику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Новый фирменный стиль для онлайн-гипермаркета мебели  </w:t>
      </w:r>
      <w:r w:rsidDel="00000000" w:rsidR="00000000" w:rsidRPr="00000000">
        <w:rPr>
          <w:sz w:val="24"/>
          <w:szCs w:val="24"/>
          <w:rtl w:val="0"/>
        </w:rPr>
        <w:t xml:space="preserve">разработала </w:t>
      </w:r>
      <w:r w:rsidDel="00000000" w:rsidR="00000000" w:rsidRPr="00000000">
        <w:rPr>
          <w:sz w:val="24"/>
          <w:szCs w:val="24"/>
          <w:rtl w:val="0"/>
        </w:rPr>
        <w:t xml:space="preserve">«Студия Артемия Лебедева».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Новые рыночные условия требуют активно перестраивать бизнес-стратегии: за 8 лет присутствия в российском мебельном сегменте </w:t>
      </w:r>
      <w:r w:rsidDel="00000000" w:rsidR="00000000" w:rsidRPr="00000000">
        <w:rPr>
          <w:sz w:val="24"/>
          <w:szCs w:val="24"/>
          <w:rtl w:val="0"/>
        </w:rPr>
        <w:t xml:space="preserve">«НОНТОН» старались удовлетворить потребности клиентов: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«В 2020-м году мы активно инвестировали в собственную службу доставки, что позволило порадовать клиентов быстрой бережной доставкой и нарастить объём продаж во время пандемии. Сейчас мы снова корректируем бизнес-модель, так как по исследованиям «Яндекса» до 70% клиентов предпочитают офлайн, когда выбирают мебель. Мы развиваем офлайн-магазины, увеличиваем число студий модульных кухонь. Открыли центр мягкой мебели, который позволяет выбрать предметы интерьера «вживую» и сразу вписать их в дизайн квартиры. Ребрендинг стал необходимостью  — фирменный стиль устарел и перестал доносить образ обновленной компании», — рассказал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Сергей Носевич</w:t>
      </w:r>
      <w:r w:rsidDel="00000000" w:rsidR="00000000" w:rsidRPr="00000000">
        <w:rPr>
          <w:sz w:val="24"/>
          <w:szCs w:val="24"/>
          <w:rtl w:val="0"/>
        </w:rPr>
        <w:t xml:space="preserve">, собственник «НОНТОН».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«НОНТОН» обратилась в студию Артемия Лебедева и результатом стала новая айдентика: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простота и современный стиль идеально </w:t>
      </w:r>
      <w:r w:rsidDel="00000000" w:rsidR="00000000" w:rsidRPr="00000000">
        <w:rPr>
          <w:sz w:val="24"/>
          <w:szCs w:val="24"/>
          <w:rtl w:val="0"/>
        </w:rPr>
        <w:t xml:space="preserve">отображают стремление компании к ориентации на покупателей и дальнейшему развитию новых форматов продаж.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