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573397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3400EF" w:rsidRDefault="00573397" w:rsidP="00573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«ТНС энерго Кубань»  провели </w:t>
            </w:r>
            <w:r w:rsidR="00C6770E">
              <w:rPr>
                <w:b/>
                <w:sz w:val="28"/>
                <w:szCs w:val="28"/>
              </w:rPr>
              <w:t>День коммунальной грамотности</w:t>
            </w:r>
            <w:r>
              <w:rPr>
                <w:b/>
                <w:sz w:val="28"/>
                <w:szCs w:val="28"/>
              </w:rPr>
              <w:br/>
            </w:r>
            <w:r w:rsidR="00C6770E">
              <w:rPr>
                <w:b/>
                <w:sz w:val="28"/>
                <w:szCs w:val="28"/>
              </w:rPr>
              <w:t xml:space="preserve">для бизнес-клиентов </w:t>
            </w:r>
          </w:p>
          <w:p w:rsidR="00573397" w:rsidRPr="00A71F23" w:rsidRDefault="00573397" w:rsidP="00573397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6823F0" w:rsidRDefault="0001748C" w:rsidP="006823F0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A033F6"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8E79A3">
              <w:rPr>
                <w:i/>
              </w:rPr>
              <w:t xml:space="preserve"> </w:t>
            </w:r>
            <w:r w:rsidR="003400EF">
              <w:rPr>
                <w:sz w:val="28"/>
                <w:szCs w:val="28"/>
              </w:rPr>
              <w:t>Гарантирующий поставщик электроэнергии в регионе провел</w:t>
            </w:r>
            <w:r w:rsidR="00573397">
              <w:rPr>
                <w:sz w:val="28"/>
                <w:szCs w:val="28"/>
              </w:rPr>
              <w:t xml:space="preserve"> День коммунальной грамотности для руководителей управляющих компаний</w:t>
            </w:r>
            <w:r w:rsidR="003400EF">
              <w:rPr>
                <w:sz w:val="28"/>
                <w:szCs w:val="28"/>
              </w:rPr>
              <w:t xml:space="preserve"> Краснодара</w:t>
            </w:r>
            <w:r w:rsidR="008866AE">
              <w:rPr>
                <w:sz w:val="28"/>
                <w:szCs w:val="28"/>
              </w:rPr>
              <w:t>.</w:t>
            </w:r>
            <w:r w:rsidR="003400EF">
              <w:rPr>
                <w:sz w:val="28"/>
                <w:szCs w:val="28"/>
              </w:rPr>
              <w:t xml:space="preserve"> </w:t>
            </w:r>
          </w:p>
          <w:p w:rsidR="0001748C" w:rsidRDefault="006823F0" w:rsidP="006823F0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Главной темой </w:t>
            </w:r>
            <w:r w:rsidR="00573397">
              <w:rPr>
                <w:sz w:val="28"/>
                <w:szCs w:val="28"/>
              </w:rPr>
              <w:t xml:space="preserve">встречи </w:t>
            </w:r>
            <w:r>
              <w:rPr>
                <w:sz w:val="28"/>
                <w:szCs w:val="28"/>
              </w:rPr>
              <w:t>стал вопрос вычет</w:t>
            </w:r>
            <w:r w:rsidR="0046337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из </w:t>
            </w:r>
            <w:r w:rsidR="005A3B8F">
              <w:rPr>
                <w:sz w:val="28"/>
                <w:szCs w:val="28"/>
              </w:rPr>
              <w:t xml:space="preserve">расчетов </w:t>
            </w:r>
            <w:r>
              <w:rPr>
                <w:sz w:val="28"/>
                <w:szCs w:val="28"/>
              </w:rPr>
              <w:t>общедомовых начислений потреблени</w:t>
            </w:r>
            <w:r w:rsidR="00B26D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573397">
              <w:rPr>
                <w:sz w:val="28"/>
                <w:szCs w:val="28"/>
              </w:rPr>
              <w:t xml:space="preserve">электроэнергии </w:t>
            </w:r>
            <w:r>
              <w:rPr>
                <w:sz w:val="28"/>
                <w:szCs w:val="28"/>
              </w:rPr>
              <w:t>нежилы</w:t>
            </w:r>
            <w:r w:rsidR="00463376">
              <w:rPr>
                <w:sz w:val="28"/>
                <w:szCs w:val="28"/>
              </w:rPr>
              <w:t>ми помещениями</w:t>
            </w:r>
            <w:r>
              <w:rPr>
                <w:sz w:val="28"/>
                <w:szCs w:val="28"/>
              </w:rPr>
              <w:t xml:space="preserve">, </w:t>
            </w:r>
            <w:r w:rsidR="00573397">
              <w:rPr>
                <w:sz w:val="28"/>
                <w:szCs w:val="28"/>
              </w:rPr>
              <w:t>которые используются для ведения коммерческой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="00573397">
              <w:rPr>
                <w:sz w:val="28"/>
                <w:szCs w:val="28"/>
              </w:rPr>
              <w:t>Данная проблема стоит</w:t>
            </w:r>
            <w:r>
              <w:rPr>
                <w:sz w:val="28"/>
                <w:szCs w:val="28"/>
              </w:rPr>
              <w:t xml:space="preserve"> в Краснодаре </w:t>
            </w:r>
            <w:r w:rsidR="0001748C">
              <w:rPr>
                <w:sz w:val="28"/>
                <w:szCs w:val="28"/>
              </w:rPr>
              <w:t>довольно остро, особенно в новых многоэтаж</w:t>
            </w:r>
            <w:r w:rsidR="00573397">
              <w:rPr>
                <w:sz w:val="28"/>
                <w:szCs w:val="28"/>
              </w:rPr>
              <w:t>ных домах</w:t>
            </w:r>
            <w:r w:rsidR="0001748C">
              <w:rPr>
                <w:sz w:val="28"/>
                <w:szCs w:val="28"/>
              </w:rPr>
              <w:t>, где собственники нежилых помещений не спешат заключать договор эне</w:t>
            </w:r>
            <w:r w:rsidR="00754CE7">
              <w:rPr>
                <w:sz w:val="28"/>
                <w:szCs w:val="28"/>
              </w:rPr>
              <w:t>ргоснабжения как бизнес-клиенты</w:t>
            </w:r>
            <w:r w:rsidR="0001748C">
              <w:rPr>
                <w:sz w:val="28"/>
                <w:szCs w:val="28"/>
              </w:rPr>
              <w:t xml:space="preserve"> либо заключили его со сторонними сбытовыми </w:t>
            </w:r>
            <w:r w:rsidR="00573397">
              <w:rPr>
                <w:sz w:val="28"/>
                <w:szCs w:val="28"/>
              </w:rPr>
              <w:t>организациями</w:t>
            </w:r>
            <w:r w:rsidR="0001748C">
              <w:rPr>
                <w:sz w:val="28"/>
                <w:szCs w:val="28"/>
              </w:rPr>
              <w:t xml:space="preserve"> и не сообщили об этом в</w:t>
            </w:r>
            <w:r w:rsidR="00DC37E5">
              <w:rPr>
                <w:sz w:val="28"/>
                <w:szCs w:val="28"/>
              </w:rPr>
              <w:t xml:space="preserve"> свою</w:t>
            </w:r>
            <w:r w:rsidR="0001748C">
              <w:rPr>
                <w:sz w:val="28"/>
                <w:szCs w:val="28"/>
              </w:rPr>
              <w:t xml:space="preserve"> управляющую компанию. </w:t>
            </w:r>
            <w:r w:rsidR="005A3B8F">
              <w:rPr>
                <w:sz w:val="28"/>
                <w:szCs w:val="28"/>
              </w:rPr>
              <w:t xml:space="preserve">С такими потребителями столкнулись и руководители УК «Пионер», «Аурум», «Вита» и «Дружба».  </w:t>
            </w:r>
          </w:p>
          <w:p w:rsidR="005A3B8F" w:rsidRPr="00463376" w:rsidRDefault="0001748C" w:rsidP="00463376">
            <w:pPr>
              <w:ind w:firstLine="46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«Мы </w:t>
            </w:r>
            <w:r w:rsidR="00573397">
              <w:rPr>
                <w:i/>
                <w:sz w:val="28"/>
                <w:szCs w:val="28"/>
              </w:rPr>
              <w:t xml:space="preserve">всегда </w:t>
            </w:r>
            <w:r>
              <w:rPr>
                <w:i/>
                <w:sz w:val="28"/>
                <w:szCs w:val="28"/>
              </w:rPr>
              <w:t xml:space="preserve">готовы помочь </w:t>
            </w:r>
            <w:r w:rsidR="00573397">
              <w:rPr>
                <w:i/>
                <w:sz w:val="28"/>
                <w:szCs w:val="28"/>
              </w:rPr>
              <w:t xml:space="preserve">нашим бизнес-клиентам. В настоящее время </w:t>
            </w:r>
            <w:r>
              <w:rPr>
                <w:i/>
                <w:sz w:val="28"/>
                <w:szCs w:val="28"/>
              </w:rPr>
              <w:t xml:space="preserve">проводим </w:t>
            </w:r>
            <w:r w:rsidR="00573397">
              <w:rPr>
                <w:i/>
                <w:sz w:val="28"/>
                <w:szCs w:val="28"/>
              </w:rPr>
              <w:t>большую совместную работу</w:t>
            </w:r>
            <w:r>
              <w:rPr>
                <w:i/>
                <w:sz w:val="28"/>
                <w:szCs w:val="28"/>
              </w:rPr>
              <w:t xml:space="preserve"> по </w:t>
            </w:r>
            <w:r w:rsidR="00463376">
              <w:rPr>
                <w:i/>
                <w:sz w:val="28"/>
                <w:szCs w:val="28"/>
              </w:rPr>
              <w:t>обследовани</w:t>
            </w:r>
            <w:r w:rsidR="00754CE7">
              <w:rPr>
                <w:i/>
                <w:sz w:val="28"/>
                <w:szCs w:val="28"/>
              </w:rPr>
              <w:t>ю</w:t>
            </w:r>
            <w:r w:rsidR="00463376">
              <w:rPr>
                <w:i/>
                <w:sz w:val="28"/>
                <w:szCs w:val="28"/>
              </w:rPr>
              <w:t xml:space="preserve"> цокольных помещений в МКД </w:t>
            </w:r>
            <w:r w:rsidR="00573397">
              <w:rPr>
                <w:i/>
                <w:sz w:val="28"/>
                <w:szCs w:val="28"/>
              </w:rPr>
              <w:t>для</w:t>
            </w:r>
            <w:r w:rsidR="00463376">
              <w:rPr>
                <w:i/>
                <w:sz w:val="28"/>
                <w:szCs w:val="28"/>
              </w:rPr>
              <w:t xml:space="preserve"> выявления потребителей-собственников нежилых помещений, осуществля</w:t>
            </w:r>
            <w:r w:rsidR="00573397">
              <w:rPr>
                <w:i/>
                <w:sz w:val="28"/>
                <w:szCs w:val="28"/>
              </w:rPr>
              <w:t>ющих потребление электроэнергии, не заключив договор</w:t>
            </w:r>
            <w:r w:rsidR="00463376">
              <w:rPr>
                <w:i/>
                <w:sz w:val="28"/>
                <w:szCs w:val="28"/>
              </w:rPr>
              <w:t xml:space="preserve"> энергоснабжения. </w:t>
            </w:r>
            <w:r w:rsidR="00573397">
              <w:rPr>
                <w:i/>
                <w:sz w:val="28"/>
                <w:szCs w:val="28"/>
              </w:rPr>
              <w:t>Конечная цель –</w:t>
            </w:r>
            <w:r w:rsidR="00E22294">
              <w:rPr>
                <w:i/>
                <w:sz w:val="28"/>
                <w:szCs w:val="28"/>
              </w:rPr>
              <w:t xml:space="preserve"> </w:t>
            </w:r>
            <w:r w:rsidR="00573397">
              <w:rPr>
                <w:i/>
                <w:sz w:val="28"/>
                <w:szCs w:val="28"/>
              </w:rPr>
              <w:t xml:space="preserve">добиться того, </w:t>
            </w:r>
            <w:r w:rsidR="00E22294">
              <w:rPr>
                <w:i/>
                <w:sz w:val="28"/>
                <w:szCs w:val="28"/>
              </w:rPr>
              <w:t>чтобы расход юридических лиц не включался в ОДН всего дома»</w:t>
            </w:r>
            <w:r w:rsidR="00573397">
              <w:rPr>
                <w:i/>
                <w:sz w:val="28"/>
                <w:szCs w:val="28"/>
              </w:rPr>
              <w:t>, –</w:t>
            </w:r>
            <w:r w:rsidR="00E22294">
              <w:rPr>
                <w:i/>
                <w:sz w:val="28"/>
                <w:szCs w:val="28"/>
              </w:rPr>
              <w:t xml:space="preserve"> </w:t>
            </w:r>
            <w:r w:rsidR="00E22294" w:rsidRPr="00E22294">
              <w:rPr>
                <w:sz w:val="28"/>
                <w:szCs w:val="28"/>
              </w:rPr>
              <w:t xml:space="preserve">поясняет начальник Краснодарского участка </w:t>
            </w:r>
            <w:r w:rsidR="005A3B8F">
              <w:rPr>
                <w:sz w:val="28"/>
                <w:szCs w:val="28"/>
              </w:rPr>
              <w:t xml:space="preserve">«ТНС энерго Кубань» </w:t>
            </w:r>
            <w:r w:rsidR="00E22294" w:rsidRPr="00573397">
              <w:rPr>
                <w:b/>
                <w:sz w:val="28"/>
                <w:szCs w:val="28"/>
              </w:rPr>
              <w:t>Сергей Савченко</w:t>
            </w:r>
            <w:r w:rsidR="00E22294" w:rsidRPr="00E22294">
              <w:rPr>
                <w:sz w:val="28"/>
                <w:szCs w:val="28"/>
              </w:rPr>
              <w:t xml:space="preserve">. </w:t>
            </w:r>
            <w:r w:rsidRPr="00E22294">
              <w:rPr>
                <w:sz w:val="28"/>
                <w:szCs w:val="28"/>
              </w:rPr>
              <w:t xml:space="preserve"> </w:t>
            </w:r>
            <w:r w:rsidR="006823F0" w:rsidRPr="00E22294">
              <w:rPr>
                <w:sz w:val="28"/>
                <w:szCs w:val="28"/>
              </w:rPr>
              <w:t xml:space="preserve"> </w:t>
            </w:r>
          </w:p>
          <w:p w:rsidR="005A3B8F" w:rsidRDefault="003400EF" w:rsidP="005A3B8F">
            <w:pPr>
              <w:ind w:firstLine="462"/>
              <w:jc w:val="both"/>
              <w:rPr>
                <w:sz w:val="28"/>
                <w:szCs w:val="28"/>
              </w:rPr>
            </w:pPr>
            <w:r w:rsidRPr="003400EF">
              <w:rPr>
                <w:sz w:val="28"/>
                <w:szCs w:val="28"/>
              </w:rPr>
              <w:t xml:space="preserve">Специалисты «ТНС энерго </w:t>
            </w:r>
            <w:r w:rsidR="00DC37E5">
              <w:rPr>
                <w:sz w:val="28"/>
                <w:szCs w:val="28"/>
              </w:rPr>
              <w:t>Кубань</w:t>
            </w:r>
            <w:r w:rsidRPr="003400EF">
              <w:rPr>
                <w:sz w:val="28"/>
                <w:szCs w:val="28"/>
              </w:rPr>
              <w:t xml:space="preserve">» заострили внимание </w:t>
            </w:r>
            <w:r w:rsidR="00DC37E5">
              <w:rPr>
                <w:sz w:val="28"/>
                <w:szCs w:val="28"/>
              </w:rPr>
              <w:t>партнеров</w:t>
            </w:r>
            <w:r w:rsidRPr="003400EF">
              <w:rPr>
                <w:sz w:val="28"/>
                <w:szCs w:val="28"/>
              </w:rPr>
              <w:t xml:space="preserve"> на основных причинах сверхнормативного потребления электроэнергии на ОДН и </w:t>
            </w:r>
            <w:r w:rsidR="00573397">
              <w:rPr>
                <w:sz w:val="28"/>
                <w:szCs w:val="28"/>
              </w:rPr>
              <w:t>способах</w:t>
            </w:r>
            <w:r w:rsidRPr="003400EF">
              <w:rPr>
                <w:sz w:val="28"/>
                <w:szCs w:val="28"/>
              </w:rPr>
              <w:t xml:space="preserve"> снизить этот расход. </w:t>
            </w:r>
            <w:r w:rsidR="00573397">
              <w:rPr>
                <w:sz w:val="28"/>
                <w:szCs w:val="28"/>
              </w:rPr>
              <w:t>Отмечено, что с</w:t>
            </w:r>
            <w:r w:rsidRPr="003400EF">
              <w:rPr>
                <w:sz w:val="28"/>
                <w:szCs w:val="28"/>
              </w:rPr>
              <w:t xml:space="preserve">таршим по домам необходимо передавать </w:t>
            </w:r>
            <w:r w:rsidR="00573397" w:rsidRPr="003400EF">
              <w:rPr>
                <w:sz w:val="28"/>
                <w:szCs w:val="28"/>
              </w:rPr>
              <w:t xml:space="preserve">гарантирующему поставщику </w:t>
            </w:r>
            <w:r w:rsidRPr="003400EF">
              <w:rPr>
                <w:sz w:val="28"/>
                <w:szCs w:val="28"/>
              </w:rPr>
              <w:t>информацию о количестве граждан, фактически проживающих в квартирах, где отсутствуют приборы учета</w:t>
            </w:r>
            <w:r w:rsidR="00B26D8A">
              <w:rPr>
                <w:sz w:val="28"/>
                <w:szCs w:val="28"/>
              </w:rPr>
              <w:t>,</w:t>
            </w:r>
            <w:r w:rsidRPr="003400EF">
              <w:rPr>
                <w:sz w:val="28"/>
                <w:szCs w:val="28"/>
              </w:rPr>
              <w:t xml:space="preserve"> для проверки правильности применения нормативов потребления</w:t>
            </w:r>
            <w:r w:rsidR="005A3B8F">
              <w:rPr>
                <w:sz w:val="28"/>
                <w:szCs w:val="28"/>
              </w:rPr>
              <w:t>.</w:t>
            </w:r>
          </w:p>
          <w:p w:rsidR="003400EF" w:rsidRPr="003400EF" w:rsidRDefault="003400EF" w:rsidP="005A3B8F">
            <w:pPr>
              <w:ind w:firstLine="462"/>
              <w:jc w:val="both"/>
              <w:rPr>
                <w:sz w:val="28"/>
                <w:szCs w:val="28"/>
              </w:rPr>
            </w:pPr>
            <w:r w:rsidRPr="003400EF">
              <w:rPr>
                <w:sz w:val="28"/>
                <w:szCs w:val="28"/>
              </w:rPr>
              <w:t xml:space="preserve">В ходе </w:t>
            </w:r>
            <w:r w:rsidR="005A3B8F">
              <w:rPr>
                <w:sz w:val="28"/>
                <w:szCs w:val="28"/>
              </w:rPr>
              <w:t xml:space="preserve">встречи </w:t>
            </w:r>
            <w:r w:rsidRPr="003400EF">
              <w:rPr>
                <w:sz w:val="28"/>
                <w:szCs w:val="28"/>
              </w:rPr>
              <w:t>были даны исчерпывающие ответы на все поступившие вопросы. Некоторые из обращений были приняты для дальнейшей работы. </w:t>
            </w: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01DE3">
            <w:pPr>
              <w:jc w:val="both"/>
            </w:pPr>
            <w:bookmarkStart w:id="0" w:name="_GoBack"/>
            <w:bookmarkEnd w:id="0"/>
          </w:p>
        </w:tc>
      </w:tr>
      <w:tr w:rsidR="00954A6D" w:rsidRPr="00C01DE3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C01DE3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C01DE3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C01DE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01DE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01DE3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80" w:rsidRDefault="006B6A80">
      <w:r>
        <w:separator/>
      </w:r>
    </w:p>
  </w:endnote>
  <w:endnote w:type="continuationSeparator" w:id="0">
    <w:p w:rsidR="006B6A80" w:rsidRDefault="006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80" w:rsidRDefault="006B6A80">
      <w:r>
        <w:separator/>
      </w:r>
    </w:p>
  </w:footnote>
  <w:footnote w:type="continuationSeparator" w:id="0">
    <w:p w:rsidR="006B6A80" w:rsidRDefault="006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A7E476-602B-4C47-8E97-9AD3E2C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</cp:revision>
  <cp:lastPrinted>2023-05-23T12:40:00Z</cp:lastPrinted>
  <dcterms:created xsi:type="dcterms:W3CDTF">2023-11-22T11:35:00Z</dcterms:created>
  <dcterms:modified xsi:type="dcterms:W3CDTF">2023-11-28T05:35:00Z</dcterms:modified>
</cp:coreProperties>
</file>