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3558" w14:textId="77777777" w:rsidR="00865BC2" w:rsidRDefault="00865BC2" w:rsidP="00865BC2">
      <w:pPr>
        <w:jc w:val="right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EE9A02C" wp14:editId="2DFCF903">
            <wp:extent cx="2164072" cy="318770"/>
            <wp:effectExtent l="0" t="0" r="8255" b="5080"/>
            <wp:docPr id="18011893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43" cy="32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A220C" w14:textId="77777777" w:rsidR="00865BC2" w:rsidRDefault="00865BC2" w:rsidP="00865BC2">
      <w:pPr>
        <w:jc w:val="right"/>
      </w:pPr>
    </w:p>
    <w:p w14:paraId="03B83DD3" w14:textId="77777777" w:rsidR="000C2651" w:rsidRPr="002248AA" w:rsidRDefault="000C2651" w:rsidP="000C2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8AA">
        <w:rPr>
          <w:rFonts w:ascii="Times New Roman" w:hAnsi="Times New Roman" w:cs="Times New Roman"/>
          <w:b/>
          <w:sz w:val="28"/>
          <w:szCs w:val="28"/>
        </w:rPr>
        <w:t>Отечественный софт для промышленности представили на форуме</w:t>
      </w:r>
    </w:p>
    <w:p w14:paraId="2DD5A76F" w14:textId="41217294" w:rsidR="000C2651" w:rsidRDefault="000C2651" w:rsidP="00224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8AA">
        <w:rPr>
          <w:rFonts w:ascii="Times New Roman" w:hAnsi="Times New Roman" w:cs="Times New Roman"/>
          <w:b/>
          <w:sz w:val="28"/>
          <w:szCs w:val="28"/>
        </w:rPr>
        <w:t xml:space="preserve"> «Российский промышленник»</w:t>
      </w:r>
    </w:p>
    <w:p w14:paraId="153CB2D3" w14:textId="77777777" w:rsidR="00C4091D" w:rsidRPr="002248AA" w:rsidRDefault="00C4091D" w:rsidP="00224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39D1CE" w14:textId="7DC098C8" w:rsidR="000C2651" w:rsidRPr="00C71376" w:rsidRDefault="000C2651" w:rsidP="000C2651">
      <w:pPr>
        <w:rPr>
          <w:rFonts w:ascii="Times New Roman" w:hAnsi="Times New Roman" w:cs="Times New Roman"/>
          <w:sz w:val="24"/>
          <w:szCs w:val="24"/>
        </w:rPr>
      </w:pPr>
      <w:r w:rsidRPr="00C71376">
        <w:rPr>
          <w:rFonts w:ascii="Times New Roman" w:hAnsi="Times New Roman" w:cs="Times New Roman"/>
          <w:sz w:val="24"/>
          <w:szCs w:val="24"/>
        </w:rPr>
        <w:t xml:space="preserve">28-30 ноября в </w:t>
      </w:r>
      <w:r>
        <w:rPr>
          <w:rFonts w:ascii="Times New Roman" w:hAnsi="Times New Roman" w:cs="Times New Roman"/>
          <w:sz w:val="24"/>
          <w:szCs w:val="24"/>
        </w:rPr>
        <w:t>Санкт-</w:t>
      </w:r>
      <w:r w:rsidRPr="00C71376">
        <w:rPr>
          <w:rFonts w:ascii="Times New Roman" w:hAnsi="Times New Roman" w:cs="Times New Roman"/>
          <w:sz w:val="24"/>
          <w:szCs w:val="24"/>
        </w:rPr>
        <w:t xml:space="preserve">Петербурге на форуме «Российский промышленник» Ассоциация «Отечественный софт» представила объединенный стенд участников с ИТ-решениями для промышленности. </w:t>
      </w:r>
    </w:p>
    <w:p w14:paraId="40329D82" w14:textId="77777777" w:rsidR="000C2651" w:rsidRPr="00574930" w:rsidRDefault="000C2651" w:rsidP="000C2651">
      <w:pPr>
        <w:rPr>
          <w:rFonts w:ascii="Times New Roman" w:hAnsi="Times New Roman" w:cs="Times New Roman"/>
          <w:sz w:val="24"/>
          <w:szCs w:val="24"/>
        </w:rPr>
      </w:pPr>
      <w:r w:rsidRPr="00574930">
        <w:rPr>
          <w:rFonts w:ascii="Times New Roman" w:hAnsi="Times New Roman" w:cs="Times New Roman"/>
          <w:sz w:val="24"/>
          <w:szCs w:val="24"/>
        </w:rPr>
        <w:t>Свои разработки продемонстрировали 1С, ADVANTA, Gelarm, OmegaSoftware, АСКОН, ГК InfoWatch, «Галактика», ТЕСИС, Хи-Квадрат, Форсайт. Также АРПП организовала сессию «Отечественный софт для промышленности: путь к технологическому лидерству». Модератором стал Ренат Лашин, исполнительный директор АРПП. Спикерами сессии выступили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D15D9D" w14:textId="77777777" w:rsidR="000C2651" w:rsidRPr="00574930" w:rsidRDefault="000C2651" w:rsidP="000C2651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74930">
        <w:rPr>
          <w:rFonts w:ascii="Times New Roman" w:hAnsi="Times New Roman" w:cs="Times New Roman"/>
          <w:sz w:val="24"/>
          <w:szCs w:val="24"/>
        </w:rPr>
        <w:t>Владимир Дождев, директор Департамента цифровых технологий Министерства промышленности и торговли РФ</w:t>
      </w:r>
    </w:p>
    <w:p w14:paraId="2B0144A0" w14:textId="77777777" w:rsidR="000C2651" w:rsidRPr="00574930" w:rsidRDefault="000C2651" w:rsidP="000C2651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74930">
        <w:rPr>
          <w:rFonts w:ascii="Times New Roman" w:hAnsi="Times New Roman" w:cs="Times New Roman"/>
          <w:sz w:val="24"/>
          <w:szCs w:val="24"/>
        </w:rPr>
        <w:t>Илья Массух, директор АНО ЦКИТ</w:t>
      </w:r>
    </w:p>
    <w:p w14:paraId="6AB279E0" w14:textId="77777777" w:rsidR="000C2651" w:rsidRPr="00574930" w:rsidRDefault="000C2651" w:rsidP="000C2651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74930">
        <w:rPr>
          <w:rFonts w:ascii="Times New Roman" w:hAnsi="Times New Roman" w:cs="Times New Roman"/>
          <w:sz w:val="24"/>
          <w:szCs w:val="24"/>
        </w:rPr>
        <w:t>Сергей Мытенков, вице-президент РСПП</w:t>
      </w:r>
    </w:p>
    <w:p w14:paraId="5BFA78B7" w14:textId="77777777" w:rsidR="000C2651" w:rsidRDefault="000C2651" w:rsidP="000C2651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74930">
        <w:rPr>
          <w:rFonts w:ascii="Times New Roman" w:hAnsi="Times New Roman" w:cs="Times New Roman"/>
          <w:sz w:val="24"/>
          <w:szCs w:val="24"/>
        </w:rPr>
        <w:t>Андрей Сытник, председатель Комитета цифрового развития Ленинградской области</w:t>
      </w:r>
    </w:p>
    <w:p w14:paraId="32F5E55D" w14:textId="77777777" w:rsidR="000C2651" w:rsidRPr="00574930" w:rsidRDefault="000C2651" w:rsidP="000C2651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74930">
        <w:rPr>
          <w:rFonts w:ascii="Times New Roman" w:hAnsi="Times New Roman" w:cs="Times New Roman"/>
          <w:sz w:val="24"/>
          <w:szCs w:val="24"/>
        </w:rPr>
        <w:t xml:space="preserve">Представители промышленных предприятий и разработчики ПО. </w:t>
      </w:r>
    </w:p>
    <w:p w14:paraId="1E6CF54F" w14:textId="77777777" w:rsidR="000C2651" w:rsidRPr="00574930" w:rsidRDefault="000C2651" w:rsidP="000C2651">
      <w:pPr>
        <w:rPr>
          <w:rFonts w:ascii="Times New Roman" w:hAnsi="Times New Roman" w:cs="Times New Roman"/>
          <w:sz w:val="24"/>
          <w:szCs w:val="24"/>
        </w:rPr>
      </w:pPr>
      <w:r w:rsidRPr="00574930">
        <w:rPr>
          <w:rFonts w:ascii="Times New Roman" w:hAnsi="Times New Roman" w:cs="Times New Roman"/>
          <w:sz w:val="24"/>
          <w:szCs w:val="24"/>
        </w:rPr>
        <w:t xml:space="preserve">Эксперты обсудили ситуацию с импортозамещением ПО в промышленности и оценили эффективность мер поддержки заказчиков, был рассмотрен опыт перехода на отечественные ERP-системы, СУБД, системы управления документами, инженерное ПО и системы ИБ.  </w:t>
      </w:r>
    </w:p>
    <w:p w14:paraId="550B86FA" w14:textId="77777777" w:rsidR="000C2651" w:rsidRPr="00574930" w:rsidRDefault="000C2651" w:rsidP="000C2651">
      <w:pPr>
        <w:rPr>
          <w:rFonts w:ascii="Times New Roman" w:hAnsi="Times New Roman" w:cs="Times New Roman"/>
          <w:sz w:val="24"/>
          <w:szCs w:val="24"/>
        </w:rPr>
      </w:pPr>
      <w:r w:rsidRPr="00C71376">
        <w:rPr>
          <w:rFonts w:ascii="Times New Roman" w:hAnsi="Times New Roman" w:cs="Times New Roman"/>
          <w:b/>
          <w:bCs/>
          <w:sz w:val="24"/>
          <w:szCs w:val="24"/>
        </w:rPr>
        <w:t>Владимир Дождев</w:t>
      </w:r>
      <w:r w:rsidRPr="00574930">
        <w:rPr>
          <w:rFonts w:ascii="Times New Roman" w:hAnsi="Times New Roman" w:cs="Times New Roman"/>
          <w:sz w:val="24"/>
          <w:szCs w:val="24"/>
        </w:rPr>
        <w:t>, директор Департамента цифровых технологий Министерства промышленности и торговли РФ, отметил: «</w:t>
      </w:r>
      <w:r w:rsidRPr="00574930">
        <w:rPr>
          <w:rFonts w:ascii="Times New Roman" w:hAnsi="Times New Roman" w:cs="Times New Roman"/>
          <w:i/>
          <w:sz w:val="24"/>
          <w:szCs w:val="24"/>
        </w:rPr>
        <w:t xml:space="preserve">Вызовы, с которыми мы столкнулись, беспрецедентные, но настолько же беспрецедентные и возможности для разработчиков. Тот спрос, который они получили на свои продукты, говорит сам за себя. По некоторым классам ПО спрос на российские решения вырос в разы. Впервые в новейшей истории России мы имеем возможность комплексно и полноценно работать со всеми инженерно-производственными задачами». </w:t>
      </w:r>
      <w:r w:rsidRPr="00574930">
        <w:rPr>
          <w:rFonts w:ascii="Times New Roman" w:hAnsi="Times New Roman" w:cs="Times New Roman"/>
          <w:sz w:val="24"/>
          <w:szCs w:val="24"/>
        </w:rPr>
        <w:t>Спикер рассказал о государственных мерах поддержки ИТ-отрасли и подчеркнул, что «</w:t>
      </w:r>
      <w:r w:rsidRPr="00574930">
        <w:rPr>
          <w:rFonts w:ascii="Times New Roman" w:hAnsi="Times New Roman" w:cs="Times New Roman"/>
          <w:i/>
          <w:sz w:val="24"/>
          <w:szCs w:val="24"/>
        </w:rPr>
        <w:t>нормативная база не стоит на месте, развивается. Надеемся, что в следующем году меры поддержки уже будут ориентированы на приобретение ПО и его внедрение на предприятия»,</w:t>
      </w:r>
      <w:r w:rsidRPr="00574930">
        <w:rPr>
          <w:rFonts w:ascii="Times New Roman" w:hAnsi="Times New Roman" w:cs="Times New Roman"/>
          <w:sz w:val="24"/>
          <w:szCs w:val="24"/>
        </w:rPr>
        <w:t xml:space="preserve"> — заверил эксперт.</w:t>
      </w:r>
    </w:p>
    <w:p w14:paraId="36461643" w14:textId="77777777" w:rsidR="000C2651" w:rsidRPr="00574930" w:rsidRDefault="000C2651" w:rsidP="000C2651">
      <w:pPr>
        <w:rPr>
          <w:rFonts w:ascii="Times New Roman" w:hAnsi="Times New Roman" w:cs="Times New Roman"/>
          <w:sz w:val="24"/>
          <w:szCs w:val="24"/>
        </w:rPr>
      </w:pPr>
      <w:r w:rsidRPr="00C71376">
        <w:rPr>
          <w:rFonts w:ascii="Times New Roman" w:hAnsi="Times New Roman" w:cs="Times New Roman"/>
          <w:b/>
          <w:bCs/>
          <w:sz w:val="24"/>
          <w:szCs w:val="24"/>
        </w:rPr>
        <w:t>Илья Массух</w:t>
      </w:r>
      <w:r w:rsidRPr="00574930">
        <w:rPr>
          <w:rFonts w:ascii="Times New Roman" w:hAnsi="Times New Roman" w:cs="Times New Roman"/>
          <w:sz w:val="24"/>
          <w:szCs w:val="24"/>
        </w:rPr>
        <w:t xml:space="preserve">, директор АНО ЦКИТ, заявил: </w:t>
      </w:r>
      <w:r w:rsidRPr="00574930">
        <w:rPr>
          <w:rFonts w:ascii="Times New Roman" w:hAnsi="Times New Roman" w:cs="Times New Roman"/>
          <w:i/>
          <w:sz w:val="24"/>
          <w:szCs w:val="24"/>
        </w:rPr>
        <w:t>«Вместе с РСПП мы с 2019 года говорили о необходимости перехода на отечественные решения, потому что мир переходит в другую стадию, когда ПО становится ключевой функциональностью средств производств»</w:t>
      </w:r>
      <w:r w:rsidRPr="00574930">
        <w:rPr>
          <w:rFonts w:ascii="Times New Roman" w:hAnsi="Times New Roman" w:cs="Times New Roman"/>
          <w:sz w:val="24"/>
          <w:szCs w:val="24"/>
        </w:rPr>
        <w:t xml:space="preserve">. Эксперт отметил, что к 2022 году в России несмотря на жесткую конкуренцию сохранилось несколько компаний, которые представляют вертикально интегрированные решения для промышленности — это АСКОН, Топ Системы, </w:t>
      </w:r>
      <w:r w:rsidRPr="00574930">
        <w:rPr>
          <w:rFonts w:ascii="Times New Roman" w:hAnsi="Times New Roman" w:cs="Times New Roman"/>
          <w:sz w:val="24"/>
          <w:szCs w:val="24"/>
          <w:lang w:val="en-US"/>
        </w:rPr>
        <w:t>Nanocad</w:t>
      </w:r>
      <w:r w:rsidRPr="00574930">
        <w:rPr>
          <w:rFonts w:ascii="Times New Roman" w:hAnsi="Times New Roman" w:cs="Times New Roman"/>
          <w:sz w:val="24"/>
          <w:szCs w:val="24"/>
        </w:rPr>
        <w:t xml:space="preserve">, СиСофт. </w:t>
      </w:r>
      <w:r w:rsidRPr="00574930">
        <w:rPr>
          <w:rFonts w:ascii="Times New Roman" w:hAnsi="Times New Roman" w:cs="Times New Roman"/>
          <w:i/>
          <w:sz w:val="24"/>
          <w:szCs w:val="24"/>
        </w:rPr>
        <w:t xml:space="preserve">«Сейчас запущено 40 ОЗП, практически все отрасли экономики затронуты ими, </w:t>
      </w:r>
      <w:r w:rsidRPr="00574930">
        <w:rPr>
          <w:rFonts w:ascii="Times New Roman" w:hAnsi="Times New Roman" w:cs="Times New Roman"/>
          <w:i/>
          <w:sz w:val="24"/>
          <w:szCs w:val="24"/>
        </w:rPr>
        <w:lastRenderedPageBreak/>
        <w:t>чтобы к концу 2025 года в стране сформировались полноценные решения, которые в состоянии конкурировать с международными брендами. Апробация российских решений на отечественных предприятиях позволит выйти на мировой рынок с готовыми решения</w:t>
      </w:r>
      <w:r>
        <w:rPr>
          <w:rFonts w:ascii="Times New Roman" w:hAnsi="Times New Roman" w:cs="Times New Roman"/>
          <w:i/>
          <w:sz w:val="24"/>
          <w:szCs w:val="24"/>
        </w:rPr>
        <w:t>ми</w:t>
      </w:r>
      <w:r w:rsidRPr="00574930">
        <w:rPr>
          <w:rFonts w:ascii="Times New Roman" w:hAnsi="Times New Roman" w:cs="Times New Roman"/>
          <w:i/>
          <w:sz w:val="24"/>
          <w:szCs w:val="24"/>
        </w:rPr>
        <w:t xml:space="preserve"> промышленного софта», </w:t>
      </w:r>
      <w:r w:rsidRPr="00574930">
        <w:rPr>
          <w:rFonts w:ascii="Times New Roman" w:hAnsi="Times New Roman" w:cs="Times New Roman"/>
          <w:sz w:val="24"/>
          <w:szCs w:val="24"/>
        </w:rPr>
        <w:t>— считает Илья Массух.</w:t>
      </w:r>
    </w:p>
    <w:p w14:paraId="39D0E254" w14:textId="2D8B9FA9" w:rsidR="000C2651" w:rsidRPr="00574930" w:rsidRDefault="000C2651" w:rsidP="000C26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71376">
        <w:rPr>
          <w:rFonts w:ascii="Times New Roman" w:hAnsi="Times New Roman" w:cs="Times New Roman"/>
          <w:b/>
          <w:bCs/>
          <w:sz w:val="24"/>
          <w:szCs w:val="24"/>
        </w:rPr>
        <w:t>Сергей Мытенков</w:t>
      </w:r>
      <w:r w:rsidRPr="00574930">
        <w:rPr>
          <w:rFonts w:ascii="Times New Roman" w:hAnsi="Times New Roman" w:cs="Times New Roman"/>
          <w:sz w:val="24"/>
          <w:szCs w:val="24"/>
        </w:rPr>
        <w:t xml:space="preserve">, вице-президент РСПП, отметил, что главный помощник промышленности — это государство, необходимо стимулировать заказчиков на переход на российские решения: </w:t>
      </w:r>
      <w:r w:rsidRPr="00574930">
        <w:rPr>
          <w:rFonts w:ascii="Times New Roman" w:hAnsi="Times New Roman" w:cs="Times New Roman"/>
          <w:i/>
          <w:iCs/>
          <w:sz w:val="24"/>
          <w:szCs w:val="24"/>
        </w:rPr>
        <w:t>«Мы находимся в моменте, когда важно субсидирование со стороны государства, надо поощрять инженерный софт, это сердце всего машиностроения».</w:t>
      </w:r>
    </w:p>
    <w:p w14:paraId="1D879020" w14:textId="77777777" w:rsidR="000C2651" w:rsidRPr="00574930" w:rsidRDefault="000C2651" w:rsidP="000C2651">
      <w:pPr>
        <w:rPr>
          <w:rFonts w:ascii="Times New Roman" w:hAnsi="Times New Roman" w:cs="Times New Roman"/>
          <w:sz w:val="24"/>
          <w:szCs w:val="24"/>
        </w:rPr>
      </w:pPr>
      <w:r w:rsidRPr="00574930">
        <w:rPr>
          <w:rFonts w:ascii="Times New Roman" w:hAnsi="Times New Roman" w:cs="Times New Roman"/>
          <w:sz w:val="24"/>
          <w:szCs w:val="24"/>
        </w:rPr>
        <w:t xml:space="preserve">Представители компаний-разработчиков ПО рассказали о своих решениях и поделилась кейсами внедрения промышленного ПО на российских предприятиях. По итогам сессии специалисты сошлись во мнении, что для полного импортозамещения необходима методология внедрения и перехода на российские решения, которую </w:t>
      </w:r>
      <w:r>
        <w:rPr>
          <w:rFonts w:ascii="Times New Roman" w:hAnsi="Times New Roman" w:cs="Times New Roman"/>
          <w:sz w:val="24"/>
          <w:szCs w:val="24"/>
        </w:rPr>
        <w:t xml:space="preserve">можно разработать </w:t>
      </w:r>
      <w:r w:rsidRPr="00574930">
        <w:rPr>
          <w:rFonts w:ascii="Times New Roman" w:hAnsi="Times New Roman" w:cs="Times New Roman"/>
          <w:sz w:val="24"/>
          <w:szCs w:val="24"/>
        </w:rPr>
        <w:t>на платформе АРПП</w:t>
      </w:r>
      <w:r>
        <w:rPr>
          <w:rFonts w:ascii="Times New Roman" w:hAnsi="Times New Roman" w:cs="Times New Roman"/>
          <w:sz w:val="24"/>
          <w:szCs w:val="24"/>
        </w:rPr>
        <w:t xml:space="preserve"> «Отечественный софт»</w:t>
      </w:r>
      <w:r w:rsidRPr="005749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7836E8" w14:textId="408F3B7B" w:rsidR="000C2651" w:rsidRPr="00574930" w:rsidRDefault="000C2651" w:rsidP="000C2651">
      <w:pPr>
        <w:rPr>
          <w:rFonts w:ascii="Times New Roman" w:hAnsi="Times New Roman" w:cs="Times New Roman"/>
          <w:sz w:val="24"/>
          <w:szCs w:val="24"/>
        </w:rPr>
      </w:pPr>
    </w:p>
    <w:p w14:paraId="555043FF" w14:textId="77777777" w:rsidR="000C2651" w:rsidRPr="000C2651" w:rsidRDefault="000C2651" w:rsidP="000C2651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C2651">
        <w:rPr>
          <w:rFonts w:ascii="Times New Roman" w:hAnsi="Times New Roman" w:cs="Times New Roman"/>
          <w:b/>
          <w:bCs/>
          <w:i/>
          <w:iCs/>
        </w:rPr>
        <w:t>Справка</w:t>
      </w:r>
    </w:p>
    <w:p w14:paraId="5BBAD252" w14:textId="785638D6" w:rsidR="000C2651" w:rsidRDefault="000C2651" w:rsidP="000C2651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0C2651">
        <w:rPr>
          <w:rFonts w:ascii="Times New Roman" w:hAnsi="Times New Roman" w:cs="Times New Roman"/>
          <w:i/>
          <w:iCs/>
        </w:rPr>
        <w:t>АРПП «Отечественный софт» — наиболее влиятельное в России объединение отечественных производителей тиражируемого ПО. Ассоциация учреждена в 2009 году российскими разработчиками, в настоящее время в ее состав входит более 2</w:t>
      </w:r>
      <w:r w:rsidR="009B4957">
        <w:rPr>
          <w:rFonts w:ascii="Times New Roman" w:hAnsi="Times New Roman" w:cs="Times New Roman"/>
          <w:i/>
          <w:iCs/>
        </w:rPr>
        <w:t>70</w:t>
      </w:r>
      <w:r w:rsidRPr="000C2651">
        <w:rPr>
          <w:rFonts w:ascii="Times New Roman" w:hAnsi="Times New Roman" w:cs="Times New Roman"/>
          <w:i/>
          <w:iCs/>
        </w:rPr>
        <w:t xml:space="preserve"> ИТ-компаний. За 1</w:t>
      </w:r>
      <w:r w:rsidR="009B4957">
        <w:rPr>
          <w:rFonts w:ascii="Times New Roman" w:hAnsi="Times New Roman" w:cs="Times New Roman"/>
          <w:i/>
          <w:iCs/>
        </w:rPr>
        <w:t>4</w:t>
      </w:r>
      <w:r w:rsidRPr="000C2651">
        <w:rPr>
          <w:rFonts w:ascii="Times New Roman" w:hAnsi="Times New Roman" w:cs="Times New Roman"/>
          <w:i/>
          <w:iCs/>
        </w:rPr>
        <w:t xml:space="preserve"> лет своего существования Ассоциация стала центром компетенции в области создания нормативной правовой базы в сфере импортозамещения и площадкой независимого и прямого диалога с государством.</w:t>
      </w:r>
    </w:p>
    <w:p w14:paraId="52D5EB82" w14:textId="77777777" w:rsidR="000C2651" w:rsidRPr="000C2651" w:rsidRDefault="000C2651" w:rsidP="000C2651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14:paraId="4F5F8917" w14:textId="77777777" w:rsidR="000C2651" w:rsidRPr="000C2651" w:rsidRDefault="000C2651" w:rsidP="000C2651">
      <w:pPr>
        <w:rPr>
          <w:rFonts w:ascii="Times New Roman" w:eastAsia="Open Sans" w:hAnsi="Times New Roman" w:cs="Times New Roman"/>
          <w:b/>
          <w:bCs/>
          <w:color w:val="000000"/>
          <w:highlight w:val="white"/>
        </w:rPr>
      </w:pPr>
      <w:r w:rsidRPr="000C2651">
        <w:rPr>
          <w:rFonts w:ascii="Times New Roman" w:eastAsia="Open Sans" w:hAnsi="Times New Roman" w:cs="Times New Roman"/>
          <w:b/>
          <w:bCs/>
          <w:color w:val="000000"/>
          <w:highlight w:val="white"/>
        </w:rPr>
        <w:t>Контакты:</w:t>
      </w:r>
    </w:p>
    <w:p w14:paraId="1F1B1B89" w14:textId="77777777" w:rsidR="000C2651" w:rsidRPr="000C2651" w:rsidRDefault="000C2651" w:rsidP="000C2651">
      <w:pPr>
        <w:spacing w:line="240" w:lineRule="auto"/>
        <w:rPr>
          <w:rFonts w:ascii="Times New Roman" w:eastAsia="Open Sans" w:hAnsi="Times New Roman" w:cs="Times New Roman"/>
          <w:color w:val="000000"/>
        </w:rPr>
      </w:pPr>
      <w:r w:rsidRPr="000C2651">
        <w:rPr>
          <w:rFonts w:ascii="Times New Roman" w:eastAsia="Open Sans" w:hAnsi="Times New Roman" w:cs="Times New Roman"/>
          <w:color w:val="000000"/>
          <w:highlight w:val="white"/>
        </w:rPr>
        <w:t>Нина Анисимова,</w:t>
      </w:r>
    </w:p>
    <w:p w14:paraId="6DFC2AFD" w14:textId="77777777" w:rsidR="000C2651" w:rsidRPr="000C2651" w:rsidRDefault="000C2651" w:rsidP="000C2651">
      <w:pPr>
        <w:spacing w:line="240" w:lineRule="auto"/>
        <w:rPr>
          <w:rFonts w:ascii="Times New Roman" w:eastAsia="Open Sans" w:hAnsi="Times New Roman" w:cs="Times New Roman"/>
          <w:color w:val="000000"/>
        </w:rPr>
      </w:pPr>
      <w:r w:rsidRPr="000C2651">
        <w:rPr>
          <w:rFonts w:ascii="Times New Roman" w:eastAsia="Open Sans" w:hAnsi="Times New Roman" w:cs="Times New Roman"/>
          <w:color w:val="000000"/>
          <w:highlight w:val="white"/>
        </w:rPr>
        <w:t>+7 962-952-80-08</w:t>
      </w:r>
    </w:p>
    <w:p w14:paraId="7E0A0C0A" w14:textId="77777777" w:rsidR="000C2651" w:rsidRPr="000C2651" w:rsidRDefault="000C2651" w:rsidP="000C2651">
      <w:pPr>
        <w:spacing w:after="200" w:line="240" w:lineRule="auto"/>
        <w:rPr>
          <w:rFonts w:ascii="Times New Roman" w:eastAsia="Open Sans" w:hAnsi="Times New Roman" w:cs="Times New Roman"/>
          <w:color w:val="000000"/>
        </w:rPr>
      </w:pPr>
      <w:hyperlink r:id="rId6">
        <w:r w:rsidRPr="000C2651">
          <w:rPr>
            <w:rFonts w:ascii="Times New Roman" w:eastAsia="Open Sans" w:hAnsi="Times New Roman" w:cs="Times New Roman"/>
            <w:color w:val="1155CC"/>
            <w:highlight w:val="white"/>
            <w:u w:val="single"/>
          </w:rPr>
          <w:t>pr@arppsoft.ru</w:t>
        </w:r>
      </w:hyperlink>
      <w:r w:rsidRPr="000C2651">
        <w:rPr>
          <w:rFonts w:ascii="Times New Roman" w:eastAsia="Open Sans" w:hAnsi="Times New Roman" w:cs="Times New Roman"/>
          <w:color w:val="000000"/>
          <w:highlight w:val="white"/>
        </w:rPr>
        <w:t> </w:t>
      </w:r>
    </w:p>
    <w:p w14:paraId="2B22CFD6" w14:textId="77777777" w:rsidR="00865BC2" w:rsidRPr="000C2651" w:rsidRDefault="00865BC2">
      <w:pPr>
        <w:rPr>
          <w:rFonts w:ascii="Times New Roman" w:hAnsi="Times New Roman" w:cs="Times New Roman"/>
        </w:rPr>
      </w:pPr>
    </w:p>
    <w:sectPr w:rsidR="00865BC2" w:rsidRPr="000C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E01FE"/>
    <w:multiLevelType w:val="hybridMultilevel"/>
    <w:tmpl w:val="35F2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B5321"/>
    <w:multiLevelType w:val="hybridMultilevel"/>
    <w:tmpl w:val="B8BA3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42241">
    <w:abstractNumId w:val="1"/>
  </w:num>
  <w:num w:numId="2" w16cid:durableId="1848011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C2"/>
    <w:rsid w:val="000C2651"/>
    <w:rsid w:val="002248AA"/>
    <w:rsid w:val="003754E9"/>
    <w:rsid w:val="005A14FA"/>
    <w:rsid w:val="00865BC2"/>
    <w:rsid w:val="009B4957"/>
    <w:rsid w:val="00C4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F9B2"/>
  <w15:chartTrackingRefBased/>
  <w15:docId w15:val="{88732BFC-8CAD-49CB-ACAF-2492C381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BC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B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5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arppsof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Анисимова</dc:creator>
  <cp:keywords/>
  <dc:description/>
  <cp:lastModifiedBy>Нина Анисимова</cp:lastModifiedBy>
  <cp:revision>7</cp:revision>
  <dcterms:created xsi:type="dcterms:W3CDTF">2023-12-01T11:22:00Z</dcterms:created>
  <dcterms:modified xsi:type="dcterms:W3CDTF">2023-12-01T11:29:00Z</dcterms:modified>
</cp:coreProperties>
</file>