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2069"/>
        <w:gridCol w:w="3459"/>
      </w:tblGrid>
      <w:tr w:rsidR="00133E43" w:rsidRPr="008521D4" w14:paraId="01827EE8" w14:textId="77777777" w:rsidTr="002F7958">
        <w:trPr>
          <w:trHeight w:val="850"/>
        </w:trPr>
        <w:tc>
          <w:tcPr>
            <w:tcW w:w="3970" w:type="dxa"/>
            <w:vMerge w:val="restart"/>
            <w:shd w:val="clear" w:color="auto" w:fill="auto"/>
          </w:tcPr>
          <w:p w14:paraId="36731A88" w14:textId="77777777" w:rsidR="00133E43" w:rsidRPr="00D24604" w:rsidRDefault="00133E43" w:rsidP="00075554">
            <w:pPr>
              <w:spacing w:after="0" w:line="240" w:lineRule="auto"/>
              <w:ind w:left="3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814E7BA" wp14:editId="53D471CF">
                  <wp:simplePos x="0" y="0"/>
                  <wp:positionH relativeFrom="column">
                    <wp:posOffset>622</wp:posOffset>
                  </wp:positionH>
                  <wp:positionV relativeFrom="paragraph">
                    <wp:posOffset>404</wp:posOffset>
                  </wp:positionV>
                  <wp:extent cx="1191895" cy="377825"/>
                  <wp:effectExtent l="0" t="0" r="1905" b="3175"/>
                  <wp:wrapThrough wrapText="bothSides">
                    <wp:wrapPolygon edited="0">
                      <wp:start x="1841" y="0"/>
                      <wp:lineTo x="0" y="4356"/>
                      <wp:lineTo x="0" y="16699"/>
                      <wp:lineTo x="1841" y="21055"/>
                      <wp:lineTo x="4833" y="21055"/>
                      <wp:lineTo x="21404" y="21055"/>
                      <wp:lineTo x="21404" y="2904"/>
                      <wp:lineTo x="4833" y="0"/>
                      <wp:lineTo x="1841" y="0"/>
                    </wp:wrapPolygon>
                  </wp:wrapThrough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  <w:vMerge w:val="restart"/>
            <w:shd w:val="clear" w:color="auto" w:fill="auto"/>
          </w:tcPr>
          <w:p w14:paraId="077B634B" w14:textId="1A4A7B91" w:rsidR="00133E43" w:rsidRPr="00D24604" w:rsidRDefault="00133E43" w:rsidP="00075554">
            <w:pPr>
              <w:spacing w:after="0" w:line="240" w:lineRule="auto"/>
              <w:ind w:left="3"/>
            </w:pPr>
          </w:p>
        </w:tc>
        <w:tc>
          <w:tcPr>
            <w:tcW w:w="3459" w:type="dxa"/>
            <w:shd w:val="clear" w:color="auto" w:fill="auto"/>
          </w:tcPr>
          <w:p w14:paraId="55AA4E16" w14:textId="51A236E2" w:rsidR="00133E43" w:rsidRPr="001235AE" w:rsidRDefault="0026717A" w:rsidP="00721F4A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26717A">
              <w:rPr>
                <w:rFonts w:ascii="Arial Narrow" w:hAnsi="Arial Narrow"/>
                <w:sz w:val="20"/>
                <w:szCs w:val="20"/>
              </w:rPr>
              <w:t>Филиал ПАО «Россети» –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26717A">
              <w:rPr>
                <w:rFonts w:ascii="Arial Narrow" w:hAnsi="Arial Narrow"/>
                <w:sz w:val="20"/>
                <w:szCs w:val="20"/>
              </w:rPr>
              <w:t xml:space="preserve">Магистральные электрические сети </w:t>
            </w:r>
            <w:r w:rsidR="00D078B5">
              <w:rPr>
                <w:rFonts w:ascii="Arial Narrow" w:hAnsi="Arial Narrow"/>
                <w:sz w:val="20"/>
                <w:szCs w:val="20"/>
              </w:rPr>
              <w:t>Востока</w:t>
            </w:r>
          </w:p>
        </w:tc>
      </w:tr>
      <w:tr w:rsidR="00133E43" w:rsidRPr="008521D4" w14:paraId="72327873" w14:textId="77777777" w:rsidTr="002F7958">
        <w:trPr>
          <w:trHeight w:val="142"/>
        </w:trPr>
        <w:tc>
          <w:tcPr>
            <w:tcW w:w="3970" w:type="dxa"/>
            <w:vMerge/>
            <w:shd w:val="clear" w:color="auto" w:fill="auto"/>
          </w:tcPr>
          <w:p w14:paraId="43512021" w14:textId="13FB0CE7" w:rsidR="00133E43" w:rsidRDefault="00133E43" w:rsidP="00075554">
            <w:pPr>
              <w:spacing w:after="0" w:line="240" w:lineRule="auto"/>
              <w:ind w:left="3"/>
              <w:rPr>
                <w:noProof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14:paraId="39DFCF59" w14:textId="59DE4056" w:rsidR="00133E43" w:rsidRPr="00133E43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</w:rPr>
            </w:pPr>
          </w:p>
        </w:tc>
        <w:tc>
          <w:tcPr>
            <w:tcW w:w="3459" w:type="dxa"/>
            <w:shd w:val="clear" w:color="auto" w:fill="auto"/>
          </w:tcPr>
          <w:p w14:paraId="5A225562" w14:textId="7F0B44B0" w:rsidR="00133E43" w:rsidRPr="001235AE" w:rsidRDefault="00133E43" w:rsidP="006C7E49">
            <w:pPr>
              <w:spacing w:after="0" w:line="240" w:lineRule="auto"/>
              <w:ind w:left="3"/>
              <w:rPr>
                <w:rFonts w:ascii="Arial Narrow" w:hAnsi="Arial Narrow"/>
                <w:sz w:val="20"/>
                <w:szCs w:val="20"/>
              </w:rPr>
            </w:pPr>
            <w:r w:rsidRPr="001235AE">
              <w:rPr>
                <w:rFonts w:ascii="Arial Narrow" w:hAnsi="Arial Narrow"/>
                <w:noProof/>
              </w:rPr>
              <w:t>ПРЕСС-РЕЛИЗ</w:t>
            </w:r>
          </w:p>
        </w:tc>
      </w:tr>
      <w:tr w:rsidR="00133E43" w:rsidRPr="00A3303F" w14:paraId="771C6713" w14:textId="77777777" w:rsidTr="002F7958">
        <w:trPr>
          <w:trHeight w:val="414"/>
        </w:trPr>
        <w:tc>
          <w:tcPr>
            <w:tcW w:w="3970" w:type="dxa"/>
            <w:vMerge/>
            <w:shd w:val="clear" w:color="auto" w:fill="auto"/>
            <w:vAlign w:val="bottom"/>
          </w:tcPr>
          <w:p w14:paraId="064B46C1" w14:textId="6E570544" w:rsidR="00133E43" w:rsidRPr="007F419C" w:rsidRDefault="00133E43" w:rsidP="00721F4A">
            <w:pPr>
              <w:spacing w:after="0" w:line="240" w:lineRule="auto"/>
              <w:ind w:left="3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vAlign w:val="bottom"/>
          </w:tcPr>
          <w:p w14:paraId="10E5FDA2" w14:textId="212AB916" w:rsidR="00133E43" w:rsidRPr="007F419C" w:rsidRDefault="00133E43" w:rsidP="00721F4A">
            <w:pPr>
              <w:spacing w:after="0" w:line="240" w:lineRule="auto"/>
              <w:ind w:left="3"/>
              <w:jc w:val="center"/>
              <w:rPr>
                <w:rFonts w:ascii="PF Din Text Cond Pro Light" w:hAnsi="PF Din Text Cond Pro Light"/>
                <w:noProof/>
                <w:sz w:val="20"/>
                <w:szCs w:val="20"/>
              </w:rPr>
            </w:pPr>
          </w:p>
        </w:tc>
        <w:tc>
          <w:tcPr>
            <w:tcW w:w="3459" w:type="dxa"/>
            <w:shd w:val="clear" w:color="auto" w:fill="auto"/>
            <w:vAlign w:val="bottom"/>
          </w:tcPr>
          <w:p w14:paraId="069401F9" w14:textId="171B136F" w:rsidR="00133E43" w:rsidRPr="001235AE" w:rsidRDefault="00133E43" w:rsidP="00133E4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D24E5C" w14:textId="72BBCC53" w:rsidR="006C7E49" w:rsidRPr="00133E43" w:rsidRDefault="006C7E49" w:rsidP="006C7E49">
      <w:pPr>
        <w:ind w:left="-142"/>
        <w:rPr>
          <w:rFonts w:ascii="Arial Narrow" w:hAnsi="Arial Narrow" w:cs="Arial"/>
          <w:sz w:val="28"/>
          <w:szCs w:val="28"/>
          <w:vertAlign w:val="subscript"/>
        </w:rPr>
      </w:pPr>
    </w:p>
    <w:p w14:paraId="19A7F517" w14:textId="223DBF14" w:rsidR="00154C2C" w:rsidRDefault="00FE4F5D" w:rsidP="00154C2C">
      <w:pPr>
        <w:ind w:left="-142"/>
        <w:jc w:val="center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Началась модернизация питающего центра, задействованного в электроснабжении </w:t>
      </w:r>
      <w:r w:rsidR="00A911D6">
        <w:rPr>
          <w:rFonts w:ascii="Arial Narrow" w:hAnsi="Arial Narrow" w:cs="Arial"/>
          <w:b/>
          <w:sz w:val="26"/>
          <w:szCs w:val="26"/>
        </w:rPr>
        <w:t>потребителей Приамурья</w:t>
      </w:r>
    </w:p>
    <w:p w14:paraId="7386F7A1" w14:textId="1DBCB893" w:rsidR="00F87B22" w:rsidRPr="00DC7A6F" w:rsidRDefault="009040EF" w:rsidP="002109D0">
      <w:pPr>
        <w:ind w:left="-142"/>
        <w:jc w:val="both"/>
        <w:rPr>
          <w:rFonts w:ascii="Arial Narrow" w:hAnsi="Arial Narrow" w:cs="Arial"/>
          <w:b/>
          <w:sz w:val="26"/>
          <w:szCs w:val="26"/>
        </w:rPr>
      </w:pPr>
      <w:r w:rsidRPr="00DC7A6F">
        <w:rPr>
          <w:rFonts w:ascii="Arial Narrow" w:hAnsi="Arial Narrow" w:cs="Arial"/>
          <w:b/>
          <w:sz w:val="26"/>
          <w:szCs w:val="26"/>
        </w:rPr>
        <w:t>Филиал</w:t>
      </w:r>
      <w:r w:rsidR="000A14D8" w:rsidRPr="00DC7A6F">
        <w:rPr>
          <w:rFonts w:ascii="Arial Narrow" w:hAnsi="Arial Narrow" w:cs="Arial"/>
          <w:b/>
          <w:sz w:val="26"/>
          <w:szCs w:val="26"/>
        </w:rPr>
        <w:t xml:space="preserve"> ПАО «Россети» – МЭС Востока </w:t>
      </w:r>
      <w:r w:rsidR="00B56247" w:rsidRPr="00B56247">
        <w:rPr>
          <w:rFonts w:ascii="Arial Narrow" w:hAnsi="Arial Narrow" w:cs="Arial"/>
          <w:b/>
          <w:sz w:val="26"/>
          <w:szCs w:val="26"/>
        </w:rPr>
        <w:t xml:space="preserve">приступил к </w:t>
      </w:r>
      <w:r w:rsidR="002109D0">
        <w:rPr>
          <w:rFonts w:ascii="Arial Narrow" w:hAnsi="Arial Narrow" w:cs="Arial"/>
          <w:b/>
          <w:sz w:val="26"/>
          <w:szCs w:val="26"/>
        </w:rPr>
        <w:t xml:space="preserve">реконструкции </w:t>
      </w:r>
      <w:r w:rsidR="00241C82">
        <w:rPr>
          <w:rFonts w:ascii="Arial Narrow" w:hAnsi="Arial Narrow" w:cs="Arial"/>
          <w:b/>
          <w:sz w:val="26"/>
          <w:szCs w:val="26"/>
        </w:rPr>
        <w:t xml:space="preserve">закрытого </w:t>
      </w:r>
      <w:r w:rsidR="00B56247" w:rsidRPr="00B56247">
        <w:rPr>
          <w:rFonts w:ascii="Arial Narrow" w:hAnsi="Arial Narrow" w:cs="Arial"/>
          <w:b/>
          <w:sz w:val="26"/>
          <w:szCs w:val="26"/>
        </w:rPr>
        <w:t>распределительного устройства</w:t>
      </w:r>
      <w:r w:rsidR="00B56247">
        <w:rPr>
          <w:rFonts w:ascii="Arial Narrow" w:hAnsi="Arial Narrow" w:cs="Arial"/>
          <w:b/>
          <w:sz w:val="26"/>
          <w:szCs w:val="26"/>
        </w:rPr>
        <w:t xml:space="preserve"> (</w:t>
      </w:r>
      <w:r w:rsidR="00241C82">
        <w:rPr>
          <w:rFonts w:ascii="Arial Narrow" w:hAnsi="Arial Narrow" w:cs="Arial"/>
          <w:b/>
          <w:sz w:val="26"/>
          <w:szCs w:val="26"/>
        </w:rPr>
        <w:t>З</w:t>
      </w:r>
      <w:r w:rsidR="00B56247">
        <w:rPr>
          <w:rFonts w:ascii="Arial Narrow" w:hAnsi="Arial Narrow" w:cs="Arial"/>
          <w:b/>
          <w:sz w:val="26"/>
          <w:szCs w:val="26"/>
        </w:rPr>
        <w:t>РУ)</w:t>
      </w:r>
      <w:r w:rsidR="00B56247" w:rsidRPr="00B56247">
        <w:rPr>
          <w:rFonts w:ascii="Arial Narrow" w:hAnsi="Arial Narrow" w:cs="Arial"/>
          <w:b/>
          <w:sz w:val="26"/>
          <w:szCs w:val="26"/>
        </w:rPr>
        <w:t xml:space="preserve"> 10 </w:t>
      </w:r>
      <w:proofErr w:type="spellStart"/>
      <w:r w:rsidR="00B56247" w:rsidRPr="00B56247">
        <w:rPr>
          <w:rFonts w:ascii="Arial Narrow" w:hAnsi="Arial Narrow" w:cs="Arial"/>
          <w:b/>
          <w:sz w:val="26"/>
          <w:szCs w:val="26"/>
        </w:rPr>
        <w:t>кВ</w:t>
      </w:r>
      <w:proofErr w:type="spellEnd"/>
      <w:r w:rsidR="00B56247" w:rsidRPr="00B56247">
        <w:rPr>
          <w:rFonts w:ascii="Arial Narrow" w:hAnsi="Arial Narrow" w:cs="Arial"/>
          <w:b/>
          <w:sz w:val="26"/>
          <w:szCs w:val="26"/>
        </w:rPr>
        <w:t xml:space="preserve"> на подстанции 220 </w:t>
      </w:r>
      <w:proofErr w:type="spellStart"/>
      <w:r w:rsidR="00B56247" w:rsidRPr="00B56247">
        <w:rPr>
          <w:rFonts w:ascii="Arial Narrow" w:hAnsi="Arial Narrow" w:cs="Arial"/>
          <w:b/>
          <w:sz w:val="26"/>
          <w:szCs w:val="26"/>
        </w:rPr>
        <w:t>кВ</w:t>
      </w:r>
      <w:proofErr w:type="spellEnd"/>
      <w:r w:rsidR="00B56247" w:rsidRPr="00B56247">
        <w:rPr>
          <w:rFonts w:ascii="Arial Narrow" w:hAnsi="Arial Narrow" w:cs="Arial"/>
          <w:b/>
          <w:sz w:val="26"/>
          <w:szCs w:val="26"/>
        </w:rPr>
        <w:t xml:space="preserve"> </w:t>
      </w:r>
      <w:r w:rsidR="00B56247">
        <w:rPr>
          <w:rFonts w:ascii="Arial Narrow" w:hAnsi="Arial Narrow" w:cs="Arial"/>
          <w:b/>
          <w:sz w:val="26"/>
          <w:szCs w:val="26"/>
        </w:rPr>
        <w:t>«</w:t>
      </w:r>
      <w:proofErr w:type="spellStart"/>
      <w:r w:rsidR="006508C9">
        <w:rPr>
          <w:rFonts w:ascii="Arial Narrow" w:hAnsi="Arial Narrow" w:cs="Arial"/>
          <w:b/>
          <w:sz w:val="26"/>
          <w:szCs w:val="26"/>
        </w:rPr>
        <w:t>Новокиевка</w:t>
      </w:r>
      <w:proofErr w:type="spellEnd"/>
      <w:r w:rsidR="00B56247">
        <w:rPr>
          <w:rFonts w:ascii="Arial Narrow" w:hAnsi="Arial Narrow" w:cs="Arial"/>
          <w:b/>
          <w:sz w:val="26"/>
          <w:szCs w:val="26"/>
        </w:rPr>
        <w:t>»</w:t>
      </w:r>
      <w:r w:rsidR="002109D0">
        <w:rPr>
          <w:rFonts w:ascii="Arial Narrow" w:hAnsi="Arial Narrow" w:cs="Arial"/>
          <w:b/>
          <w:sz w:val="26"/>
          <w:szCs w:val="26"/>
        </w:rPr>
        <w:t>. Проект позволит повысить</w:t>
      </w:r>
      <w:r w:rsidR="00E62C15" w:rsidRPr="00DC7A6F">
        <w:rPr>
          <w:rFonts w:ascii="Arial Narrow" w:hAnsi="Arial Narrow" w:cs="Arial"/>
          <w:b/>
          <w:sz w:val="26"/>
          <w:szCs w:val="26"/>
        </w:rPr>
        <w:t xml:space="preserve"> </w:t>
      </w:r>
      <w:r w:rsidR="00154C2C" w:rsidRPr="00DC7A6F">
        <w:rPr>
          <w:rFonts w:ascii="Arial Narrow" w:hAnsi="Arial Narrow" w:cs="Arial"/>
          <w:b/>
          <w:sz w:val="26"/>
          <w:szCs w:val="26"/>
        </w:rPr>
        <w:t xml:space="preserve">качество </w:t>
      </w:r>
      <w:r w:rsidR="00C46BE1">
        <w:rPr>
          <w:rFonts w:ascii="Arial Narrow" w:hAnsi="Arial Narrow" w:cs="Arial"/>
          <w:b/>
          <w:sz w:val="26"/>
          <w:szCs w:val="26"/>
        </w:rPr>
        <w:t xml:space="preserve">транзита электроэнергии потребителям </w:t>
      </w:r>
      <w:proofErr w:type="spellStart"/>
      <w:r w:rsidR="00C46BE1">
        <w:rPr>
          <w:rFonts w:ascii="Arial Narrow" w:hAnsi="Arial Narrow" w:cs="Arial"/>
          <w:b/>
          <w:sz w:val="26"/>
          <w:szCs w:val="26"/>
        </w:rPr>
        <w:t>Мазановского</w:t>
      </w:r>
      <w:proofErr w:type="spellEnd"/>
      <w:r w:rsidR="00C46BE1">
        <w:rPr>
          <w:rFonts w:ascii="Arial Narrow" w:hAnsi="Arial Narrow" w:cs="Arial"/>
          <w:b/>
          <w:sz w:val="26"/>
          <w:szCs w:val="26"/>
        </w:rPr>
        <w:t xml:space="preserve"> района Амурской области. </w:t>
      </w:r>
    </w:p>
    <w:p w14:paraId="1D5B9FE0" w14:textId="0DB1BF97" w:rsidR="00D43536" w:rsidRDefault="0090587E" w:rsidP="00D43536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На подстанции </w:t>
      </w:r>
      <w:r w:rsidR="00B56247">
        <w:rPr>
          <w:rFonts w:ascii="Arial Narrow" w:hAnsi="Arial Narrow" w:cs="Arial"/>
          <w:sz w:val="26"/>
          <w:szCs w:val="26"/>
        </w:rPr>
        <w:t>монтируется новое</w:t>
      </w:r>
      <w:r w:rsidR="007E30A0"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 w:rsidR="00D43536">
        <w:rPr>
          <w:rFonts w:ascii="Arial Narrow" w:hAnsi="Arial Narrow" w:cs="Arial"/>
          <w:sz w:val="26"/>
          <w:szCs w:val="26"/>
        </w:rPr>
        <w:t>энергоэффективное</w:t>
      </w:r>
      <w:proofErr w:type="spellEnd"/>
      <w:r w:rsidR="00D43536">
        <w:rPr>
          <w:rFonts w:ascii="Arial Narrow" w:hAnsi="Arial Narrow" w:cs="Arial"/>
          <w:sz w:val="26"/>
          <w:szCs w:val="26"/>
        </w:rPr>
        <w:t xml:space="preserve"> </w:t>
      </w:r>
      <w:r w:rsidR="007E30A0">
        <w:rPr>
          <w:rFonts w:ascii="Arial Narrow" w:hAnsi="Arial Narrow" w:cs="Arial"/>
          <w:sz w:val="26"/>
          <w:szCs w:val="26"/>
        </w:rPr>
        <w:t>оборудование</w:t>
      </w:r>
      <w:r w:rsidR="00D43536">
        <w:rPr>
          <w:rFonts w:ascii="Arial Narrow" w:hAnsi="Arial Narrow" w:cs="Arial"/>
          <w:sz w:val="26"/>
          <w:szCs w:val="26"/>
        </w:rPr>
        <w:t xml:space="preserve"> отечественного производства: </w:t>
      </w:r>
      <w:r w:rsidR="00D43536" w:rsidRPr="00B56247">
        <w:rPr>
          <w:rFonts w:ascii="Arial Narrow" w:hAnsi="Arial Narrow" w:cs="Arial"/>
          <w:sz w:val="26"/>
          <w:szCs w:val="26"/>
        </w:rPr>
        <w:t>вакуумные выключатели, ограничители перенапряжения, трансформаторы тока</w:t>
      </w:r>
      <w:r w:rsidR="00670BC8">
        <w:rPr>
          <w:rFonts w:ascii="Arial Narrow" w:hAnsi="Arial Narrow" w:cs="Arial"/>
          <w:sz w:val="26"/>
          <w:szCs w:val="26"/>
        </w:rPr>
        <w:t xml:space="preserve"> и</w:t>
      </w:r>
      <w:r w:rsidR="00D43536" w:rsidRPr="00B56247">
        <w:rPr>
          <w:rFonts w:ascii="Arial Narrow" w:hAnsi="Arial Narrow" w:cs="Arial"/>
          <w:sz w:val="26"/>
          <w:szCs w:val="26"/>
        </w:rPr>
        <w:t xml:space="preserve"> напряжения, терминалы релейной защиты, устройства дуговой защиты</w:t>
      </w:r>
      <w:r w:rsidR="002109D0">
        <w:rPr>
          <w:rFonts w:ascii="Arial Narrow" w:hAnsi="Arial Narrow" w:cs="Arial"/>
          <w:sz w:val="26"/>
          <w:szCs w:val="26"/>
        </w:rPr>
        <w:t>. Всего энергетики обновят</w:t>
      </w:r>
      <w:r w:rsidR="00D43536">
        <w:rPr>
          <w:rFonts w:ascii="Arial Narrow" w:hAnsi="Arial Narrow" w:cs="Arial"/>
          <w:sz w:val="26"/>
          <w:szCs w:val="26"/>
        </w:rPr>
        <w:t xml:space="preserve"> 1</w:t>
      </w:r>
      <w:r w:rsidR="00D65D66" w:rsidRPr="00480283">
        <w:rPr>
          <w:rFonts w:ascii="Arial Narrow" w:hAnsi="Arial Narrow" w:cs="Arial"/>
          <w:sz w:val="26"/>
          <w:szCs w:val="26"/>
        </w:rPr>
        <w:t>5</w:t>
      </w:r>
      <w:r w:rsidR="00D43536">
        <w:rPr>
          <w:rFonts w:ascii="Arial Narrow" w:hAnsi="Arial Narrow" w:cs="Arial"/>
          <w:sz w:val="26"/>
          <w:szCs w:val="26"/>
        </w:rPr>
        <w:t xml:space="preserve"> ячеек</w:t>
      </w:r>
      <w:r w:rsidR="00480283">
        <w:rPr>
          <w:rFonts w:ascii="Arial Narrow" w:hAnsi="Arial Narrow" w:cs="Arial"/>
          <w:sz w:val="26"/>
          <w:szCs w:val="26"/>
        </w:rPr>
        <w:t xml:space="preserve">. </w:t>
      </w:r>
    </w:p>
    <w:p w14:paraId="669803F5" w14:textId="37A79621" w:rsidR="0090587E" w:rsidRPr="0033470B" w:rsidRDefault="00241C82" w:rsidP="00A40F1E">
      <w:pPr>
        <w:ind w:left="-142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З</w:t>
      </w:r>
      <w:r w:rsidR="00D43536" w:rsidRPr="00B56247">
        <w:rPr>
          <w:rFonts w:ascii="Arial Narrow" w:hAnsi="Arial Narrow" w:cs="Arial"/>
          <w:sz w:val="26"/>
          <w:szCs w:val="26"/>
        </w:rPr>
        <w:t>РУ представляет</w:t>
      </w:r>
      <w:r w:rsidR="00D43536">
        <w:rPr>
          <w:rFonts w:ascii="Arial Narrow" w:hAnsi="Arial Narrow" w:cs="Arial"/>
          <w:sz w:val="26"/>
          <w:szCs w:val="26"/>
        </w:rPr>
        <w:t xml:space="preserve"> собой</w:t>
      </w:r>
      <w:r w:rsidR="00D43536" w:rsidRPr="00B56247">
        <w:rPr>
          <w:rFonts w:ascii="Arial Narrow" w:hAnsi="Arial Narrow" w:cs="Arial"/>
          <w:sz w:val="26"/>
          <w:szCs w:val="26"/>
        </w:rPr>
        <w:t xml:space="preserve"> </w:t>
      </w:r>
      <w:r w:rsidR="00D43536">
        <w:rPr>
          <w:rFonts w:ascii="Arial Narrow" w:hAnsi="Arial Narrow" w:cs="Arial"/>
          <w:sz w:val="26"/>
          <w:szCs w:val="26"/>
        </w:rPr>
        <w:t>помещение</w:t>
      </w:r>
      <w:r w:rsidR="00D43536" w:rsidRPr="00B56247">
        <w:rPr>
          <w:rFonts w:ascii="Arial Narrow" w:hAnsi="Arial Narrow" w:cs="Arial"/>
          <w:sz w:val="26"/>
          <w:szCs w:val="26"/>
        </w:rPr>
        <w:t xml:space="preserve">, внутри которого находятся </w:t>
      </w:r>
      <w:r w:rsidR="00D43536">
        <w:rPr>
          <w:rFonts w:ascii="Arial Narrow" w:hAnsi="Arial Narrow" w:cs="Arial"/>
          <w:sz w:val="26"/>
          <w:szCs w:val="26"/>
        </w:rPr>
        <w:t xml:space="preserve">две </w:t>
      </w:r>
      <w:r w:rsidR="00D43536" w:rsidRPr="00B56247">
        <w:rPr>
          <w:rFonts w:ascii="Arial Narrow" w:hAnsi="Arial Narrow" w:cs="Arial"/>
          <w:sz w:val="26"/>
          <w:szCs w:val="26"/>
        </w:rPr>
        <w:t xml:space="preserve">секции со </w:t>
      </w:r>
      <w:r w:rsidR="00090280">
        <w:rPr>
          <w:rFonts w:ascii="Arial Narrow" w:hAnsi="Arial Narrow" w:cs="Arial"/>
          <w:sz w:val="26"/>
          <w:szCs w:val="26"/>
        </w:rPr>
        <w:t>встроенными силовыми агрегатами</w:t>
      </w:r>
      <w:r w:rsidR="00D43536" w:rsidRPr="00B56247">
        <w:rPr>
          <w:rFonts w:ascii="Arial Narrow" w:hAnsi="Arial Narrow" w:cs="Arial"/>
          <w:sz w:val="26"/>
          <w:szCs w:val="26"/>
        </w:rPr>
        <w:t>, коммутационными аппаратами, измерительными и другими приборами. После приема электрическ</w:t>
      </w:r>
      <w:r w:rsidR="009D5244">
        <w:rPr>
          <w:rFonts w:ascii="Arial Narrow" w:hAnsi="Arial Narrow" w:cs="Arial"/>
          <w:sz w:val="26"/>
          <w:szCs w:val="26"/>
        </w:rPr>
        <w:t>ой</w:t>
      </w:r>
      <w:r w:rsidR="00D43536" w:rsidRPr="00B56247">
        <w:rPr>
          <w:rFonts w:ascii="Arial Narrow" w:hAnsi="Arial Narrow" w:cs="Arial"/>
          <w:sz w:val="26"/>
          <w:szCs w:val="26"/>
        </w:rPr>
        <w:t xml:space="preserve"> </w:t>
      </w:r>
      <w:r w:rsidR="009D5244">
        <w:rPr>
          <w:rFonts w:ascii="Arial Narrow" w:hAnsi="Arial Narrow" w:cs="Arial"/>
          <w:sz w:val="26"/>
          <w:szCs w:val="26"/>
        </w:rPr>
        <w:t>энергии</w:t>
      </w:r>
      <w:r w:rsidR="00D43536" w:rsidRPr="00B56247">
        <w:rPr>
          <w:rFonts w:ascii="Arial Narrow" w:hAnsi="Arial Narrow" w:cs="Arial"/>
          <w:sz w:val="26"/>
          <w:szCs w:val="26"/>
        </w:rPr>
        <w:t>, поступающе</w:t>
      </w:r>
      <w:r w:rsidR="009D5244">
        <w:rPr>
          <w:rFonts w:ascii="Arial Narrow" w:hAnsi="Arial Narrow" w:cs="Arial"/>
          <w:sz w:val="26"/>
          <w:szCs w:val="26"/>
        </w:rPr>
        <w:t>й</w:t>
      </w:r>
      <w:r w:rsidR="00D43536" w:rsidRPr="00B56247">
        <w:rPr>
          <w:rFonts w:ascii="Arial Narrow" w:hAnsi="Arial Narrow" w:cs="Arial"/>
          <w:sz w:val="26"/>
          <w:szCs w:val="26"/>
        </w:rPr>
        <w:t xml:space="preserve"> от понижающих силовых трансформаторов, </w:t>
      </w:r>
      <w:r w:rsidR="00D43536">
        <w:rPr>
          <w:rFonts w:ascii="Arial Narrow" w:hAnsi="Arial Narrow" w:cs="Arial"/>
          <w:sz w:val="26"/>
          <w:szCs w:val="26"/>
        </w:rPr>
        <w:t xml:space="preserve">комплекс оборудования распределяет </w:t>
      </w:r>
      <w:r w:rsidR="000730BB">
        <w:rPr>
          <w:rFonts w:ascii="Arial Narrow" w:hAnsi="Arial Narrow" w:cs="Arial"/>
          <w:sz w:val="26"/>
          <w:szCs w:val="26"/>
        </w:rPr>
        <w:t>е</w:t>
      </w:r>
      <w:r w:rsidR="009D5244">
        <w:rPr>
          <w:rFonts w:ascii="Arial Narrow" w:hAnsi="Arial Narrow" w:cs="Arial"/>
          <w:sz w:val="26"/>
          <w:szCs w:val="26"/>
        </w:rPr>
        <w:t>е</w:t>
      </w:r>
      <w:r w:rsidR="000730BB">
        <w:rPr>
          <w:rFonts w:ascii="Arial Narrow" w:hAnsi="Arial Narrow" w:cs="Arial"/>
          <w:sz w:val="26"/>
          <w:szCs w:val="26"/>
        </w:rPr>
        <w:t xml:space="preserve"> потребителям.</w:t>
      </w:r>
      <w:bookmarkStart w:id="0" w:name="_GoBack"/>
      <w:bookmarkEnd w:id="0"/>
    </w:p>
    <w:sectPr w:rsidR="0090587E" w:rsidRPr="0033470B" w:rsidSect="0090587E">
      <w:pgSz w:w="11906" w:h="16838"/>
      <w:pgMar w:top="854" w:right="85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27"/>
    <w:rsid w:val="000730BB"/>
    <w:rsid w:val="00075554"/>
    <w:rsid w:val="00090280"/>
    <w:rsid w:val="000A053A"/>
    <w:rsid w:val="000A14D8"/>
    <w:rsid w:val="000B532F"/>
    <w:rsid w:val="000B5980"/>
    <w:rsid w:val="000C7B38"/>
    <w:rsid w:val="000F2F5F"/>
    <w:rsid w:val="001009FD"/>
    <w:rsid w:val="001235AE"/>
    <w:rsid w:val="00133E43"/>
    <w:rsid w:val="001343DE"/>
    <w:rsid w:val="00154C2C"/>
    <w:rsid w:val="00156122"/>
    <w:rsid w:val="001746A5"/>
    <w:rsid w:val="0019238D"/>
    <w:rsid w:val="002109D0"/>
    <w:rsid w:val="00236B9A"/>
    <w:rsid w:val="00241C82"/>
    <w:rsid w:val="00251032"/>
    <w:rsid w:val="0026717A"/>
    <w:rsid w:val="002B3927"/>
    <w:rsid w:val="002F7958"/>
    <w:rsid w:val="00306C07"/>
    <w:rsid w:val="0033470B"/>
    <w:rsid w:val="00334A1D"/>
    <w:rsid w:val="00365AE5"/>
    <w:rsid w:val="003B13EE"/>
    <w:rsid w:val="003D1A2D"/>
    <w:rsid w:val="00411430"/>
    <w:rsid w:val="00480283"/>
    <w:rsid w:val="00586635"/>
    <w:rsid w:val="005D450A"/>
    <w:rsid w:val="005D5662"/>
    <w:rsid w:val="005E5479"/>
    <w:rsid w:val="005E7A0C"/>
    <w:rsid w:val="005F18B4"/>
    <w:rsid w:val="00621E03"/>
    <w:rsid w:val="00631E57"/>
    <w:rsid w:val="006508C9"/>
    <w:rsid w:val="006612D3"/>
    <w:rsid w:val="00670BC8"/>
    <w:rsid w:val="006C7E49"/>
    <w:rsid w:val="006F7AF3"/>
    <w:rsid w:val="00721F4A"/>
    <w:rsid w:val="007B3034"/>
    <w:rsid w:val="007E30A0"/>
    <w:rsid w:val="007F419C"/>
    <w:rsid w:val="0081173E"/>
    <w:rsid w:val="00846BE2"/>
    <w:rsid w:val="008521D4"/>
    <w:rsid w:val="008A0E03"/>
    <w:rsid w:val="008F1C15"/>
    <w:rsid w:val="009040EF"/>
    <w:rsid w:val="0090587E"/>
    <w:rsid w:val="009D5244"/>
    <w:rsid w:val="009E5ADE"/>
    <w:rsid w:val="009F58AB"/>
    <w:rsid w:val="00A312C3"/>
    <w:rsid w:val="00A3303F"/>
    <w:rsid w:val="00A4049D"/>
    <w:rsid w:val="00A40F1E"/>
    <w:rsid w:val="00A77235"/>
    <w:rsid w:val="00A911D6"/>
    <w:rsid w:val="00AA7998"/>
    <w:rsid w:val="00AB42A8"/>
    <w:rsid w:val="00AE630E"/>
    <w:rsid w:val="00B01CBA"/>
    <w:rsid w:val="00B34F0B"/>
    <w:rsid w:val="00B411C7"/>
    <w:rsid w:val="00B53268"/>
    <w:rsid w:val="00B56247"/>
    <w:rsid w:val="00B664CF"/>
    <w:rsid w:val="00C06BEE"/>
    <w:rsid w:val="00C46BE1"/>
    <w:rsid w:val="00C77162"/>
    <w:rsid w:val="00CC642E"/>
    <w:rsid w:val="00CD2A54"/>
    <w:rsid w:val="00D078B5"/>
    <w:rsid w:val="00D24604"/>
    <w:rsid w:val="00D27E05"/>
    <w:rsid w:val="00D43536"/>
    <w:rsid w:val="00D54C92"/>
    <w:rsid w:val="00D65D66"/>
    <w:rsid w:val="00D90C90"/>
    <w:rsid w:val="00DB761D"/>
    <w:rsid w:val="00DC7A6F"/>
    <w:rsid w:val="00E1138D"/>
    <w:rsid w:val="00E622B0"/>
    <w:rsid w:val="00E62C15"/>
    <w:rsid w:val="00E87C9D"/>
    <w:rsid w:val="00EB08DF"/>
    <w:rsid w:val="00EC38A3"/>
    <w:rsid w:val="00EF2FC6"/>
    <w:rsid w:val="00F05A34"/>
    <w:rsid w:val="00F432F0"/>
    <w:rsid w:val="00F50693"/>
    <w:rsid w:val="00F71C64"/>
    <w:rsid w:val="00F87B22"/>
    <w:rsid w:val="00FB4398"/>
    <w:rsid w:val="00FE4F5D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2276"/>
  <w15:chartTrackingRefBased/>
  <w15:docId w15:val="{EC99F7CD-3612-D84C-9059-65DB38FC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B39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D2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Борисова</dc:creator>
  <cp:keywords/>
  <cp:lastModifiedBy>Герасименко Иван Павлович</cp:lastModifiedBy>
  <cp:revision>7</cp:revision>
  <cp:lastPrinted>2023-11-13T05:54:00Z</cp:lastPrinted>
  <dcterms:created xsi:type="dcterms:W3CDTF">2023-11-13T05:28:00Z</dcterms:created>
  <dcterms:modified xsi:type="dcterms:W3CDTF">2023-11-14T14:58:00Z</dcterms:modified>
</cp:coreProperties>
</file>