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47AC" w14:textId="669B775A" w:rsidR="00364999" w:rsidRDefault="00C521F2" w:rsidP="003649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7D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Развивая диалог культур: в</w:t>
      </w:r>
      <w:r w:rsidR="00C84AE1" w:rsidRPr="00297D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рамках проекта</w:t>
      </w:r>
      <w:r w:rsidR="000E233C" w:rsidRPr="00297D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«Языков</w:t>
      </w:r>
      <w:r w:rsidR="00C84AE1" w:rsidRPr="00297D86">
        <w:rPr>
          <w:rFonts w:ascii="Times New Roman" w:hAnsi="Times New Roman" w:cs="Times New Roman"/>
          <w:b/>
          <w:bCs/>
          <w:sz w:val="24"/>
          <w:szCs w:val="24"/>
          <w:lang w:val="ru-RU"/>
        </w:rPr>
        <w:t>ая</w:t>
      </w:r>
      <w:r w:rsidR="000E233C" w:rsidRPr="00297D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арт-резиденци</w:t>
      </w:r>
      <w:r w:rsidR="00C84AE1" w:rsidRPr="00297D86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="000E233C" w:rsidRPr="00297D86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="00A743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состоялся вебинар о языковой культуре народов России и билингвизме</w:t>
      </w:r>
    </w:p>
    <w:p w14:paraId="753E9A4C" w14:textId="77777777" w:rsidR="0056619F" w:rsidRDefault="0056619F" w:rsidP="003649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344AA34" w14:textId="2B9BB99E" w:rsidR="00265886" w:rsidRPr="00EA532F" w:rsidRDefault="00377DBC" w:rsidP="0023632A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532F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23632A" w:rsidRPr="00EA532F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Pr="00EA532F">
        <w:rPr>
          <w:rFonts w:ascii="Times New Roman" w:hAnsi="Times New Roman" w:cs="Times New Roman"/>
          <w:b/>
          <w:sz w:val="24"/>
          <w:szCs w:val="24"/>
          <w:lang w:val="ru-RU"/>
        </w:rPr>
        <w:t>декабря</w:t>
      </w:r>
      <w:r w:rsidR="00265886" w:rsidRPr="00EA53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7249" w:rsidRPr="00EA53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режиме онлайн </w:t>
      </w:r>
      <w:r w:rsidR="00265886" w:rsidRPr="00EA532F">
        <w:rPr>
          <w:rFonts w:ascii="Times New Roman" w:hAnsi="Times New Roman" w:cs="Times New Roman"/>
          <w:b/>
          <w:sz w:val="24"/>
          <w:szCs w:val="24"/>
          <w:lang w:val="ru-RU"/>
        </w:rPr>
        <w:t>состоял</w:t>
      </w:r>
      <w:r w:rsidR="009F7249" w:rsidRPr="00EA53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ась вторая встреча </w:t>
      </w:r>
      <w:r w:rsidR="00297D86" w:rsidRPr="00EA53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рамках </w:t>
      </w:r>
      <w:r w:rsidR="009F7249" w:rsidRPr="00EA532F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23632A" w:rsidRPr="00EA532F">
        <w:rPr>
          <w:rFonts w:ascii="Times New Roman" w:hAnsi="Times New Roman" w:cs="Times New Roman"/>
          <w:b/>
          <w:sz w:val="24"/>
          <w:szCs w:val="24"/>
          <w:lang w:val="ru-RU"/>
        </w:rPr>
        <w:t>ольшого лектория всероссийского</w:t>
      </w:r>
      <w:r w:rsidR="00265886" w:rsidRPr="00EA53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проекта «Языковая арт-резиденция».</w:t>
      </w:r>
      <w:r w:rsidR="00FD3150" w:rsidRPr="00EA53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A53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Она была последней в </w:t>
      </w:r>
      <w:r w:rsidR="009F7249" w:rsidRPr="00EA532F">
        <w:rPr>
          <w:rFonts w:ascii="Times New Roman" w:hAnsi="Times New Roman" w:cs="Times New Roman"/>
          <w:b/>
          <w:sz w:val="24"/>
          <w:szCs w:val="24"/>
          <w:lang w:val="ru-RU"/>
        </w:rPr>
        <w:t>уходящем 2023 </w:t>
      </w:r>
      <w:r w:rsidRPr="00EA532F">
        <w:rPr>
          <w:rFonts w:ascii="Times New Roman" w:hAnsi="Times New Roman" w:cs="Times New Roman"/>
          <w:b/>
          <w:sz w:val="24"/>
          <w:szCs w:val="24"/>
          <w:lang w:val="ru-RU"/>
        </w:rPr>
        <w:t>году</w:t>
      </w:r>
      <w:r w:rsidR="00297D86" w:rsidRPr="00EA532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F7249" w:rsidRPr="00EA53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97D86" w:rsidRPr="00EA532F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9F7249" w:rsidRPr="00EA53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имволично, что </w:t>
      </w:r>
      <w:r w:rsidR="00297D86" w:rsidRPr="00EA53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 педагога и наставника </w:t>
      </w:r>
      <w:r w:rsidR="009F7249" w:rsidRPr="00EA532F">
        <w:rPr>
          <w:rFonts w:ascii="Times New Roman" w:hAnsi="Times New Roman" w:cs="Times New Roman"/>
          <w:b/>
          <w:sz w:val="24"/>
          <w:szCs w:val="24"/>
          <w:lang w:val="ru-RU"/>
        </w:rPr>
        <w:t>завершил вебинар доктора педагогических наук, заведующей кафедрой лингводидактики РКИ (русский как иностранный) и билингвизма</w:t>
      </w:r>
      <w:r w:rsidR="00297D86" w:rsidRPr="00EA53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МПГУ</w:t>
      </w:r>
      <w:r w:rsidR="009F7249" w:rsidRPr="00EA532F">
        <w:rPr>
          <w:rFonts w:ascii="Times New Roman" w:hAnsi="Times New Roman" w:cs="Times New Roman"/>
          <w:b/>
          <w:sz w:val="24"/>
          <w:szCs w:val="24"/>
          <w:lang w:val="ru-RU"/>
        </w:rPr>
        <w:t>, научного руководителя Межвузовского центра билингвального и поликультурного образования РГПУ имени А.И.</w:t>
      </w:r>
      <w:r w:rsidR="00A74342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="009F7249" w:rsidRPr="00EA53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Герцена Елизаваты Хамраевой. </w:t>
      </w:r>
    </w:p>
    <w:p w14:paraId="7C424EF9" w14:textId="4D7FE437" w:rsidR="00AD6195" w:rsidRPr="00297D86" w:rsidRDefault="00EA532F" w:rsidP="0023632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</w:t>
      </w:r>
      <w:r w:rsidR="009A33B1">
        <w:rPr>
          <w:rFonts w:ascii="Times New Roman" w:hAnsi="Times New Roman" w:cs="Times New Roman"/>
          <w:sz w:val="24"/>
          <w:szCs w:val="24"/>
          <w:lang w:val="ru-RU"/>
        </w:rPr>
        <w:t xml:space="preserve">ия </w:t>
      </w:r>
      <w:r w:rsidR="0003723D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была посвящена </w:t>
      </w:r>
      <w:r w:rsidR="00DD5EF2" w:rsidRPr="00297D86">
        <w:rPr>
          <w:rFonts w:ascii="Times New Roman" w:hAnsi="Times New Roman" w:cs="Times New Roman"/>
          <w:sz w:val="24"/>
          <w:szCs w:val="24"/>
          <w:lang w:val="ru-RU"/>
        </w:rPr>
        <w:t>русскому и родному языкам народов России в современном мире</w:t>
      </w:r>
      <w:r w:rsidR="00A54C8C" w:rsidRPr="00297D86">
        <w:rPr>
          <w:rFonts w:ascii="Times New Roman" w:hAnsi="Times New Roman" w:cs="Times New Roman"/>
          <w:sz w:val="24"/>
          <w:szCs w:val="24"/>
          <w:lang w:val="ru-RU"/>
        </w:rPr>
        <w:t>, билингвизму и диалогу культур</w:t>
      </w:r>
      <w:r w:rsidR="00DD5EF2" w:rsidRPr="00297D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DCAE9B" w14:textId="11A80D0E" w:rsidR="00B905F0" w:rsidRPr="00297D86" w:rsidRDefault="00EE5520" w:rsidP="0023632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D8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B521E" w:rsidRPr="00297D86">
        <w:rPr>
          <w:rFonts w:ascii="Times New Roman" w:hAnsi="Times New Roman" w:cs="Times New Roman"/>
          <w:sz w:val="24"/>
          <w:szCs w:val="24"/>
          <w:lang w:val="ru-RU"/>
        </w:rPr>
        <w:t>В целом, в мире сегодня очень модно учить языки. Более того, языки модно учить с детства. Почему? Помимо всех других условий</w:t>
      </w:r>
      <w:r w:rsidR="009A33B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9A33B1" w:rsidRPr="009A33B1">
        <w:rPr>
          <w:rFonts w:ascii="Arial" w:hAnsi="Arial" w:cs="Arial"/>
          <w:sz w:val="24"/>
          <w:szCs w:val="24"/>
          <w:lang w:val="ru-RU"/>
        </w:rPr>
        <w:t>―</w:t>
      </w:r>
      <w:r w:rsidR="001B521E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 сохранения культуры, сохранения цивилизации, сохранения самого себя, язык — это неоспоримое богатство, потому что это система знаков. </w:t>
      </w:r>
      <w:r w:rsidR="009A33B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B521E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 любая знаковая система </w:t>
      </w:r>
      <w:r w:rsidR="009A33B1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развивает </w:t>
      </w:r>
      <w:r w:rsidR="001B521E" w:rsidRPr="00297D86">
        <w:rPr>
          <w:rFonts w:ascii="Times New Roman" w:hAnsi="Times New Roman" w:cs="Times New Roman"/>
          <w:sz w:val="24"/>
          <w:szCs w:val="24"/>
          <w:lang w:val="ru-RU"/>
        </w:rPr>
        <w:t>ребёнка. Это система когнитивных знаков», ― прокомментировала Елизавета Александровна важность изучения языков.</w:t>
      </w:r>
    </w:p>
    <w:p w14:paraId="2B233C5D" w14:textId="21244BC1" w:rsidR="00266281" w:rsidRPr="00297D86" w:rsidRDefault="00266281" w:rsidP="0023632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D86">
        <w:rPr>
          <w:rFonts w:ascii="Times New Roman" w:hAnsi="Times New Roman" w:cs="Times New Roman"/>
          <w:sz w:val="24"/>
          <w:szCs w:val="24"/>
          <w:lang w:val="ru-RU"/>
        </w:rPr>
        <w:t>Лектор</w:t>
      </w:r>
      <w:r w:rsidR="004B65D5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 рассказала о </w:t>
      </w:r>
      <w:r w:rsidR="00140E00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мировых тенденциях современного языкового образования, </w:t>
      </w:r>
      <w:r w:rsidR="00850FFC" w:rsidRPr="00297D86">
        <w:rPr>
          <w:rFonts w:ascii="Times New Roman" w:hAnsi="Times New Roman" w:cs="Times New Roman"/>
          <w:sz w:val="24"/>
          <w:szCs w:val="24"/>
          <w:lang w:val="ru-RU"/>
        </w:rPr>
        <w:t>о том, на что в первую очередь нужно обращать внимание при изучении языка</w:t>
      </w:r>
      <w:r w:rsidR="00681FFF" w:rsidRPr="00297D86">
        <w:rPr>
          <w:rFonts w:ascii="Times New Roman" w:hAnsi="Times New Roman" w:cs="Times New Roman"/>
          <w:sz w:val="24"/>
          <w:szCs w:val="24"/>
          <w:lang w:val="ru-RU"/>
        </w:rPr>
        <w:t>, как обучать языкам</w:t>
      </w:r>
      <w:r w:rsidR="00FB6A59" w:rsidRPr="00297D86">
        <w:rPr>
          <w:rFonts w:ascii="Times New Roman" w:hAnsi="Times New Roman" w:cs="Times New Roman"/>
          <w:sz w:val="24"/>
          <w:szCs w:val="24"/>
          <w:lang w:val="ru-RU"/>
        </w:rPr>
        <w:t>, а также о ресурсах, которые доступны</w:t>
      </w:r>
      <w:r w:rsidR="0065123C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042E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тем, кто изучает язык. </w:t>
      </w:r>
      <w:r w:rsidR="006334A6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</w:t>
      </w:r>
      <w:r w:rsidR="009B4FFD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эксперт уделила такому явлению, как билингвизм, и </w:t>
      </w:r>
      <w:r w:rsidR="009A33B1">
        <w:rPr>
          <w:rFonts w:ascii="Times New Roman" w:hAnsi="Times New Roman" w:cs="Times New Roman"/>
          <w:sz w:val="24"/>
          <w:szCs w:val="24"/>
          <w:lang w:val="ru-RU"/>
        </w:rPr>
        <w:t>остановилась на способах работы над</w:t>
      </w:r>
      <w:r w:rsidR="009B4FFD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 вторым языком. </w:t>
      </w:r>
    </w:p>
    <w:p w14:paraId="01CF7D47" w14:textId="75952CCB" w:rsidR="00162DE8" w:rsidRPr="00297D86" w:rsidRDefault="00B905F0" w:rsidP="0023632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D8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64E6D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</w:t>
      </w:r>
      <w:r w:rsidR="00F34D1A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второго языка </w:t>
      </w:r>
      <w:r w:rsidR="007E33F3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в отечественной традиции рассматривается и акцентируется как </w:t>
      </w:r>
      <w:r w:rsidR="000E2F67" w:rsidRPr="00297D86">
        <w:rPr>
          <w:rFonts w:ascii="Times New Roman" w:hAnsi="Times New Roman" w:cs="Times New Roman"/>
          <w:sz w:val="24"/>
          <w:szCs w:val="24"/>
          <w:lang w:val="ru-RU"/>
        </w:rPr>
        <w:t>особый</w:t>
      </w:r>
      <w:r w:rsidR="007E33F3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2F67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вид учебной деятельности, провоцирующий речь. И это не просто </w:t>
      </w:r>
      <w:r w:rsidR="00705793" w:rsidRPr="00297D86">
        <w:rPr>
          <w:rFonts w:ascii="Times New Roman" w:hAnsi="Times New Roman" w:cs="Times New Roman"/>
          <w:sz w:val="24"/>
          <w:szCs w:val="24"/>
          <w:lang w:val="ru-RU"/>
        </w:rPr>
        <w:t>инструмент</w:t>
      </w:r>
      <w:r w:rsidR="000E2F67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 понимания</w:t>
      </w:r>
      <w:r w:rsidR="007304B4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0E2F67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705793" w:rsidRPr="00297D86">
        <w:rPr>
          <w:rFonts w:ascii="Times New Roman" w:hAnsi="Times New Roman" w:cs="Times New Roman"/>
          <w:sz w:val="24"/>
          <w:szCs w:val="24"/>
          <w:lang w:val="ru-RU"/>
        </w:rPr>
        <w:t>инструмент</w:t>
      </w:r>
      <w:r w:rsidR="000E2F67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 воспроизведения, что очень важно</w:t>
      </w:r>
      <w:r w:rsidR="009C71C4" w:rsidRPr="00297D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E5130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F7DA2" w:rsidRPr="00297D86">
        <w:rPr>
          <w:rFonts w:ascii="Times New Roman" w:hAnsi="Times New Roman" w:cs="Times New Roman"/>
          <w:sz w:val="24"/>
          <w:szCs w:val="24"/>
          <w:lang w:val="ru-RU"/>
        </w:rPr>
        <w:t>―</w:t>
      </w:r>
      <w:r w:rsidR="00DE18E3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5793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отметила </w:t>
      </w:r>
      <w:r w:rsidR="007304B4">
        <w:rPr>
          <w:rFonts w:ascii="Times New Roman" w:hAnsi="Times New Roman" w:cs="Times New Roman"/>
          <w:sz w:val="24"/>
          <w:szCs w:val="24"/>
          <w:lang w:val="ru-RU"/>
        </w:rPr>
        <w:t>эксперт</w:t>
      </w:r>
      <w:r w:rsidR="00705793" w:rsidRPr="00297D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7ABFEE" w14:textId="28DE0C9F" w:rsidR="00413394" w:rsidRPr="00413394" w:rsidRDefault="00413394" w:rsidP="004133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94">
        <w:rPr>
          <w:rFonts w:ascii="Times New Roman" w:hAnsi="Times New Roman" w:cs="Times New Roman"/>
          <w:sz w:val="24"/>
          <w:szCs w:val="24"/>
          <w:lang w:val="ru-RU"/>
        </w:rPr>
        <w:t xml:space="preserve">В конце лекции слушателей ожидало домашнее задание. Елизавета Александровна поручила участникам проекта «Языковая арт-резиденция» написать эссе на тему «Почему диалог культур единственная технология для языкового обучения в современной России?». Несмотря на то, что это был уже второй вебинар лектория, к проекту с любого этапа могут подключиться новые участники. Достаточно просмотреть предыдущие </w:t>
      </w:r>
      <w:r>
        <w:rPr>
          <w:rFonts w:ascii="Times New Roman" w:hAnsi="Times New Roman" w:cs="Times New Roman"/>
          <w:sz w:val="24"/>
          <w:szCs w:val="24"/>
          <w:lang w:val="ru-RU"/>
        </w:rPr>
        <w:t>лекции и выполнить все задания.</w:t>
      </w:r>
    </w:p>
    <w:p w14:paraId="36B0C9D0" w14:textId="5FAAB6D3" w:rsidR="00A74342" w:rsidRDefault="00413394" w:rsidP="004133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94">
        <w:rPr>
          <w:rFonts w:ascii="Times New Roman" w:hAnsi="Times New Roman" w:cs="Times New Roman"/>
          <w:sz w:val="24"/>
          <w:szCs w:val="24"/>
          <w:lang w:val="ru-RU"/>
        </w:rPr>
        <w:t>Сразу после нового года участников проекта ждёт насыщенное продолжение онлайн-программы. Поэтам и писателям, творческим людям, носителям родных языков, увлекающимся литературой, расскажут о видеотворчестве и видеомонтаже, литературных жанрах и процессе перевода, дизайне и медиапродвижении литературных произведений.</w:t>
      </w:r>
      <w:r w:rsidR="001E4B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4BDA" w:rsidRPr="001E4BDA">
        <w:rPr>
          <w:rFonts w:ascii="Times New Roman" w:hAnsi="Times New Roman" w:cs="Times New Roman"/>
          <w:sz w:val="24"/>
          <w:szCs w:val="24"/>
          <w:lang w:val="ru-RU"/>
        </w:rPr>
        <w:t>А пока в социальной сети ВКонтакте проектная команда проводит предновогодний литературный марафон #Флешмоб_Пера, присоединиться к которому может любой желающий, прочитав на видео стихотворение собственного сочинения на тему Нового года, зимы или снежного настроения. Новости проекта всегда можно найти по хэштегу #ЯзыковаяАртРезиденция.</w:t>
      </w:r>
    </w:p>
    <w:p w14:paraId="3AF3B243" w14:textId="77777777" w:rsidR="00413394" w:rsidRPr="00A74342" w:rsidRDefault="00413394" w:rsidP="004133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43B909" w14:textId="4549D7DC" w:rsidR="00FC654C" w:rsidRPr="00297D86" w:rsidRDefault="00FC654C" w:rsidP="0023632A">
      <w:pPr>
        <w:pStyle w:val="a3"/>
        <w:spacing w:before="0" w:beforeAutospacing="0" w:after="0" w:afterAutospacing="0" w:line="276" w:lineRule="auto"/>
        <w:ind w:firstLine="720"/>
        <w:jc w:val="both"/>
        <w:divId w:val="109053054"/>
        <w:rPr>
          <w:i/>
          <w:iCs/>
          <w:lang w:val="ru-RU"/>
        </w:rPr>
      </w:pPr>
      <w:r w:rsidRPr="00297D86">
        <w:rPr>
          <w:i/>
          <w:iCs/>
          <w:color w:val="000000"/>
          <w:lang w:val="ru-RU"/>
        </w:rPr>
        <w:t xml:space="preserve">Языковая арт-резиденция ― всероссийский проект, </w:t>
      </w:r>
      <w:r w:rsidR="00EF049D" w:rsidRPr="00297D86">
        <w:rPr>
          <w:i/>
          <w:iCs/>
          <w:color w:val="000000"/>
          <w:lang w:val="ru-RU"/>
        </w:rPr>
        <w:t>реализуемый АНО</w:t>
      </w:r>
      <w:r w:rsidRPr="00297D86">
        <w:rPr>
          <w:i/>
          <w:iCs/>
          <w:color w:val="000000"/>
          <w:lang w:val="ru-RU"/>
        </w:rPr>
        <w:t xml:space="preserve"> </w:t>
      </w:r>
      <w:r w:rsidR="00EF049D" w:rsidRPr="00297D86">
        <w:rPr>
          <w:i/>
          <w:iCs/>
          <w:color w:val="000000"/>
          <w:lang w:val="ru-RU"/>
        </w:rPr>
        <w:t>«Ресурсный</w:t>
      </w:r>
      <w:r w:rsidRPr="00297D86">
        <w:rPr>
          <w:i/>
          <w:iCs/>
          <w:color w:val="000000"/>
          <w:lang w:val="ru-RU"/>
        </w:rPr>
        <w:t xml:space="preserve"> центр в сфере национальных отношений</w:t>
      </w:r>
      <w:r w:rsidR="00EF049D" w:rsidRPr="00297D86">
        <w:rPr>
          <w:i/>
          <w:iCs/>
          <w:color w:val="000000"/>
          <w:lang w:val="ru-RU"/>
        </w:rPr>
        <w:t>»</w:t>
      </w:r>
      <w:r w:rsidRPr="00297D86">
        <w:rPr>
          <w:i/>
          <w:iCs/>
          <w:color w:val="000000"/>
          <w:lang w:val="ru-RU"/>
        </w:rPr>
        <w:t xml:space="preserve"> при поддержке Президентского фонда культурных инициатив и в партнёрстве с Сообществом языковых активистов </w:t>
      </w:r>
      <w:r w:rsidRPr="00297D86">
        <w:rPr>
          <w:i/>
          <w:iCs/>
          <w:color w:val="000000"/>
          <w:lang w:val="ru-RU"/>
        </w:rPr>
        <w:lastRenderedPageBreak/>
        <w:t>новых медиа.</w:t>
      </w:r>
      <w:r w:rsidR="004166D3" w:rsidRPr="00297D86">
        <w:rPr>
          <w:i/>
          <w:iCs/>
          <w:color w:val="000000"/>
          <w:lang w:val="ru-RU"/>
        </w:rPr>
        <w:t xml:space="preserve"> Проект продлится ровно год, с октября 2023</w:t>
      </w:r>
      <w:r w:rsidR="0023632A" w:rsidRPr="00297D86">
        <w:rPr>
          <w:i/>
          <w:iCs/>
          <w:color w:val="000000"/>
          <w:lang w:val="ru-RU"/>
        </w:rPr>
        <w:t>-го</w:t>
      </w:r>
      <w:r w:rsidR="004166D3" w:rsidRPr="00297D86">
        <w:rPr>
          <w:i/>
          <w:iCs/>
          <w:color w:val="000000"/>
          <w:lang w:val="ru-RU"/>
        </w:rPr>
        <w:t xml:space="preserve"> по октябрь 2024</w:t>
      </w:r>
      <w:r w:rsidR="0023632A" w:rsidRPr="00297D86">
        <w:rPr>
          <w:i/>
          <w:iCs/>
          <w:color w:val="000000"/>
          <w:lang w:val="ru-RU"/>
        </w:rPr>
        <w:t>-го</w:t>
      </w:r>
      <w:r w:rsidR="004166D3" w:rsidRPr="00297D86">
        <w:rPr>
          <w:i/>
          <w:iCs/>
          <w:color w:val="000000"/>
          <w:lang w:val="ru-RU"/>
        </w:rPr>
        <w:t>.</w:t>
      </w:r>
      <w:r w:rsidR="00C32F99" w:rsidRPr="00297D86">
        <w:rPr>
          <w:i/>
          <w:iCs/>
          <w:color w:val="000000"/>
          <w:lang w:val="ru-RU"/>
        </w:rPr>
        <w:t xml:space="preserve"> </w:t>
      </w:r>
      <w:r w:rsidR="0023632A" w:rsidRPr="00297D86">
        <w:rPr>
          <w:i/>
          <w:iCs/>
          <w:color w:val="000000"/>
          <w:lang w:val="ru-RU"/>
        </w:rPr>
        <w:t>Большой лекторий, состоящий из восьми вебинаров,</w:t>
      </w:r>
      <w:r w:rsidR="00C32F99" w:rsidRPr="00297D86">
        <w:rPr>
          <w:i/>
          <w:iCs/>
          <w:color w:val="000000"/>
          <w:lang w:val="ru-RU"/>
        </w:rPr>
        <w:t xml:space="preserve"> завершится онлайн-марафоном </w:t>
      </w:r>
      <w:r w:rsidR="00325D99" w:rsidRPr="00297D86">
        <w:rPr>
          <w:i/>
          <w:iCs/>
          <w:color w:val="000000"/>
          <w:lang w:val="ru-RU"/>
        </w:rPr>
        <w:t xml:space="preserve">с презентацией литературных произведений </w:t>
      </w:r>
      <w:r w:rsidR="00E655C4" w:rsidRPr="00297D86">
        <w:rPr>
          <w:i/>
          <w:iCs/>
          <w:color w:val="000000"/>
          <w:lang w:val="ru-RU"/>
        </w:rPr>
        <w:t>молодых</w:t>
      </w:r>
      <w:r w:rsidR="00325D99" w:rsidRPr="00297D86">
        <w:rPr>
          <w:i/>
          <w:iCs/>
          <w:color w:val="000000"/>
          <w:lang w:val="ru-RU"/>
        </w:rPr>
        <w:t xml:space="preserve"> писателей и поэтов, лучшие из которых </w:t>
      </w:r>
      <w:r w:rsidR="0023632A" w:rsidRPr="00297D86">
        <w:rPr>
          <w:i/>
          <w:iCs/>
          <w:color w:val="000000"/>
          <w:lang w:val="ru-RU"/>
        </w:rPr>
        <w:t xml:space="preserve">летом 2024 года в Республике Башкортостан </w:t>
      </w:r>
      <w:r w:rsidR="00AB4CA9" w:rsidRPr="00297D86">
        <w:rPr>
          <w:i/>
          <w:iCs/>
          <w:color w:val="000000"/>
          <w:lang w:val="ru-RU"/>
        </w:rPr>
        <w:t xml:space="preserve">примут участие в </w:t>
      </w:r>
      <w:r w:rsidR="0023632A" w:rsidRPr="00297D86">
        <w:rPr>
          <w:i/>
          <w:iCs/>
          <w:color w:val="000000"/>
          <w:lang w:val="ru-RU"/>
        </w:rPr>
        <w:t>я</w:t>
      </w:r>
      <w:r w:rsidR="00AB4CA9" w:rsidRPr="00297D86">
        <w:rPr>
          <w:i/>
          <w:iCs/>
          <w:color w:val="000000"/>
          <w:lang w:val="ru-RU"/>
        </w:rPr>
        <w:t xml:space="preserve">зыковой арт-резиденции. </w:t>
      </w:r>
      <w:r w:rsidR="004166D3" w:rsidRPr="00297D86">
        <w:rPr>
          <w:i/>
          <w:iCs/>
          <w:color w:val="000000"/>
          <w:lang w:val="ru-RU"/>
        </w:rPr>
        <w:t xml:space="preserve">Результатом </w:t>
      </w:r>
      <w:r w:rsidR="0023632A" w:rsidRPr="00297D86">
        <w:rPr>
          <w:i/>
          <w:iCs/>
          <w:color w:val="000000"/>
          <w:lang w:val="ru-RU"/>
        </w:rPr>
        <w:t xml:space="preserve">общей работы </w:t>
      </w:r>
      <w:r w:rsidR="004166D3" w:rsidRPr="00297D86">
        <w:rPr>
          <w:i/>
          <w:iCs/>
          <w:color w:val="000000"/>
          <w:lang w:val="ru-RU"/>
        </w:rPr>
        <w:t>станет литературный сборник с</w:t>
      </w:r>
      <w:r w:rsidR="00EF049D" w:rsidRPr="00297D86">
        <w:rPr>
          <w:i/>
          <w:iCs/>
          <w:color w:val="000000"/>
          <w:lang w:val="ru-RU"/>
        </w:rPr>
        <w:t xml:space="preserve"> </w:t>
      </w:r>
      <w:r w:rsidR="0023632A" w:rsidRPr="00297D86">
        <w:rPr>
          <w:i/>
          <w:iCs/>
          <w:color w:val="000000"/>
          <w:lang w:val="ru-RU"/>
        </w:rPr>
        <w:t>произведениями</w:t>
      </w:r>
      <w:r w:rsidR="00EF049D" w:rsidRPr="00297D86">
        <w:rPr>
          <w:i/>
          <w:iCs/>
          <w:color w:val="000000"/>
          <w:lang w:val="ru-RU"/>
        </w:rPr>
        <w:t xml:space="preserve"> молодых авторов</w:t>
      </w:r>
      <w:r w:rsidR="004166D3" w:rsidRPr="00297D86">
        <w:rPr>
          <w:i/>
          <w:iCs/>
          <w:color w:val="000000"/>
          <w:lang w:val="ru-RU"/>
        </w:rPr>
        <w:t xml:space="preserve"> как на национальных языках, так и в переводе на русский. </w:t>
      </w:r>
      <w:r w:rsidR="0023632A" w:rsidRPr="00297D86">
        <w:rPr>
          <w:i/>
          <w:iCs/>
          <w:color w:val="000000"/>
          <w:lang w:val="ru-RU"/>
        </w:rPr>
        <w:t>Стихи, рассказы, сказки</w:t>
      </w:r>
      <w:r w:rsidR="004166D3" w:rsidRPr="00297D86">
        <w:rPr>
          <w:i/>
          <w:iCs/>
          <w:color w:val="000000"/>
          <w:lang w:val="ru-RU"/>
        </w:rPr>
        <w:t xml:space="preserve"> будут презентованы в видеоклипах на итоговом онлайн-концерте и на творческих встречах в регионах проживания участников арт-резиденции.</w:t>
      </w:r>
    </w:p>
    <w:p w14:paraId="201F04B0" w14:textId="77777777" w:rsidR="00D15F8D" w:rsidRPr="00D15F8D" w:rsidRDefault="00D15F8D" w:rsidP="0023632A">
      <w:pPr>
        <w:pStyle w:val="a3"/>
        <w:spacing w:before="0" w:beforeAutospacing="0" w:after="0" w:afterAutospacing="0" w:line="276" w:lineRule="auto"/>
        <w:ind w:firstLine="720"/>
        <w:jc w:val="both"/>
        <w:rPr>
          <w:iCs/>
          <w:lang w:val="ru-RU"/>
        </w:rPr>
      </w:pPr>
    </w:p>
    <w:p w14:paraId="603DB5DE" w14:textId="4B62F6C1" w:rsidR="00D15F8D" w:rsidRPr="00D15F8D" w:rsidRDefault="00D15F8D" w:rsidP="00D15F8D">
      <w:pPr>
        <w:pStyle w:val="a3"/>
        <w:spacing w:before="0" w:beforeAutospacing="0" w:after="0" w:afterAutospacing="0" w:line="276" w:lineRule="auto"/>
        <w:rPr>
          <w:iCs/>
          <w:lang w:val="ru-RU"/>
        </w:rPr>
      </w:pPr>
      <w:r w:rsidRPr="00D15F8D">
        <w:rPr>
          <w:b/>
          <w:iCs/>
          <w:lang w:val="ru-RU"/>
        </w:rPr>
        <w:t>Страница проекта:</w:t>
      </w:r>
      <w:r>
        <w:rPr>
          <w:iCs/>
          <w:lang w:val="ru-RU"/>
        </w:rPr>
        <w:t xml:space="preserve"> </w:t>
      </w:r>
      <w:hyperlink r:id="rId6" w:history="1">
        <w:r w:rsidRPr="00E04F7D">
          <w:rPr>
            <w:rStyle w:val="a8"/>
            <w:iCs/>
            <w:lang w:val="ru-RU"/>
          </w:rPr>
          <w:t>http://ресурсныйцентр-анр.рф/russian-federation/project/ya-art-residence</w:t>
        </w:r>
      </w:hyperlink>
      <w:r>
        <w:rPr>
          <w:iCs/>
          <w:lang w:val="ru-RU"/>
        </w:rPr>
        <w:t xml:space="preserve"> </w:t>
      </w:r>
    </w:p>
    <w:p w14:paraId="71F6E0EB" w14:textId="722FC7CC" w:rsidR="005474A0" w:rsidRPr="00D15F8D" w:rsidRDefault="003D0C79" w:rsidP="00D15F8D">
      <w:pPr>
        <w:pStyle w:val="a3"/>
        <w:spacing w:before="0" w:beforeAutospacing="0" w:after="0" w:afterAutospacing="0" w:line="276" w:lineRule="auto"/>
        <w:rPr>
          <w:lang w:val="ru-RU"/>
        </w:rPr>
      </w:pPr>
      <w:r w:rsidRPr="00D15F8D">
        <w:rPr>
          <w:b/>
          <w:iCs/>
          <w:lang w:val="ru-RU"/>
        </w:rPr>
        <w:t>Пресс-служба АНО «Ресурсный центр в сфере национальных отношений»</w:t>
      </w:r>
      <w:r w:rsidR="0023632A" w:rsidRPr="00D15F8D">
        <w:rPr>
          <w:b/>
          <w:iCs/>
          <w:lang w:val="ru-RU"/>
        </w:rPr>
        <w:t xml:space="preserve">, </w:t>
      </w:r>
      <w:hyperlink r:id="rId7" w:history="1">
        <w:r w:rsidR="00D15F8D" w:rsidRPr="00D15F8D">
          <w:rPr>
            <w:rStyle w:val="a8"/>
            <w:iCs/>
            <w:lang w:val="en-US"/>
          </w:rPr>
          <w:t>ierrc</w:t>
        </w:r>
        <w:r w:rsidR="00D15F8D" w:rsidRPr="00D15F8D">
          <w:rPr>
            <w:rStyle w:val="a8"/>
            <w:iCs/>
            <w:lang w:val="ru-RU"/>
          </w:rPr>
          <w:t>.</w:t>
        </w:r>
        <w:r w:rsidR="00D15F8D" w:rsidRPr="00D15F8D">
          <w:rPr>
            <w:rStyle w:val="a8"/>
            <w:iCs/>
            <w:lang w:val="en-US"/>
          </w:rPr>
          <w:t>ru</w:t>
        </w:r>
        <w:r w:rsidR="00D15F8D" w:rsidRPr="00D15F8D">
          <w:rPr>
            <w:rStyle w:val="a8"/>
            <w:iCs/>
            <w:lang w:val="ru-RU"/>
          </w:rPr>
          <w:t>@</w:t>
        </w:r>
        <w:r w:rsidR="00D15F8D" w:rsidRPr="00D15F8D">
          <w:rPr>
            <w:rStyle w:val="a8"/>
            <w:iCs/>
            <w:lang w:val="en-US"/>
          </w:rPr>
          <w:t>ya</w:t>
        </w:r>
        <w:r w:rsidR="00D15F8D" w:rsidRPr="00D15F8D">
          <w:rPr>
            <w:rStyle w:val="a8"/>
            <w:iCs/>
            <w:lang w:val="ru-RU"/>
          </w:rPr>
          <w:t>.</w:t>
        </w:r>
        <w:r w:rsidR="00D15F8D" w:rsidRPr="00D15F8D">
          <w:rPr>
            <w:rStyle w:val="a8"/>
            <w:iCs/>
            <w:lang w:val="en-US"/>
          </w:rPr>
          <w:t>ru</w:t>
        </w:r>
      </w:hyperlink>
      <w:r w:rsidR="00D15F8D" w:rsidRPr="00D15F8D">
        <w:rPr>
          <w:iCs/>
          <w:lang w:val="ru-RU"/>
        </w:rPr>
        <w:t xml:space="preserve"> </w:t>
      </w:r>
      <w:bookmarkStart w:id="0" w:name="_GoBack"/>
      <w:bookmarkEnd w:id="0"/>
    </w:p>
    <w:sectPr w:rsidR="005474A0" w:rsidRPr="00D15F8D" w:rsidSect="0056619F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C51D7" w14:textId="77777777" w:rsidR="008A454D" w:rsidRDefault="008A454D" w:rsidP="0023632A">
      <w:pPr>
        <w:spacing w:after="0" w:line="240" w:lineRule="auto"/>
      </w:pPr>
      <w:r>
        <w:separator/>
      </w:r>
    </w:p>
  </w:endnote>
  <w:endnote w:type="continuationSeparator" w:id="0">
    <w:p w14:paraId="00271E08" w14:textId="77777777" w:rsidR="008A454D" w:rsidRDefault="008A454D" w:rsidP="0023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E38BF" w14:textId="77777777" w:rsidR="008A454D" w:rsidRDefault="008A454D" w:rsidP="0023632A">
      <w:pPr>
        <w:spacing w:after="0" w:line="240" w:lineRule="auto"/>
      </w:pPr>
      <w:r>
        <w:separator/>
      </w:r>
    </w:p>
  </w:footnote>
  <w:footnote w:type="continuationSeparator" w:id="0">
    <w:p w14:paraId="58A77B2E" w14:textId="77777777" w:rsidR="008A454D" w:rsidRDefault="008A454D" w:rsidP="00236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86"/>
    <w:rsid w:val="000007D1"/>
    <w:rsid w:val="00013C5F"/>
    <w:rsid w:val="00023E72"/>
    <w:rsid w:val="0003723D"/>
    <w:rsid w:val="000A048C"/>
    <w:rsid w:val="000D476C"/>
    <w:rsid w:val="000E233C"/>
    <w:rsid w:val="000E2F67"/>
    <w:rsid w:val="00140E00"/>
    <w:rsid w:val="00156A69"/>
    <w:rsid w:val="00162DE8"/>
    <w:rsid w:val="001B4C27"/>
    <w:rsid w:val="001B521E"/>
    <w:rsid w:val="001C109A"/>
    <w:rsid w:val="001C3EE9"/>
    <w:rsid w:val="001E4BDA"/>
    <w:rsid w:val="001F7094"/>
    <w:rsid w:val="00204353"/>
    <w:rsid w:val="0023632A"/>
    <w:rsid w:val="00265886"/>
    <w:rsid w:val="00266281"/>
    <w:rsid w:val="00280917"/>
    <w:rsid w:val="00297D86"/>
    <w:rsid w:val="002E10C1"/>
    <w:rsid w:val="00325D99"/>
    <w:rsid w:val="0034063D"/>
    <w:rsid w:val="0034525A"/>
    <w:rsid w:val="00364999"/>
    <w:rsid w:val="00377DBC"/>
    <w:rsid w:val="003A6CEE"/>
    <w:rsid w:val="003B2C01"/>
    <w:rsid w:val="003B419A"/>
    <w:rsid w:val="003D0C79"/>
    <w:rsid w:val="003D0DAD"/>
    <w:rsid w:val="003E06CD"/>
    <w:rsid w:val="003F16F6"/>
    <w:rsid w:val="00413394"/>
    <w:rsid w:val="004166D3"/>
    <w:rsid w:val="004549D1"/>
    <w:rsid w:val="00457E0F"/>
    <w:rsid w:val="00464E6D"/>
    <w:rsid w:val="004B3ABD"/>
    <w:rsid w:val="004B65D5"/>
    <w:rsid w:val="004E2A8E"/>
    <w:rsid w:val="00521C1D"/>
    <w:rsid w:val="00537D4E"/>
    <w:rsid w:val="005474A0"/>
    <w:rsid w:val="0056619F"/>
    <w:rsid w:val="005977E4"/>
    <w:rsid w:val="005E0447"/>
    <w:rsid w:val="006334A6"/>
    <w:rsid w:val="0065123C"/>
    <w:rsid w:val="00671A27"/>
    <w:rsid w:val="00681FFF"/>
    <w:rsid w:val="006E10E0"/>
    <w:rsid w:val="00705793"/>
    <w:rsid w:val="007304B4"/>
    <w:rsid w:val="00730CEF"/>
    <w:rsid w:val="00787F42"/>
    <w:rsid w:val="007B0AAF"/>
    <w:rsid w:val="007D50A4"/>
    <w:rsid w:val="007E33F3"/>
    <w:rsid w:val="00832093"/>
    <w:rsid w:val="00850FFC"/>
    <w:rsid w:val="00861454"/>
    <w:rsid w:val="008A454D"/>
    <w:rsid w:val="008B2342"/>
    <w:rsid w:val="008C34F1"/>
    <w:rsid w:val="00902E7F"/>
    <w:rsid w:val="009174E3"/>
    <w:rsid w:val="00942916"/>
    <w:rsid w:val="00982A6D"/>
    <w:rsid w:val="009A33B1"/>
    <w:rsid w:val="009B4FFD"/>
    <w:rsid w:val="009C71C4"/>
    <w:rsid w:val="009F7249"/>
    <w:rsid w:val="00A0042F"/>
    <w:rsid w:val="00A54C8C"/>
    <w:rsid w:val="00A62170"/>
    <w:rsid w:val="00A74342"/>
    <w:rsid w:val="00AA4BC0"/>
    <w:rsid w:val="00AB4CA9"/>
    <w:rsid w:val="00AD6195"/>
    <w:rsid w:val="00AF6D9B"/>
    <w:rsid w:val="00B45C5C"/>
    <w:rsid w:val="00B74250"/>
    <w:rsid w:val="00B905F0"/>
    <w:rsid w:val="00BA6513"/>
    <w:rsid w:val="00BB001A"/>
    <w:rsid w:val="00BB2E3B"/>
    <w:rsid w:val="00BF0DFE"/>
    <w:rsid w:val="00C17F74"/>
    <w:rsid w:val="00C32F99"/>
    <w:rsid w:val="00C521F2"/>
    <w:rsid w:val="00C84AE1"/>
    <w:rsid w:val="00CB250F"/>
    <w:rsid w:val="00CD4EC1"/>
    <w:rsid w:val="00CE2F02"/>
    <w:rsid w:val="00D01956"/>
    <w:rsid w:val="00D15F8D"/>
    <w:rsid w:val="00D219DC"/>
    <w:rsid w:val="00D30055"/>
    <w:rsid w:val="00DD0913"/>
    <w:rsid w:val="00DD5EF2"/>
    <w:rsid w:val="00DE18E3"/>
    <w:rsid w:val="00DF2E82"/>
    <w:rsid w:val="00DF54AA"/>
    <w:rsid w:val="00E433EF"/>
    <w:rsid w:val="00E655C4"/>
    <w:rsid w:val="00E71A6D"/>
    <w:rsid w:val="00EA49EF"/>
    <w:rsid w:val="00EA532F"/>
    <w:rsid w:val="00EC3476"/>
    <w:rsid w:val="00EC7164"/>
    <w:rsid w:val="00EE5520"/>
    <w:rsid w:val="00EF049D"/>
    <w:rsid w:val="00F34D1A"/>
    <w:rsid w:val="00F53FED"/>
    <w:rsid w:val="00F71140"/>
    <w:rsid w:val="00F80736"/>
    <w:rsid w:val="00FB042E"/>
    <w:rsid w:val="00FB6A59"/>
    <w:rsid w:val="00FC654C"/>
    <w:rsid w:val="00FC7D74"/>
    <w:rsid w:val="00FD292D"/>
    <w:rsid w:val="00FD3150"/>
    <w:rsid w:val="00FE5130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76CC"/>
  <w15:chartTrackingRefBased/>
  <w15:docId w15:val="{43BA4EAC-5371-B744-9AA4-EA6215A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54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4">
    <w:name w:val="header"/>
    <w:basedOn w:val="a"/>
    <w:link w:val="a5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32A"/>
  </w:style>
  <w:style w:type="paragraph" w:styleId="a6">
    <w:name w:val="footer"/>
    <w:basedOn w:val="a"/>
    <w:link w:val="a7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32A"/>
  </w:style>
  <w:style w:type="character" w:styleId="a8">
    <w:name w:val="Hyperlink"/>
    <w:basedOn w:val="a0"/>
    <w:uiPriority w:val="99"/>
    <w:unhideWhenUsed/>
    <w:rsid w:val="00D15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rrc.ru@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Бондаренко</dc:creator>
  <cp:keywords/>
  <dc:description/>
  <cp:lastModifiedBy>Анжелика</cp:lastModifiedBy>
  <cp:revision>5</cp:revision>
  <dcterms:created xsi:type="dcterms:W3CDTF">2023-12-14T06:44:00Z</dcterms:created>
  <dcterms:modified xsi:type="dcterms:W3CDTF">2023-12-14T06:52:00Z</dcterms:modified>
</cp:coreProperties>
</file>