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6BC96" w14:textId="77777777" w:rsidR="002F6A87" w:rsidRPr="009A3B13" w:rsidRDefault="002F6A87" w:rsidP="002F6A87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 w:rsidRPr="009A3B13">
        <w:rPr>
          <w:noProof/>
          <w:sz w:val="24"/>
          <w:szCs w:val="24"/>
          <w:lang w:eastAsia="ru-RU"/>
        </w:rPr>
        <w:drawing>
          <wp:inline distT="0" distB="0" distL="0" distR="0" wp14:anchorId="5C4ED365" wp14:editId="5710A21B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970B" w14:textId="77777777" w:rsidR="002F6A87" w:rsidRPr="009A3B13" w:rsidRDefault="002F6A87" w:rsidP="002F6A87">
      <w:pPr>
        <w:spacing w:after="0" w:line="240" w:lineRule="auto"/>
        <w:jc w:val="both"/>
        <w:rPr>
          <w:sz w:val="24"/>
          <w:szCs w:val="24"/>
        </w:rPr>
      </w:pPr>
    </w:p>
    <w:p w14:paraId="07383E97" w14:textId="77777777"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3B13">
        <w:rPr>
          <w:rFonts w:ascii="Arial" w:hAnsi="Arial" w:cs="Arial"/>
          <w:b/>
          <w:sz w:val="24"/>
          <w:szCs w:val="24"/>
        </w:rPr>
        <w:t>Пресс-релиз</w:t>
      </w:r>
    </w:p>
    <w:p w14:paraId="13C5E62C" w14:textId="2C71BB5F" w:rsidR="002F6A87" w:rsidRPr="009A3B13" w:rsidRDefault="00073B82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572F6">
        <w:rPr>
          <w:rFonts w:ascii="Arial" w:hAnsi="Arial" w:cs="Arial"/>
          <w:b/>
          <w:sz w:val="24"/>
          <w:szCs w:val="24"/>
        </w:rPr>
        <w:t>2</w:t>
      </w:r>
      <w:r w:rsidR="006F7826">
        <w:rPr>
          <w:rFonts w:ascii="Arial" w:hAnsi="Arial" w:cs="Arial"/>
          <w:b/>
          <w:sz w:val="24"/>
          <w:szCs w:val="24"/>
        </w:rPr>
        <w:t>2</w:t>
      </w:r>
      <w:r w:rsidR="00CC7078">
        <w:rPr>
          <w:rFonts w:ascii="Arial" w:hAnsi="Arial" w:cs="Arial"/>
          <w:b/>
          <w:sz w:val="24"/>
          <w:szCs w:val="24"/>
        </w:rPr>
        <w:t>.12.</w:t>
      </w:r>
      <w:r w:rsidR="002F6A87" w:rsidRPr="009A3B13">
        <w:rPr>
          <w:rFonts w:ascii="Arial" w:hAnsi="Arial" w:cs="Arial"/>
          <w:b/>
          <w:sz w:val="24"/>
          <w:szCs w:val="24"/>
        </w:rPr>
        <w:t>2023</w:t>
      </w:r>
    </w:p>
    <w:p w14:paraId="2A1BEC1E" w14:textId="77777777"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C3E1557" w14:textId="77777777"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B73341F" w14:textId="77777777" w:rsidR="003E75C4" w:rsidRDefault="003E75C4" w:rsidP="003E75C4">
      <w:pPr>
        <w:spacing w:after="0" w:line="240" w:lineRule="auto"/>
        <w:ind w:firstLine="708"/>
        <w:jc w:val="center"/>
        <w:rPr>
          <w:rFonts w:ascii="Arial" w:hAnsi="Arial" w:cs="Arial"/>
          <w:b/>
          <w:sz w:val="28"/>
          <w:szCs w:val="24"/>
          <w:shd w:val="clear" w:color="auto" w:fill="FFFFFF"/>
        </w:rPr>
      </w:pPr>
      <w:r w:rsidRPr="00073B82">
        <w:rPr>
          <w:rFonts w:ascii="Arial" w:hAnsi="Arial" w:cs="Arial"/>
          <w:b/>
          <w:sz w:val="28"/>
          <w:szCs w:val="24"/>
          <w:shd w:val="clear" w:color="auto" w:fill="FFFFFF"/>
        </w:rPr>
        <w:t xml:space="preserve">План по обучению в филиале </w:t>
      </w:r>
      <w:r>
        <w:rPr>
          <w:rFonts w:ascii="Arial" w:hAnsi="Arial" w:cs="Arial"/>
          <w:b/>
          <w:sz w:val="28"/>
          <w:szCs w:val="24"/>
          <w:shd w:val="clear" w:color="auto" w:fill="FFFFFF"/>
        </w:rPr>
        <w:t>«</w:t>
      </w:r>
      <w:r w:rsidRPr="00073B82">
        <w:rPr>
          <w:rFonts w:ascii="Arial" w:hAnsi="Arial" w:cs="Arial"/>
          <w:b/>
          <w:sz w:val="28"/>
          <w:szCs w:val="24"/>
          <w:shd w:val="clear" w:color="auto" w:fill="FFFFFF"/>
        </w:rPr>
        <w:t>Красноярск</w:t>
      </w:r>
      <w:r>
        <w:rPr>
          <w:rFonts w:ascii="Arial" w:hAnsi="Arial" w:cs="Arial"/>
          <w:b/>
          <w:sz w:val="28"/>
          <w:szCs w:val="24"/>
          <w:shd w:val="clear" w:color="auto" w:fill="FFFFFF"/>
        </w:rPr>
        <w:t>ий»</w:t>
      </w:r>
    </w:p>
    <w:p w14:paraId="1DA35444" w14:textId="77777777" w:rsidR="003E75C4" w:rsidRDefault="003E75C4" w:rsidP="003E75C4">
      <w:pPr>
        <w:spacing w:after="0" w:line="240" w:lineRule="auto"/>
        <w:ind w:firstLine="708"/>
        <w:jc w:val="center"/>
        <w:rPr>
          <w:rFonts w:ascii="Arial" w:hAnsi="Arial" w:cs="Arial"/>
          <w:b/>
          <w:sz w:val="28"/>
          <w:szCs w:val="24"/>
          <w:shd w:val="clear" w:color="auto" w:fill="FFFFFF"/>
        </w:rPr>
      </w:pPr>
      <w:r w:rsidRPr="00073B82">
        <w:rPr>
          <w:rFonts w:ascii="Arial" w:hAnsi="Arial" w:cs="Arial"/>
          <w:b/>
          <w:sz w:val="28"/>
          <w:szCs w:val="24"/>
          <w:shd w:val="clear" w:color="auto" w:fill="FFFFFF"/>
        </w:rPr>
        <w:t>ООО «</w:t>
      </w:r>
      <w:proofErr w:type="spellStart"/>
      <w:r w:rsidRPr="00073B82">
        <w:rPr>
          <w:rFonts w:ascii="Arial" w:hAnsi="Arial" w:cs="Arial"/>
          <w:b/>
          <w:sz w:val="28"/>
          <w:szCs w:val="24"/>
          <w:shd w:val="clear" w:color="auto" w:fill="FFFFFF"/>
        </w:rPr>
        <w:t>ЛокоТех</w:t>
      </w:r>
      <w:proofErr w:type="spellEnd"/>
      <w:r w:rsidRPr="00073B82">
        <w:rPr>
          <w:rFonts w:ascii="Arial" w:hAnsi="Arial" w:cs="Arial"/>
          <w:b/>
          <w:sz w:val="28"/>
          <w:szCs w:val="24"/>
          <w:shd w:val="clear" w:color="auto" w:fill="FFFFFF"/>
        </w:rPr>
        <w:t>-Сервис» выполнен на 106,5%</w:t>
      </w:r>
    </w:p>
    <w:p w14:paraId="1DE487BA" w14:textId="77777777" w:rsidR="003E75C4" w:rsidRPr="009A3B13" w:rsidRDefault="003E75C4" w:rsidP="003E75C4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14:paraId="6337A7EF" w14:textId="77777777" w:rsidR="003E75C4" w:rsidRPr="00073B82" w:rsidRDefault="003E75C4" w:rsidP="003E75C4">
      <w:pPr>
        <w:spacing w:after="0" w:line="240" w:lineRule="auto"/>
        <w:ind w:firstLine="708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073B82">
        <w:rPr>
          <w:rFonts w:ascii="Arial" w:hAnsi="Arial" w:cs="Arial"/>
          <w:b/>
          <w:sz w:val="24"/>
          <w:szCs w:val="24"/>
          <w:shd w:val="clear" w:color="auto" w:fill="FFFFFF"/>
        </w:rPr>
        <w:t>В течение года в филиале «Красноярский» ООО «</w:t>
      </w:r>
      <w:proofErr w:type="spellStart"/>
      <w:r w:rsidRPr="00073B82">
        <w:rPr>
          <w:rFonts w:ascii="Arial" w:hAnsi="Arial" w:cs="Arial"/>
          <w:b/>
          <w:sz w:val="24"/>
          <w:szCs w:val="24"/>
          <w:shd w:val="clear" w:color="auto" w:fill="FFFFFF"/>
        </w:rPr>
        <w:t>ЛокоТех</w:t>
      </w:r>
      <w:proofErr w:type="spellEnd"/>
      <w:r w:rsidRPr="00073B82">
        <w:rPr>
          <w:rFonts w:ascii="Arial" w:hAnsi="Arial" w:cs="Arial"/>
          <w:b/>
          <w:sz w:val="24"/>
          <w:szCs w:val="24"/>
          <w:shd w:val="clear" w:color="auto" w:fill="FFFFFF"/>
        </w:rPr>
        <w:t>-Сервис» большое внимание уделялось профессиональному обучению сотрудников. За 11 месяцев 1015 человек прошли обучение, из них 528 работника повысили свою квалификацию. В настоящее время еще 9 человек продолжают обучение. Всего в филиале работают свыше 2,7 тысяч работников.</w:t>
      </w:r>
    </w:p>
    <w:p w14:paraId="693272F5" w14:textId="77777777" w:rsidR="003E75C4" w:rsidRPr="00073B82" w:rsidRDefault="003E75C4" w:rsidP="003E75C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73B82">
        <w:rPr>
          <w:rFonts w:ascii="Arial" w:hAnsi="Arial" w:cs="Arial"/>
          <w:sz w:val="24"/>
          <w:szCs w:val="24"/>
          <w:shd w:val="clear" w:color="auto" w:fill="FFFFFF"/>
        </w:rPr>
        <w:t>Самый высокий показатель по обучению продемонстрировало сервисное локомотивное депо «Боготол-Сибирский» – 358 работников. Наиболее востребованными остаются рабочие профессии, а именно: слесарь по ремонту подвижного состава и слесарь по осмотру и ремонту локомоти</w:t>
      </w:r>
      <w:r>
        <w:rPr>
          <w:rFonts w:ascii="Arial" w:hAnsi="Arial" w:cs="Arial"/>
          <w:sz w:val="24"/>
          <w:szCs w:val="24"/>
          <w:shd w:val="clear" w:color="auto" w:fill="FFFFFF"/>
        </w:rPr>
        <w:t>вов на пунктах техобслуживания.</w:t>
      </w:r>
    </w:p>
    <w:p w14:paraId="4F7119DD" w14:textId="77777777" w:rsidR="003E75C4" w:rsidRPr="00073B82" w:rsidRDefault="003E75C4" w:rsidP="003E75C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73B82">
        <w:rPr>
          <w:rFonts w:ascii="Arial" w:hAnsi="Arial" w:cs="Arial"/>
          <w:sz w:val="24"/>
          <w:szCs w:val="24"/>
          <w:shd w:val="clear" w:color="auto" w:fill="FFFFFF"/>
        </w:rPr>
        <w:t xml:space="preserve">Отметим, что ежегодно при обучении новых и уже опытных сотрудников особое внимание уделяется подготовке к зиме и «Школе мастера». Так к началу зимнего сезона 2023-2024 гг. в сервисных локомотивных депо филиала обучились более 250 </w:t>
      </w:r>
      <w:proofErr w:type="spellStart"/>
      <w:r w:rsidRPr="00073B82">
        <w:rPr>
          <w:rFonts w:ascii="Arial" w:hAnsi="Arial" w:cs="Arial"/>
          <w:sz w:val="24"/>
          <w:szCs w:val="24"/>
          <w:shd w:val="clear" w:color="auto" w:fill="FFFFFF"/>
        </w:rPr>
        <w:t>первозимников</w:t>
      </w:r>
      <w:proofErr w:type="spellEnd"/>
      <w:r w:rsidRPr="00073B82">
        <w:rPr>
          <w:rFonts w:ascii="Arial" w:hAnsi="Arial" w:cs="Arial"/>
          <w:sz w:val="24"/>
          <w:szCs w:val="24"/>
          <w:shd w:val="clear" w:color="auto" w:fill="FFFFFF"/>
        </w:rPr>
        <w:t>, которые уже приступили к работе и пережили первые декабрьские морозы. Также в ноябре завершился образовательный проект «Школа мастера», в котором мастера филиала обучились в количестве 86 человек, выполнив заявленный план на 100</w:t>
      </w:r>
      <w:r>
        <w:rPr>
          <w:rFonts w:ascii="Arial" w:hAnsi="Arial" w:cs="Arial"/>
          <w:sz w:val="24"/>
          <w:szCs w:val="24"/>
          <w:shd w:val="clear" w:color="auto" w:fill="FFFFFF"/>
        </w:rPr>
        <w:t>%.</w:t>
      </w:r>
    </w:p>
    <w:p w14:paraId="40FA0C9A" w14:textId="77777777" w:rsidR="003E75C4" w:rsidRPr="00073B82" w:rsidRDefault="003E75C4" w:rsidP="003E75C4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073B82">
        <w:rPr>
          <w:rFonts w:ascii="Arial" w:hAnsi="Arial" w:cs="Arial"/>
          <w:i/>
          <w:sz w:val="24"/>
          <w:szCs w:val="24"/>
          <w:shd w:val="clear" w:color="auto" w:fill="FFFFFF"/>
        </w:rPr>
        <w:t>– Для наших работников обучение проводится за счет компании с учетом потребностей предприятия и специфики работы сотрудников, – прокомментировала ведущий специалист по развитию и обучению персонала филиала «Красноярский» ООО «</w:t>
      </w:r>
      <w:proofErr w:type="spellStart"/>
      <w:r w:rsidRPr="00073B82">
        <w:rPr>
          <w:rFonts w:ascii="Arial" w:hAnsi="Arial" w:cs="Arial"/>
          <w:i/>
          <w:sz w:val="24"/>
          <w:szCs w:val="24"/>
          <w:shd w:val="clear" w:color="auto" w:fill="FFFFFF"/>
        </w:rPr>
        <w:t>ЛокоТех</w:t>
      </w:r>
      <w:proofErr w:type="spellEnd"/>
      <w:r w:rsidRPr="00073B82">
        <w:rPr>
          <w:rFonts w:ascii="Arial" w:hAnsi="Arial" w:cs="Arial"/>
          <w:i/>
          <w:sz w:val="24"/>
          <w:szCs w:val="24"/>
          <w:shd w:val="clear" w:color="auto" w:fill="FFFFFF"/>
        </w:rPr>
        <w:t>-Сервис» Елена Ермиенко. – Первостепенной задачей остается освоение новых навыков и компетенций, получение знаний по повышению эффективности работы, улучшение качества обслуживания и ремонта локомотивов, а также по соблюдение норм охраны труда и промышленной безопасности.</w:t>
      </w:r>
    </w:p>
    <w:p w14:paraId="53C23734" w14:textId="77777777" w:rsidR="003E75C4" w:rsidRDefault="003E75C4" w:rsidP="003E75C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73B82">
        <w:rPr>
          <w:rFonts w:ascii="Arial" w:hAnsi="Arial" w:cs="Arial"/>
          <w:sz w:val="24"/>
          <w:szCs w:val="24"/>
          <w:shd w:val="clear" w:color="auto" w:fill="FFFFFF"/>
        </w:rPr>
        <w:t>В 2024 году Красноярский филиал планирует обучить более 880 сотрудников, а также продолжить работу по усовершенствованию образовательного процесса.</w:t>
      </w:r>
    </w:p>
    <w:p w14:paraId="5CCC95C3" w14:textId="77777777" w:rsidR="003E75C4" w:rsidRDefault="003E75C4" w:rsidP="003E75C4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2F9A4BCF" w14:textId="77777777" w:rsidR="003E75C4" w:rsidRPr="009A3B13" w:rsidRDefault="003E75C4" w:rsidP="003E75C4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14:paraId="4D5B023D" w14:textId="77777777" w:rsidR="003E75C4" w:rsidRPr="009A3B13" w:rsidRDefault="003E75C4" w:rsidP="003E75C4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</w:rPr>
      </w:pPr>
      <w:r w:rsidRPr="009A3B13">
        <w:rPr>
          <w:rFonts w:ascii="Arial" w:eastAsia="Times New Roman" w:hAnsi="Arial" w:cs="Arial"/>
          <w:b/>
          <w:sz w:val="24"/>
          <w:szCs w:val="24"/>
        </w:rPr>
        <w:t>Справка:</w:t>
      </w:r>
    </w:p>
    <w:p w14:paraId="3771C749" w14:textId="77777777" w:rsidR="003E75C4" w:rsidRPr="009A3B13" w:rsidRDefault="003E75C4" w:rsidP="003E75C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9A3B13">
        <w:rPr>
          <w:rFonts w:ascii="Arial" w:eastAsia="Times New Roman" w:hAnsi="Arial" w:cs="Arial"/>
          <w:sz w:val="24"/>
          <w:szCs w:val="24"/>
        </w:rPr>
        <w:t>ГК «</w:t>
      </w:r>
      <w:proofErr w:type="spellStart"/>
      <w:r w:rsidRPr="009A3B13">
        <w:rPr>
          <w:rFonts w:ascii="Arial" w:eastAsia="Times New Roman" w:hAnsi="Arial" w:cs="Arial"/>
          <w:sz w:val="24"/>
          <w:szCs w:val="24"/>
        </w:rPr>
        <w:t>ЛокоТех</w:t>
      </w:r>
      <w:proofErr w:type="spellEnd"/>
      <w:r w:rsidRPr="009A3B13">
        <w:rPr>
          <w:rFonts w:ascii="Arial" w:eastAsia="Times New Roman" w:hAnsi="Arial" w:cs="Arial"/>
          <w:sz w:val="24"/>
          <w:szCs w:val="24"/>
        </w:rPr>
        <w:t>» управляет активами, обеспечивающими обслуживание, ремонт, модернизацию, производство узлов и деталей для предприятий, производящих ремонт тягового подвижного состава. Производственную базу ООО «</w:t>
      </w:r>
      <w:proofErr w:type="spellStart"/>
      <w:r w:rsidRPr="009A3B13">
        <w:rPr>
          <w:rFonts w:ascii="Arial" w:eastAsia="Times New Roman" w:hAnsi="Arial" w:cs="Arial"/>
          <w:sz w:val="24"/>
          <w:szCs w:val="24"/>
        </w:rPr>
        <w:t>ЛокоТех</w:t>
      </w:r>
      <w:proofErr w:type="spellEnd"/>
      <w:r w:rsidRPr="009A3B13">
        <w:rPr>
          <w:rFonts w:ascii="Arial" w:eastAsia="Times New Roman" w:hAnsi="Arial" w:cs="Arial"/>
          <w:sz w:val="24"/>
          <w:szCs w:val="24"/>
        </w:rPr>
        <w:t>-Сервис» (входит в ГК «</w:t>
      </w:r>
      <w:proofErr w:type="spellStart"/>
      <w:r w:rsidRPr="009A3B13">
        <w:rPr>
          <w:rFonts w:ascii="Arial" w:eastAsia="Times New Roman" w:hAnsi="Arial" w:cs="Arial"/>
          <w:sz w:val="24"/>
          <w:szCs w:val="24"/>
        </w:rPr>
        <w:t>ЛокоТех</w:t>
      </w:r>
      <w:proofErr w:type="spellEnd"/>
      <w:r w:rsidRPr="009A3B13">
        <w:rPr>
          <w:rFonts w:ascii="Arial" w:eastAsia="Times New Roman" w:hAnsi="Arial" w:cs="Arial"/>
          <w:sz w:val="24"/>
          <w:szCs w:val="24"/>
        </w:rPr>
        <w:t>») составляют 86 сервисных локомотивных депо, расположенных по всей территории России – от Владивостока до Калининграда. На предприятиях компании работа</w:t>
      </w:r>
      <w:r>
        <w:rPr>
          <w:rFonts w:ascii="Arial" w:eastAsia="Times New Roman" w:hAnsi="Arial" w:cs="Arial"/>
          <w:sz w:val="24"/>
          <w:szCs w:val="24"/>
        </w:rPr>
        <w:t>е</w:t>
      </w:r>
      <w:r w:rsidRPr="009A3B13">
        <w:rPr>
          <w:rFonts w:ascii="Arial" w:eastAsia="Times New Roman" w:hAnsi="Arial" w:cs="Arial"/>
          <w:sz w:val="24"/>
          <w:szCs w:val="24"/>
        </w:rPr>
        <w:t>т 3</w:t>
      </w:r>
      <w:r>
        <w:rPr>
          <w:rFonts w:ascii="Arial" w:eastAsia="Times New Roman" w:hAnsi="Arial" w:cs="Arial"/>
          <w:sz w:val="24"/>
          <w:szCs w:val="24"/>
        </w:rPr>
        <w:t>5</w:t>
      </w:r>
      <w:r w:rsidRPr="009A3B13">
        <w:rPr>
          <w:rFonts w:ascii="Arial" w:eastAsia="Times New Roman" w:hAnsi="Arial" w:cs="Arial"/>
          <w:sz w:val="24"/>
          <w:szCs w:val="24"/>
        </w:rPr>
        <w:t xml:space="preserve"> тысяч человек, их силами обслужива</w:t>
      </w:r>
      <w:r>
        <w:rPr>
          <w:rFonts w:ascii="Arial" w:eastAsia="Times New Roman" w:hAnsi="Arial" w:cs="Arial"/>
          <w:sz w:val="24"/>
          <w:szCs w:val="24"/>
        </w:rPr>
        <w:t>е</w:t>
      </w:r>
      <w:r w:rsidRPr="009A3B13">
        <w:rPr>
          <w:rFonts w:ascii="Arial" w:eastAsia="Times New Roman" w:hAnsi="Arial" w:cs="Arial"/>
          <w:sz w:val="24"/>
          <w:szCs w:val="24"/>
        </w:rPr>
        <w:t xml:space="preserve">тся большая часть парка локомотивов ОАО «РЖД». </w:t>
      </w:r>
    </w:p>
    <w:p w14:paraId="22F70F4B" w14:textId="77777777" w:rsidR="003E75C4" w:rsidRPr="009A3B13" w:rsidRDefault="003E75C4" w:rsidP="003E75C4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9A3B13">
        <w:rPr>
          <w:rFonts w:ascii="Arial" w:eastAsia="Times New Roman" w:hAnsi="Arial" w:cs="Arial"/>
          <w:sz w:val="24"/>
          <w:szCs w:val="24"/>
        </w:rPr>
        <w:t>Одним из опорных филиалов компании является «Красноярский» ООО «</w:t>
      </w:r>
      <w:proofErr w:type="spellStart"/>
      <w:r w:rsidRPr="009A3B13">
        <w:rPr>
          <w:rFonts w:ascii="Arial" w:eastAsia="Times New Roman" w:hAnsi="Arial" w:cs="Arial"/>
          <w:sz w:val="24"/>
          <w:szCs w:val="24"/>
        </w:rPr>
        <w:t>ЛокоТех</w:t>
      </w:r>
      <w:proofErr w:type="spellEnd"/>
      <w:r w:rsidRPr="009A3B13">
        <w:rPr>
          <w:rFonts w:ascii="Arial" w:eastAsia="Times New Roman" w:hAnsi="Arial" w:cs="Arial"/>
          <w:sz w:val="24"/>
          <w:szCs w:val="24"/>
        </w:rPr>
        <w:t>-Сервис». В него входят 5 СЛД: «Канск-Иланский», «Красноярск», «Абакан», «Ачинск» и «Боготол-Сибирский».</w:t>
      </w:r>
    </w:p>
    <w:p w14:paraId="7B126691" w14:textId="77777777" w:rsidR="003E75C4" w:rsidRDefault="003E75C4" w:rsidP="003E75C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14:paraId="0BF5BCF8" w14:textId="77777777" w:rsidR="003E75C4" w:rsidRDefault="003E75C4" w:rsidP="003E75C4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14:paraId="6D5F25F8" w14:textId="77777777" w:rsidR="003E75C4" w:rsidRPr="009A3B13" w:rsidRDefault="003E75C4" w:rsidP="003E75C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b/>
          <w:sz w:val="24"/>
          <w:szCs w:val="24"/>
          <w:highlight w:val="white"/>
        </w:rPr>
        <w:lastRenderedPageBreak/>
        <w:t>Дополнительная информация:</w:t>
      </w:r>
    </w:p>
    <w:p w14:paraId="76409DEA" w14:textId="77777777" w:rsidR="003E75C4" w:rsidRPr="009A3B13" w:rsidRDefault="003E75C4" w:rsidP="003E75C4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</w:rPr>
        <w:t>Пресс-служба филиал «Красноярский» ООО «</w:t>
      </w:r>
      <w:proofErr w:type="spellStart"/>
      <w:r w:rsidRPr="009A3B13">
        <w:rPr>
          <w:rFonts w:ascii="Arial" w:eastAsia="Times New Roman" w:hAnsi="Arial" w:cs="Arial"/>
          <w:sz w:val="24"/>
          <w:szCs w:val="24"/>
          <w:highlight w:val="white"/>
        </w:rPr>
        <w:t>ЛокоТех</w:t>
      </w:r>
      <w:proofErr w:type="spellEnd"/>
      <w:r w:rsidRPr="009A3B13">
        <w:rPr>
          <w:rFonts w:ascii="Arial" w:eastAsia="Times New Roman" w:hAnsi="Arial" w:cs="Arial"/>
          <w:sz w:val="24"/>
          <w:szCs w:val="24"/>
          <w:highlight w:val="white"/>
        </w:rPr>
        <w:t>-Сервис»:</w:t>
      </w:r>
    </w:p>
    <w:p w14:paraId="27F71FE8" w14:textId="77777777" w:rsidR="003E75C4" w:rsidRPr="009A3B13" w:rsidRDefault="003E75C4" w:rsidP="003E75C4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  <w:lang w:val="en-US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E-mail: </w:t>
      </w:r>
      <w:r w:rsidRPr="009A3B13">
        <w:rPr>
          <w:rFonts w:ascii="Arial" w:eastAsia="Times New Roman" w:hAnsi="Arial" w:cs="Arial"/>
          <w:sz w:val="24"/>
          <w:szCs w:val="24"/>
          <w:lang w:val="en-US"/>
        </w:rPr>
        <w:t>press_kras_locotech@mail.ru</w:t>
      </w:r>
    </w:p>
    <w:p w14:paraId="4E8FD189" w14:textId="77777777" w:rsidR="003E75C4" w:rsidRPr="009A3B13" w:rsidRDefault="003E75C4" w:rsidP="003E75C4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</w:rPr>
        <w:t>Телефон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: +7 (999) </w:t>
      </w:r>
      <w:r w:rsidRPr="009A3B13">
        <w:rPr>
          <w:rFonts w:ascii="Arial" w:eastAsia="Times New Roman" w:hAnsi="Arial" w:cs="Arial"/>
          <w:sz w:val="24"/>
          <w:szCs w:val="24"/>
          <w:highlight w:val="white"/>
        </w:rPr>
        <w:t>446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 </w:t>
      </w:r>
      <w:r w:rsidRPr="009A3B13">
        <w:rPr>
          <w:rFonts w:ascii="Arial" w:eastAsia="Times New Roman" w:hAnsi="Arial" w:cs="Arial"/>
          <w:sz w:val="24"/>
          <w:szCs w:val="24"/>
          <w:highlight w:val="white"/>
        </w:rPr>
        <w:t>85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 </w:t>
      </w:r>
      <w:r w:rsidRPr="009A3B13">
        <w:rPr>
          <w:rFonts w:ascii="Arial" w:eastAsia="Times New Roman" w:hAnsi="Arial" w:cs="Arial"/>
          <w:sz w:val="24"/>
          <w:szCs w:val="24"/>
          <w:highlight w:val="white"/>
        </w:rPr>
        <w:t>36</w:t>
      </w:r>
    </w:p>
    <w:p w14:paraId="4A3317AD" w14:textId="77777777" w:rsidR="0074544B" w:rsidRPr="009A3B13" w:rsidRDefault="0074544B" w:rsidP="0068512C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  <w:bookmarkStart w:id="0" w:name="_GoBack"/>
      <w:bookmarkEnd w:id="0"/>
    </w:p>
    <w:p w14:paraId="25201EEB" w14:textId="77777777" w:rsidR="0074544B" w:rsidRPr="009A3B13" w:rsidRDefault="0074544B" w:rsidP="0074544B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</w:p>
    <w:sectPr w:rsidR="0074544B" w:rsidRPr="009A3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E5A"/>
    <w:multiLevelType w:val="hybridMultilevel"/>
    <w:tmpl w:val="D06EC012"/>
    <w:lvl w:ilvl="0" w:tplc="02001D1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EE30CA6"/>
    <w:multiLevelType w:val="hybridMultilevel"/>
    <w:tmpl w:val="543263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89"/>
    <w:rsid w:val="00002DFE"/>
    <w:rsid w:val="00023C54"/>
    <w:rsid w:val="000549CD"/>
    <w:rsid w:val="000715B4"/>
    <w:rsid w:val="00073B82"/>
    <w:rsid w:val="00090821"/>
    <w:rsid w:val="000D114B"/>
    <w:rsid w:val="000E2421"/>
    <w:rsid w:val="00120C0B"/>
    <w:rsid w:val="0012114A"/>
    <w:rsid w:val="00125A0D"/>
    <w:rsid w:val="00136E6B"/>
    <w:rsid w:val="00145D43"/>
    <w:rsid w:val="00164DAE"/>
    <w:rsid w:val="0018502F"/>
    <w:rsid w:val="00214E6D"/>
    <w:rsid w:val="00240AB1"/>
    <w:rsid w:val="002572F6"/>
    <w:rsid w:val="00267597"/>
    <w:rsid w:val="002D7C93"/>
    <w:rsid w:val="002F6A87"/>
    <w:rsid w:val="003864C5"/>
    <w:rsid w:val="003B1E55"/>
    <w:rsid w:val="003B4B88"/>
    <w:rsid w:val="003E0F5B"/>
    <w:rsid w:val="003E75C4"/>
    <w:rsid w:val="00405FF5"/>
    <w:rsid w:val="00407D21"/>
    <w:rsid w:val="00415957"/>
    <w:rsid w:val="00430B9C"/>
    <w:rsid w:val="00431D81"/>
    <w:rsid w:val="00445CDC"/>
    <w:rsid w:val="00476D11"/>
    <w:rsid w:val="00481FEF"/>
    <w:rsid w:val="0049624E"/>
    <w:rsid w:val="004A27E9"/>
    <w:rsid w:val="004C3206"/>
    <w:rsid w:val="005129DA"/>
    <w:rsid w:val="00513A39"/>
    <w:rsid w:val="00515435"/>
    <w:rsid w:val="005311CE"/>
    <w:rsid w:val="00531AAA"/>
    <w:rsid w:val="005438A7"/>
    <w:rsid w:val="005A62DE"/>
    <w:rsid w:val="005D39EE"/>
    <w:rsid w:val="00627C7C"/>
    <w:rsid w:val="006579F9"/>
    <w:rsid w:val="006648F7"/>
    <w:rsid w:val="0067047D"/>
    <w:rsid w:val="0068512C"/>
    <w:rsid w:val="006951FB"/>
    <w:rsid w:val="006C661E"/>
    <w:rsid w:val="006F7826"/>
    <w:rsid w:val="007036E2"/>
    <w:rsid w:val="0074544B"/>
    <w:rsid w:val="00783BAE"/>
    <w:rsid w:val="007C4785"/>
    <w:rsid w:val="007D2D24"/>
    <w:rsid w:val="007D3BCC"/>
    <w:rsid w:val="007F5476"/>
    <w:rsid w:val="0081234E"/>
    <w:rsid w:val="00846D2D"/>
    <w:rsid w:val="00882CB4"/>
    <w:rsid w:val="008B2DF6"/>
    <w:rsid w:val="008C58D5"/>
    <w:rsid w:val="0091236B"/>
    <w:rsid w:val="00915B4B"/>
    <w:rsid w:val="00924766"/>
    <w:rsid w:val="00933E78"/>
    <w:rsid w:val="009418FC"/>
    <w:rsid w:val="0094594C"/>
    <w:rsid w:val="00955B06"/>
    <w:rsid w:val="009A2A2D"/>
    <w:rsid w:val="009A3B13"/>
    <w:rsid w:val="009D400B"/>
    <w:rsid w:val="009E36A4"/>
    <w:rsid w:val="00A82E28"/>
    <w:rsid w:val="00AC0900"/>
    <w:rsid w:val="00B43BF8"/>
    <w:rsid w:val="00B7315E"/>
    <w:rsid w:val="00B90BA2"/>
    <w:rsid w:val="00C67A2A"/>
    <w:rsid w:val="00C70ED3"/>
    <w:rsid w:val="00C84A54"/>
    <w:rsid w:val="00CA7BF8"/>
    <w:rsid w:val="00CB3089"/>
    <w:rsid w:val="00CC7078"/>
    <w:rsid w:val="00CE03CD"/>
    <w:rsid w:val="00CF0163"/>
    <w:rsid w:val="00D04124"/>
    <w:rsid w:val="00D77456"/>
    <w:rsid w:val="00DA141E"/>
    <w:rsid w:val="00DA45C0"/>
    <w:rsid w:val="00DA6297"/>
    <w:rsid w:val="00DB38B1"/>
    <w:rsid w:val="00DB3FB0"/>
    <w:rsid w:val="00E70088"/>
    <w:rsid w:val="00EB5B7D"/>
    <w:rsid w:val="00ED4A5C"/>
    <w:rsid w:val="00F41E5F"/>
    <w:rsid w:val="00F45A6E"/>
    <w:rsid w:val="00FC4261"/>
    <w:rsid w:val="00FE4EC0"/>
    <w:rsid w:val="00FE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E7EBB"/>
  <w15:chartTrackingRefBased/>
  <w15:docId w15:val="{44944735-13AA-42C4-88E6-1721FB0A3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F6A87"/>
    <w:rPr>
      <w:i/>
      <w:iCs/>
    </w:rPr>
  </w:style>
  <w:style w:type="paragraph" w:styleId="a4">
    <w:name w:val="List Paragraph"/>
    <w:basedOn w:val="a"/>
    <w:uiPriority w:val="34"/>
    <w:qFormat/>
    <w:rsid w:val="00DA6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 Хасановна Акчурина</dc:creator>
  <cp:keywords/>
  <dc:description/>
  <cp:lastModifiedBy>Гаргало Александра Евгеньевна</cp:lastModifiedBy>
  <cp:revision>6</cp:revision>
  <dcterms:created xsi:type="dcterms:W3CDTF">2023-12-21T14:56:00Z</dcterms:created>
  <dcterms:modified xsi:type="dcterms:W3CDTF">2023-12-22T07:26:00Z</dcterms:modified>
</cp:coreProperties>
</file>