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C45F" w14:textId="5074240B" w:rsidR="00464759" w:rsidRPr="00464759" w:rsidRDefault="00096BB7" w:rsidP="00464759">
      <w:pPr>
        <w:pStyle w:val="1"/>
        <w:spacing w:before="375" w:beforeAutospacing="0" w:after="375" w:afterAutospacing="0" w:line="6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2023 году в Калининградской области на мероприятия по безопасности дорожного движения направлено около 400 миллионов рублей </w:t>
      </w:r>
    </w:p>
    <w:p w14:paraId="34C7C404" w14:textId="6FB77E53" w:rsidR="00464759" w:rsidRPr="00464759" w:rsidRDefault="00096BB7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средств нацпроекта «Безопасные качественные дороги» обустроены пешеходные переходы, отремонтированы автобусные остановки, установлено освещение вдоль региональных дорог и так далее. </w:t>
      </w:r>
    </w:p>
    <w:p w14:paraId="3466033F" w14:textId="1519928A" w:rsidR="001056CE" w:rsidRDefault="00096BB7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Дорожники обустроили уличное </w:t>
      </w:r>
      <w:r w:rsidR="001056CE" w:rsidRPr="00464759">
        <w:rPr>
          <w:color w:val="000000"/>
          <w:sz w:val="28"/>
          <w:szCs w:val="28"/>
        </w:rPr>
        <w:t>освещени</w:t>
      </w:r>
      <w:r>
        <w:rPr>
          <w:color w:val="000000"/>
          <w:sz w:val="28"/>
          <w:szCs w:val="28"/>
        </w:rPr>
        <w:t>е</w:t>
      </w:r>
      <w:r w:rsidR="001056CE" w:rsidRPr="00464759">
        <w:rPr>
          <w:color w:val="000000"/>
          <w:sz w:val="28"/>
          <w:szCs w:val="28"/>
        </w:rPr>
        <w:t xml:space="preserve"> в 1</w:t>
      </w:r>
      <w:r w:rsidR="001177FC">
        <w:rPr>
          <w:color w:val="000000"/>
          <w:sz w:val="28"/>
          <w:szCs w:val="28"/>
        </w:rPr>
        <w:t>9</w:t>
      </w:r>
      <w:r w:rsidR="001056CE" w:rsidRPr="00464759">
        <w:rPr>
          <w:color w:val="000000"/>
          <w:sz w:val="28"/>
          <w:szCs w:val="28"/>
        </w:rPr>
        <w:t xml:space="preserve"> поселках, через которые проходят областные дороги</w:t>
      </w:r>
      <w:r w:rsidR="001056CE">
        <w:rPr>
          <w:color w:val="000000"/>
          <w:sz w:val="28"/>
          <w:szCs w:val="28"/>
        </w:rPr>
        <w:t xml:space="preserve">, в том числе и на дороге, ведущей к паромному терминалу в Балтийске. </w:t>
      </w:r>
    </w:p>
    <w:p w14:paraId="56824352" w14:textId="1ADED81B" w:rsidR="00894000" w:rsidRDefault="001177FC" w:rsidP="00894000">
      <w:pPr>
        <w:pStyle w:val="a3"/>
        <w:spacing w:before="0" w:beforeAutospacing="0" w:after="150" w:afterAutospacing="0" w:line="345" w:lineRule="atLeast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У</w:t>
      </w:r>
      <w:r w:rsidR="00D957CB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лены</w:t>
      </w:r>
      <w:r w:rsidR="00D957CB">
        <w:rPr>
          <w:color w:val="000000"/>
          <w:sz w:val="28"/>
          <w:szCs w:val="28"/>
        </w:rPr>
        <w:t xml:space="preserve"> дорожные знаки, сигнальны</w:t>
      </w:r>
      <w:r w:rsidR="007B7FEE">
        <w:rPr>
          <w:color w:val="000000"/>
          <w:sz w:val="28"/>
          <w:szCs w:val="28"/>
        </w:rPr>
        <w:t>е</w:t>
      </w:r>
      <w:r w:rsidR="00D957CB">
        <w:rPr>
          <w:color w:val="000000"/>
          <w:sz w:val="28"/>
          <w:szCs w:val="28"/>
        </w:rPr>
        <w:t xml:space="preserve"> столбики. </w:t>
      </w:r>
      <w:r w:rsidR="007B7FEE">
        <w:rPr>
          <w:color w:val="000000"/>
          <w:sz w:val="28"/>
          <w:szCs w:val="28"/>
        </w:rPr>
        <w:t>На</w:t>
      </w:r>
      <w:r w:rsidR="00894000">
        <w:rPr>
          <w:sz w:val="28"/>
          <w:szCs w:val="28"/>
          <w:lang w:eastAsia="ar-SA"/>
        </w:rPr>
        <w:t xml:space="preserve"> 11-ти</w:t>
      </w:r>
      <w:r w:rsidR="00894000" w:rsidRPr="0095374F">
        <w:rPr>
          <w:sz w:val="28"/>
          <w:szCs w:val="28"/>
          <w:lang w:eastAsia="ar-SA"/>
        </w:rPr>
        <w:t xml:space="preserve"> </w:t>
      </w:r>
      <w:r w:rsidR="007B7FEE" w:rsidRPr="0095374F">
        <w:rPr>
          <w:sz w:val="28"/>
          <w:szCs w:val="28"/>
          <w:lang w:eastAsia="ar-SA"/>
        </w:rPr>
        <w:t>участках региональных автомобильных дорог</w:t>
      </w:r>
      <w:r w:rsidR="007B7FEE">
        <w:rPr>
          <w:sz w:val="28"/>
          <w:szCs w:val="28"/>
          <w:lang w:eastAsia="ar-SA"/>
        </w:rPr>
        <w:t xml:space="preserve"> на </w:t>
      </w:r>
      <w:r w:rsidR="00894000" w:rsidRPr="0095374F">
        <w:rPr>
          <w:sz w:val="28"/>
          <w:szCs w:val="28"/>
          <w:lang w:eastAsia="ar-SA"/>
        </w:rPr>
        <w:t>пешеходных переход</w:t>
      </w:r>
      <w:r w:rsidR="007B7FEE">
        <w:rPr>
          <w:sz w:val="28"/>
          <w:szCs w:val="28"/>
          <w:lang w:eastAsia="ar-SA"/>
        </w:rPr>
        <w:t>ах сделали</w:t>
      </w:r>
      <w:r w:rsidR="00894000" w:rsidRPr="0095374F">
        <w:rPr>
          <w:sz w:val="28"/>
          <w:szCs w:val="28"/>
          <w:lang w:eastAsia="ar-SA"/>
        </w:rPr>
        <w:t xml:space="preserve"> автономн</w:t>
      </w:r>
      <w:r w:rsidR="007B7FEE">
        <w:rPr>
          <w:sz w:val="28"/>
          <w:szCs w:val="28"/>
          <w:lang w:eastAsia="ar-SA"/>
        </w:rPr>
        <w:t>ое</w:t>
      </w:r>
      <w:r w:rsidR="00894000" w:rsidRPr="0095374F">
        <w:rPr>
          <w:sz w:val="28"/>
          <w:szCs w:val="28"/>
          <w:lang w:eastAsia="ar-SA"/>
        </w:rPr>
        <w:t xml:space="preserve"> освещение и светофор</w:t>
      </w:r>
      <w:r w:rsidR="007B7FEE">
        <w:rPr>
          <w:sz w:val="28"/>
          <w:szCs w:val="28"/>
          <w:lang w:eastAsia="ar-SA"/>
        </w:rPr>
        <w:t>ы</w:t>
      </w:r>
      <w:r w:rsidR="00894000" w:rsidRPr="0095374F">
        <w:rPr>
          <w:sz w:val="28"/>
          <w:szCs w:val="28"/>
          <w:lang w:eastAsia="ar-SA"/>
        </w:rPr>
        <w:t xml:space="preserve"> типа Т.7</w:t>
      </w:r>
      <w:r w:rsidR="00894000">
        <w:rPr>
          <w:sz w:val="28"/>
          <w:szCs w:val="28"/>
          <w:lang w:eastAsia="ar-SA"/>
        </w:rPr>
        <w:t xml:space="preserve">. </w:t>
      </w:r>
      <w:r w:rsidR="007B7FEE">
        <w:rPr>
          <w:sz w:val="28"/>
          <w:szCs w:val="28"/>
          <w:lang w:eastAsia="ar-SA"/>
        </w:rPr>
        <w:t>Возле</w:t>
      </w:r>
      <w:r w:rsidR="00894000">
        <w:rPr>
          <w:sz w:val="28"/>
          <w:szCs w:val="28"/>
          <w:lang w:eastAsia="ar-SA"/>
        </w:rPr>
        <w:t xml:space="preserve"> пешеходных переходов сделано понижение бордюра для обеспечения возможности прое</w:t>
      </w:r>
      <w:r w:rsidR="007B7FEE">
        <w:rPr>
          <w:sz w:val="28"/>
          <w:szCs w:val="28"/>
          <w:lang w:eastAsia="ar-SA"/>
        </w:rPr>
        <w:t>зда</w:t>
      </w:r>
      <w:r w:rsidR="00894000">
        <w:rPr>
          <w:sz w:val="28"/>
          <w:szCs w:val="28"/>
          <w:lang w:eastAsia="ar-SA"/>
        </w:rPr>
        <w:t xml:space="preserve"> для маломобильных групп населения.</w:t>
      </w:r>
      <w:r w:rsidR="009C1E0B">
        <w:rPr>
          <w:sz w:val="28"/>
          <w:szCs w:val="28"/>
          <w:lang w:eastAsia="ar-SA"/>
        </w:rPr>
        <w:t xml:space="preserve"> </w:t>
      </w:r>
    </w:p>
    <w:p w14:paraId="017CB9AD" w14:textId="33CFD034" w:rsidR="009C1E0B" w:rsidRPr="009C1E0B" w:rsidRDefault="00E4540F" w:rsidP="00894000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Капитально о</w:t>
      </w:r>
      <w:r w:rsidR="009C1E0B">
        <w:rPr>
          <w:sz w:val="28"/>
          <w:szCs w:val="28"/>
          <w:lang w:eastAsia="ar-SA"/>
        </w:rPr>
        <w:t xml:space="preserve">тремонтировано 10 автобусных остановок на областных дорогах. </w:t>
      </w:r>
      <w:r w:rsidR="009C1E0B" w:rsidRPr="009C1E0B">
        <w:rPr>
          <w:color w:val="000000"/>
          <w:sz w:val="28"/>
          <w:szCs w:val="28"/>
          <w:shd w:val="clear" w:color="auto" w:fill="FFFFFF"/>
        </w:rPr>
        <w:t>На посадочных площадках и перед пешеходными переходами укладывались тактильные указатели</w:t>
      </w:r>
      <w:r w:rsidR="009C1E0B">
        <w:rPr>
          <w:color w:val="000000"/>
          <w:sz w:val="28"/>
          <w:szCs w:val="28"/>
          <w:shd w:val="clear" w:color="auto" w:fill="FFFFFF"/>
        </w:rPr>
        <w:t>.</w:t>
      </w:r>
    </w:p>
    <w:p w14:paraId="4CD14EC1" w14:textId="275CC2E7" w:rsidR="00D16379" w:rsidRPr="004F459C" w:rsidRDefault="00D16379" w:rsidP="004F459C">
      <w:pPr>
        <w:pStyle w:val="a3"/>
        <w:spacing w:before="0" w:beforeAutospacing="0" w:after="0" w:afterAutospacing="0" w:line="345" w:lineRule="atLeast"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В прошлом году н</w:t>
      </w:r>
      <w:r>
        <w:rPr>
          <w:rFonts w:cs="Arial"/>
          <w:sz w:val="28"/>
          <w:szCs w:val="28"/>
        </w:rPr>
        <w:t xml:space="preserve">а обустройство пешеходных переходов, искусственных дорожных неровностей, пешеходных ограждений, дорожек, остановочных пунктов и так далее, муниципалитетам были выделены денежные средства нацпроекта. </w:t>
      </w:r>
      <w:r w:rsidRPr="004F459C">
        <w:rPr>
          <w:rFonts w:cs="Arial"/>
          <w:sz w:val="28"/>
          <w:szCs w:val="28"/>
        </w:rPr>
        <w:t xml:space="preserve">В Гвардейском, Правдинском, Черняховском, Зеленоградском, Нестеровском, районах, в Янтарном, Калининграде, Пионерском работы завершены. </w:t>
      </w:r>
    </w:p>
    <w:p w14:paraId="16DB8BC1" w14:textId="77777777" w:rsidR="00D16379" w:rsidRDefault="00D16379" w:rsidP="00464759">
      <w:pPr>
        <w:pStyle w:val="a3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14:paraId="0B8BAA15" w14:textId="2D57CB7D" w:rsidR="00464759" w:rsidRDefault="008F16E2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 текущем году</w:t>
      </w:r>
      <w:r w:rsidR="00D957CB" w:rsidRPr="00D957C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н</w:t>
      </w:r>
      <w:r w:rsidR="00D957CB" w:rsidRPr="00D957CB">
        <w:rPr>
          <w:color w:val="000000"/>
          <w:sz w:val="28"/>
          <w:szCs w:val="28"/>
          <w:lang w:eastAsia="ru-RU"/>
        </w:rPr>
        <w:t>а работы по повышению безопасности дорожного движения</w:t>
      </w:r>
      <w:r>
        <w:rPr>
          <w:color w:val="000000"/>
          <w:sz w:val="28"/>
          <w:szCs w:val="28"/>
          <w:lang w:eastAsia="ru-RU"/>
        </w:rPr>
        <w:t xml:space="preserve"> в рамках нацпроекта «Безопасные качественные дороги»</w:t>
      </w:r>
      <w:r w:rsidR="00D957CB" w:rsidRPr="00D957CB">
        <w:rPr>
          <w:color w:val="000000"/>
          <w:sz w:val="28"/>
          <w:szCs w:val="28"/>
          <w:lang w:eastAsia="ru-RU"/>
        </w:rPr>
        <w:t xml:space="preserve"> выделено </w:t>
      </w:r>
      <w:r w:rsidR="00471889">
        <w:rPr>
          <w:color w:val="000000"/>
          <w:sz w:val="28"/>
          <w:szCs w:val="28"/>
          <w:lang w:eastAsia="ru-RU"/>
        </w:rPr>
        <w:t>440</w:t>
      </w:r>
      <w:r w:rsidR="00D957CB" w:rsidRPr="00D957CB">
        <w:rPr>
          <w:color w:val="000000"/>
          <w:sz w:val="28"/>
          <w:szCs w:val="28"/>
          <w:lang w:eastAsia="ru-RU"/>
        </w:rPr>
        <w:t>,</w:t>
      </w:r>
      <w:r w:rsidR="00471889">
        <w:rPr>
          <w:color w:val="000000"/>
          <w:sz w:val="28"/>
          <w:szCs w:val="28"/>
          <w:lang w:eastAsia="ru-RU"/>
        </w:rPr>
        <w:t>3</w:t>
      </w:r>
      <w:r w:rsidR="00D957CB" w:rsidRPr="00D957CB">
        <w:rPr>
          <w:color w:val="000000"/>
          <w:sz w:val="28"/>
          <w:szCs w:val="28"/>
          <w:lang w:eastAsia="ru-RU"/>
        </w:rPr>
        <w:t xml:space="preserve"> млн рублей.</w:t>
      </w:r>
    </w:p>
    <w:p w14:paraId="6548E169" w14:textId="37FC7886" w:rsidR="00894000" w:rsidRDefault="00894000" w:rsidP="00464759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  <w:lang w:eastAsia="ru-RU"/>
        </w:rPr>
      </w:pPr>
    </w:p>
    <w:p w14:paraId="6533AF7B" w14:textId="77777777" w:rsidR="00894000" w:rsidRPr="00D957CB" w:rsidRDefault="00894000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</w:p>
    <w:sectPr w:rsidR="00894000" w:rsidRPr="00D9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3A"/>
    <w:rsid w:val="00096BB7"/>
    <w:rsid w:val="001056CE"/>
    <w:rsid w:val="001177FC"/>
    <w:rsid w:val="001B159D"/>
    <w:rsid w:val="00301385"/>
    <w:rsid w:val="00464759"/>
    <w:rsid w:val="00471889"/>
    <w:rsid w:val="00483D7C"/>
    <w:rsid w:val="004C753A"/>
    <w:rsid w:val="004F459C"/>
    <w:rsid w:val="00547B58"/>
    <w:rsid w:val="005D411E"/>
    <w:rsid w:val="005E6FF0"/>
    <w:rsid w:val="0061317C"/>
    <w:rsid w:val="006A2142"/>
    <w:rsid w:val="006F07BC"/>
    <w:rsid w:val="007B7FEE"/>
    <w:rsid w:val="007E5C29"/>
    <w:rsid w:val="00820B3B"/>
    <w:rsid w:val="008722C8"/>
    <w:rsid w:val="00894000"/>
    <w:rsid w:val="008E2F02"/>
    <w:rsid w:val="008F16E2"/>
    <w:rsid w:val="00950625"/>
    <w:rsid w:val="00960CDB"/>
    <w:rsid w:val="009C1E0B"/>
    <w:rsid w:val="009E4EFE"/>
    <w:rsid w:val="009F17DF"/>
    <w:rsid w:val="00C41956"/>
    <w:rsid w:val="00C57F4F"/>
    <w:rsid w:val="00D16379"/>
    <w:rsid w:val="00D957CB"/>
    <w:rsid w:val="00DA6C11"/>
    <w:rsid w:val="00E35A13"/>
    <w:rsid w:val="00E36FEF"/>
    <w:rsid w:val="00E4540F"/>
    <w:rsid w:val="00FD7E1B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A10"/>
  <w15:chartTrackingRefBased/>
  <w15:docId w15:val="{34F3BE93-F353-48A7-8CE8-5422BA1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paragraph" w:styleId="1">
    <w:name w:val="heading 1"/>
    <w:basedOn w:val="a"/>
    <w:link w:val="10"/>
    <w:uiPriority w:val="9"/>
    <w:qFormat/>
    <w:rsid w:val="004C75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53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C753A"/>
  </w:style>
  <w:style w:type="character" w:styleId="a5">
    <w:name w:val="Hyperlink"/>
    <w:basedOn w:val="a0"/>
    <w:uiPriority w:val="99"/>
    <w:semiHidden/>
    <w:unhideWhenUsed/>
    <w:rsid w:val="004C7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7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25</cp:revision>
  <dcterms:created xsi:type="dcterms:W3CDTF">2023-05-25T08:46:00Z</dcterms:created>
  <dcterms:modified xsi:type="dcterms:W3CDTF">2024-01-29T10:00:00Z</dcterms:modified>
</cp:coreProperties>
</file>