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826BC96" w14:textId="77777777" w:rsidR="002F6A87" w:rsidRPr="009A3B13" w:rsidRDefault="002F6A87" w:rsidP="002F6A87">
      <w:pPr>
        <w:spacing w:after="0" w:line="240" w:lineRule="auto"/>
        <w:jc w:val="both"/>
        <w:rPr>
          <w:noProof/>
          <w:sz w:val="24"/>
          <w:szCs w:val="24"/>
          <w:lang w:eastAsia="ru-RU"/>
        </w:rPr>
      </w:pPr>
      <w:r w:rsidRPr="009A3B13">
        <w:rPr>
          <w:noProof/>
          <w:sz w:val="24"/>
          <w:szCs w:val="24"/>
          <w:lang w:eastAsia="ru-RU"/>
        </w:rPr>
        <w:drawing>
          <wp:inline distT="0" distB="0" distL="0" distR="0" wp14:anchorId="5C4ED365" wp14:editId="5710A21B">
            <wp:extent cx="1629995" cy="285750"/>
            <wp:effectExtent l="0" t="0" r="889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тип ЛТ.jpg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4980" cy="286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1D970B" w14:textId="77777777" w:rsidR="002F6A87" w:rsidRPr="009A3B13" w:rsidRDefault="002F6A87" w:rsidP="002F6A87">
      <w:pPr>
        <w:spacing w:after="0" w:line="240" w:lineRule="auto"/>
        <w:jc w:val="both"/>
        <w:rPr>
          <w:sz w:val="24"/>
          <w:szCs w:val="24"/>
        </w:rPr>
      </w:pPr>
    </w:p>
    <w:p w14:paraId="07383E97" w14:textId="44AA96F2" w:rsidR="002F6A87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 w:rsidRPr="009A3B13">
        <w:rPr>
          <w:rFonts w:ascii="Arial" w:hAnsi="Arial" w:cs="Arial"/>
          <w:b/>
          <w:sz w:val="24"/>
          <w:szCs w:val="24"/>
        </w:rPr>
        <w:t>Пресс-релиз</w:t>
      </w:r>
    </w:p>
    <w:p w14:paraId="5F6D8C17" w14:textId="5E1FC10C" w:rsidR="002258BC" w:rsidRPr="009A3B13" w:rsidRDefault="002258BC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07.02.2024</w:t>
      </w:r>
    </w:p>
    <w:p w14:paraId="2A1BEC1E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C3E1557" w14:textId="77777777" w:rsidR="002F6A87" w:rsidRPr="009A3B13" w:rsidRDefault="002F6A87" w:rsidP="002F6A87">
      <w:pPr>
        <w:spacing w:after="0" w:line="240" w:lineRule="auto"/>
        <w:jc w:val="both"/>
        <w:rPr>
          <w:rFonts w:ascii="Arial" w:hAnsi="Arial" w:cs="Arial"/>
          <w:b/>
          <w:sz w:val="24"/>
          <w:szCs w:val="24"/>
        </w:rPr>
      </w:pPr>
    </w:p>
    <w:p w14:paraId="0BDD264C" w14:textId="77777777" w:rsidR="005F5307" w:rsidRDefault="00434B6C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proofErr w:type="spellStart"/>
      <w:r w:rsidRPr="002258BC">
        <w:rPr>
          <w:rFonts w:ascii="Arial" w:hAnsi="Arial" w:cs="Arial"/>
          <w:b/>
          <w:sz w:val="28"/>
          <w:szCs w:val="24"/>
          <w:shd w:val="clear" w:color="auto" w:fill="FFFFFF"/>
        </w:rPr>
        <w:t>Дефектоскопистам</w:t>
      </w:r>
      <w:proofErr w:type="spellEnd"/>
      <w:r w:rsidRPr="002258BC">
        <w:rPr>
          <w:rFonts w:ascii="Arial" w:hAnsi="Arial" w:cs="Arial"/>
          <w:b/>
          <w:sz w:val="28"/>
          <w:szCs w:val="24"/>
          <w:shd w:val="clear" w:color="auto" w:fill="FFFFFF"/>
        </w:rPr>
        <w:t xml:space="preserve"> </w:t>
      </w:r>
      <w:r w:rsidR="002258BC" w:rsidRPr="002258BC">
        <w:rPr>
          <w:rFonts w:ascii="Arial" w:hAnsi="Arial" w:cs="Arial"/>
          <w:b/>
          <w:sz w:val="28"/>
          <w:szCs w:val="24"/>
          <w:shd w:val="clear" w:color="auto" w:fill="FFFFFF"/>
        </w:rPr>
        <w:t>филиал</w:t>
      </w:r>
      <w:r>
        <w:rPr>
          <w:rFonts w:ascii="Arial" w:hAnsi="Arial" w:cs="Arial"/>
          <w:b/>
          <w:sz w:val="28"/>
          <w:szCs w:val="24"/>
          <w:shd w:val="clear" w:color="auto" w:fill="FFFFFF"/>
        </w:rPr>
        <w:t>а</w:t>
      </w:r>
      <w:r w:rsidR="002258BC" w:rsidRPr="002258BC">
        <w:rPr>
          <w:rFonts w:ascii="Arial" w:hAnsi="Arial" w:cs="Arial"/>
          <w:b/>
          <w:sz w:val="28"/>
          <w:szCs w:val="24"/>
          <w:shd w:val="clear" w:color="auto" w:fill="FFFFFF"/>
        </w:rPr>
        <w:t xml:space="preserve"> «Красноярский» </w:t>
      </w:r>
    </w:p>
    <w:p w14:paraId="19907122" w14:textId="1890F394" w:rsidR="00910C75" w:rsidRDefault="002258BC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8"/>
          <w:szCs w:val="24"/>
          <w:shd w:val="clear" w:color="auto" w:fill="FFFFFF"/>
        </w:rPr>
      </w:pPr>
      <w:r w:rsidRPr="002258BC">
        <w:rPr>
          <w:rFonts w:ascii="Arial" w:hAnsi="Arial" w:cs="Arial"/>
          <w:b/>
          <w:sz w:val="28"/>
          <w:szCs w:val="24"/>
          <w:shd w:val="clear" w:color="auto" w:fill="FFFFFF"/>
        </w:rPr>
        <w:t>ООО «ЛокоТех-Сервис» изготовят личные клейма</w:t>
      </w:r>
    </w:p>
    <w:p w14:paraId="7610C5E2" w14:textId="77777777" w:rsidR="002258BC" w:rsidRPr="009A3B13" w:rsidRDefault="002258BC" w:rsidP="00C70ED3">
      <w:pPr>
        <w:spacing w:after="0" w:line="240" w:lineRule="auto"/>
        <w:ind w:firstLine="708"/>
        <w:jc w:val="center"/>
        <w:rPr>
          <w:rFonts w:ascii="Arial" w:hAnsi="Arial" w:cs="Arial"/>
          <w:b/>
          <w:sz w:val="24"/>
          <w:szCs w:val="24"/>
          <w:shd w:val="clear" w:color="auto" w:fill="FFFFFF"/>
        </w:rPr>
      </w:pPr>
    </w:p>
    <w:p w14:paraId="2C377526" w14:textId="62592EDC" w:rsidR="002258BC" w:rsidRPr="00434B6C" w:rsidRDefault="002258BC" w:rsidP="00910C75">
      <w:pPr>
        <w:spacing w:after="0" w:line="240" w:lineRule="auto"/>
        <w:ind w:firstLine="708"/>
        <w:jc w:val="both"/>
        <w:rPr>
          <w:rFonts w:ascii="Arial" w:hAnsi="Arial" w:cs="Arial"/>
          <w:bCs/>
          <w:sz w:val="24"/>
          <w:szCs w:val="24"/>
          <w:shd w:val="clear" w:color="auto" w:fill="FFFFFF"/>
        </w:rPr>
      </w:pPr>
      <w:r w:rsidRPr="00434B6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В 2024 году </w:t>
      </w:r>
      <w:proofErr w:type="spellStart"/>
      <w:r w:rsidRPr="00434B6C">
        <w:rPr>
          <w:rFonts w:ascii="Arial" w:hAnsi="Arial" w:cs="Arial"/>
          <w:bCs/>
          <w:sz w:val="24"/>
          <w:szCs w:val="24"/>
          <w:shd w:val="clear" w:color="auto" w:fill="FFFFFF"/>
        </w:rPr>
        <w:t>дефектоскописты</w:t>
      </w:r>
      <w:proofErr w:type="spellEnd"/>
      <w:r w:rsidRPr="00434B6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филиала </w:t>
      </w:r>
      <w:r w:rsidR="000E6BF2">
        <w:rPr>
          <w:rFonts w:ascii="Arial" w:hAnsi="Arial" w:cs="Arial"/>
          <w:bCs/>
          <w:sz w:val="24"/>
          <w:szCs w:val="24"/>
          <w:shd w:val="clear" w:color="auto" w:fill="FFFFFF"/>
        </w:rPr>
        <w:t>«</w:t>
      </w:r>
      <w:r w:rsidR="000E6BF2" w:rsidRPr="00434B6C">
        <w:rPr>
          <w:rFonts w:ascii="Arial" w:hAnsi="Arial" w:cs="Arial"/>
          <w:bCs/>
          <w:sz w:val="24"/>
          <w:szCs w:val="24"/>
          <w:shd w:val="clear" w:color="auto" w:fill="FFFFFF"/>
        </w:rPr>
        <w:t>Красноярск</w:t>
      </w:r>
      <w:r w:rsidR="000E6BF2">
        <w:rPr>
          <w:rFonts w:ascii="Arial" w:hAnsi="Arial" w:cs="Arial"/>
          <w:bCs/>
          <w:sz w:val="24"/>
          <w:szCs w:val="24"/>
          <w:shd w:val="clear" w:color="auto" w:fill="FFFFFF"/>
        </w:rPr>
        <w:t>ий»</w:t>
      </w:r>
      <w:r w:rsidR="000E6BF2" w:rsidRPr="00434B6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</w:t>
      </w:r>
      <w:r w:rsidRPr="00434B6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ООО «ЛокоТех-Сервис» получат личные клейма для маркировки проверенных деталей. Всего будет выпущено 100 клейм </w:t>
      </w:r>
      <w:r w:rsidR="00301CDB" w:rsidRPr="00434B6C">
        <w:rPr>
          <w:rFonts w:ascii="Arial" w:hAnsi="Arial" w:cs="Arial"/>
          <w:bCs/>
          <w:sz w:val="24"/>
          <w:szCs w:val="24"/>
          <w:shd w:val="clear" w:color="auto" w:fill="FFFFFF"/>
        </w:rPr>
        <w:t>-</w:t>
      </w:r>
      <w:r w:rsidRPr="00434B6C">
        <w:rPr>
          <w:rFonts w:ascii="Arial" w:hAnsi="Arial" w:cs="Arial"/>
          <w:bCs/>
          <w:sz w:val="24"/>
          <w:szCs w:val="24"/>
          <w:shd w:val="clear" w:color="auto" w:fill="FFFFFF"/>
        </w:rPr>
        <w:t xml:space="preserve"> по два на каждого специалиста.</w:t>
      </w:r>
    </w:p>
    <w:p w14:paraId="7E79E060" w14:textId="4611FDAA" w:rsidR="002258BC" w:rsidRPr="002258BC" w:rsidRDefault="002258BC" w:rsidP="002258B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proofErr w:type="spellStart"/>
      <w:r w:rsidRPr="002258BC">
        <w:rPr>
          <w:rFonts w:ascii="Arial" w:hAnsi="Arial" w:cs="Arial"/>
          <w:sz w:val="24"/>
          <w:szCs w:val="24"/>
          <w:shd w:val="clear" w:color="auto" w:fill="FFFFFF"/>
        </w:rPr>
        <w:t>Дефектоскописты</w:t>
      </w:r>
      <w:proofErr w:type="spellEnd"/>
      <w:r w:rsidRPr="002258BC">
        <w:rPr>
          <w:rFonts w:ascii="Arial" w:hAnsi="Arial" w:cs="Arial"/>
          <w:sz w:val="24"/>
          <w:szCs w:val="24"/>
          <w:shd w:val="clear" w:color="auto" w:fill="FFFFFF"/>
        </w:rPr>
        <w:t xml:space="preserve"> занимаются выявлением дефектов, механических повреждений и брака. Оттиск клейма на детали является подтверждением годности изделия и наносится исключительно на исправные детали. </w:t>
      </w:r>
      <w:r>
        <w:rPr>
          <w:rFonts w:ascii="Arial" w:hAnsi="Arial" w:cs="Arial"/>
          <w:sz w:val="24"/>
          <w:szCs w:val="24"/>
          <w:shd w:val="clear" w:color="auto" w:fill="FFFFFF"/>
        </w:rPr>
        <w:t>Клеймение</w:t>
      </w:r>
      <w:r w:rsidRPr="002258BC">
        <w:rPr>
          <w:rFonts w:ascii="Arial" w:hAnsi="Arial" w:cs="Arial"/>
          <w:sz w:val="24"/>
          <w:szCs w:val="24"/>
          <w:shd w:val="clear" w:color="auto" w:fill="FFFFFF"/>
        </w:rPr>
        <w:t xml:space="preserve"> производится влагостойкой краской или химическим составом.</w:t>
      </w:r>
    </w:p>
    <w:p w14:paraId="24A1C241" w14:textId="5D10DF9B" w:rsidR="002258BC" w:rsidRPr="002258BC" w:rsidRDefault="002258BC" w:rsidP="002258BC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 xml:space="preserve">«Каждый специалист получит по два клейма: первое будет использоваться для маркировки проверенных деталей, а второе — для оформления технической документации. На индивидуальных клеймах обязательно будет указан номер железной дороги, данные о принадлежности клейма конкретному специалисту, номер </w:t>
      </w:r>
      <w:proofErr w:type="spellStart"/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>дефектоскописта</w:t>
      </w:r>
      <w:proofErr w:type="spellEnd"/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и знак текущего года», </w:t>
      </w:r>
      <w:r w:rsidR="002F110B">
        <w:rPr>
          <w:rFonts w:ascii="Arial" w:hAnsi="Arial" w:cs="Arial"/>
          <w:i/>
          <w:sz w:val="24"/>
          <w:szCs w:val="24"/>
          <w:shd w:val="clear" w:color="auto" w:fill="FFFFFF"/>
        </w:rPr>
        <w:t>-</w:t>
      </w:r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 xml:space="preserve"> сообщил главный инженер СЛД «Канск-Иланский» Никита </w:t>
      </w:r>
      <w:proofErr w:type="spellStart"/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>Шамров</w:t>
      </w:r>
      <w:proofErr w:type="spellEnd"/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>.</w:t>
      </w:r>
    </w:p>
    <w:p w14:paraId="6CA6095C" w14:textId="38243E28" w:rsidR="002258BC" w:rsidRPr="002258BC" w:rsidRDefault="002258BC" w:rsidP="002258B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258BC">
        <w:rPr>
          <w:rFonts w:ascii="Arial" w:hAnsi="Arial" w:cs="Arial"/>
          <w:sz w:val="24"/>
          <w:szCs w:val="24"/>
          <w:shd w:val="clear" w:color="auto" w:fill="FFFFFF"/>
        </w:rPr>
        <w:t xml:space="preserve">Передача клейма другому специалисту возможна только в связи с увольнением сотрудника. </w:t>
      </w:r>
      <w:r w:rsidR="009634FF">
        <w:rPr>
          <w:rFonts w:ascii="Arial" w:hAnsi="Arial" w:cs="Arial"/>
          <w:sz w:val="24"/>
          <w:szCs w:val="24"/>
          <w:shd w:val="clear" w:color="auto" w:fill="FFFFFF"/>
        </w:rPr>
        <w:t>Е</w:t>
      </w:r>
      <w:r w:rsidRPr="002258BC">
        <w:rPr>
          <w:rFonts w:ascii="Arial" w:hAnsi="Arial" w:cs="Arial"/>
          <w:sz w:val="24"/>
          <w:szCs w:val="24"/>
          <w:shd w:val="clear" w:color="auto" w:fill="FFFFFF"/>
        </w:rPr>
        <w:t>сли клеймо пришло в негодность, оно подлеж</w:t>
      </w:r>
      <w:r w:rsidR="009634FF">
        <w:rPr>
          <w:rFonts w:ascii="Arial" w:hAnsi="Arial" w:cs="Arial"/>
          <w:sz w:val="24"/>
          <w:szCs w:val="24"/>
          <w:shd w:val="clear" w:color="auto" w:fill="FFFFFF"/>
        </w:rPr>
        <w:t>и</w:t>
      </w:r>
      <w:r w:rsidRPr="002258BC">
        <w:rPr>
          <w:rFonts w:ascii="Arial" w:hAnsi="Arial" w:cs="Arial"/>
          <w:sz w:val="24"/>
          <w:szCs w:val="24"/>
          <w:shd w:val="clear" w:color="auto" w:fill="FFFFFF"/>
        </w:rPr>
        <w:t>т гашению путем уничтожения буквенно</w:t>
      </w:r>
      <w:r w:rsidR="009634FF">
        <w:rPr>
          <w:rFonts w:ascii="Arial" w:hAnsi="Arial" w:cs="Arial"/>
          <w:sz w:val="24"/>
          <w:szCs w:val="24"/>
          <w:shd w:val="clear" w:color="auto" w:fill="FFFFFF"/>
        </w:rPr>
        <w:t>-</w:t>
      </w:r>
      <w:r w:rsidRPr="002258BC">
        <w:rPr>
          <w:rFonts w:ascii="Arial" w:hAnsi="Arial" w:cs="Arial"/>
          <w:sz w:val="24"/>
          <w:szCs w:val="24"/>
          <w:shd w:val="clear" w:color="auto" w:fill="FFFFFF"/>
        </w:rPr>
        <w:t>цифровых обозначений на них.</w:t>
      </w:r>
    </w:p>
    <w:p w14:paraId="38C1EEC8" w14:textId="1DDFAAE8" w:rsidR="002258BC" w:rsidRPr="002258BC" w:rsidRDefault="002258BC" w:rsidP="002258BC">
      <w:pPr>
        <w:spacing w:after="0" w:line="240" w:lineRule="auto"/>
        <w:ind w:firstLine="708"/>
        <w:jc w:val="both"/>
        <w:rPr>
          <w:rFonts w:ascii="Arial" w:hAnsi="Arial" w:cs="Arial"/>
          <w:i/>
          <w:sz w:val="24"/>
          <w:szCs w:val="24"/>
          <w:shd w:val="clear" w:color="auto" w:fill="FFFFFF"/>
        </w:rPr>
      </w:pPr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 xml:space="preserve"> «Раньше наши </w:t>
      </w:r>
      <w:proofErr w:type="spellStart"/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>дефектоскописты</w:t>
      </w:r>
      <w:proofErr w:type="spellEnd"/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 xml:space="preserve"> не имели утвержденного содержания и формы клейма. Теперь же все будет оформлено по установленному стандарту и приведено к единообразию во всех депо филиала, – прокомментировал начальник лаборатории неразрушающего контроля СЛД «Красноярск» Василий Запащиков. – На данный момент мы присвоили каждому сотруднику индивидуальный номер, и уже сейчас изготавливаем тестовые </w:t>
      </w:r>
      <w:r w:rsidR="007762CE">
        <w:rPr>
          <w:rFonts w:ascii="Arial" w:hAnsi="Arial" w:cs="Arial"/>
          <w:i/>
          <w:sz w:val="24"/>
          <w:szCs w:val="24"/>
          <w:shd w:val="clear" w:color="auto" w:fill="FFFFFF"/>
        </w:rPr>
        <w:t>клейма</w:t>
      </w:r>
      <w:r w:rsidRPr="002258BC">
        <w:rPr>
          <w:rFonts w:ascii="Arial" w:hAnsi="Arial" w:cs="Arial"/>
          <w:i/>
          <w:sz w:val="24"/>
          <w:szCs w:val="24"/>
          <w:shd w:val="clear" w:color="auto" w:fill="FFFFFF"/>
        </w:rPr>
        <w:t>».</w:t>
      </w:r>
    </w:p>
    <w:p w14:paraId="1D75C1C0" w14:textId="6636F696" w:rsidR="00910C75" w:rsidRDefault="002258BC" w:rsidP="002258B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  <w:r w:rsidRPr="002258BC">
        <w:rPr>
          <w:rFonts w:ascii="Arial" w:hAnsi="Arial" w:cs="Arial"/>
          <w:sz w:val="24"/>
          <w:szCs w:val="24"/>
          <w:shd w:val="clear" w:color="auto" w:fill="FFFFFF"/>
        </w:rPr>
        <w:t xml:space="preserve">В среднем за год </w:t>
      </w:r>
      <w:proofErr w:type="spellStart"/>
      <w:r w:rsidRPr="002258BC">
        <w:rPr>
          <w:rFonts w:ascii="Arial" w:hAnsi="Arial" w:cs="Arial"/>
          <w:sz w:val="24"/>
          <w:szCs w:val="24"/>
          <w:shd w:val="clear" w:color="auto" w:fill="FFFFFF"/>
        </w:rPr>
        <w:t>дефектоскопист</w:t>
      </w:r>
      <w:proofErr w:type="spellEnd"/>
      <w:r w:rsidRPr="002258BC">
        <w:rPr>
          <w:rFonts w:ascii="Arial" w:hAnsi="Arial" w:cs="Arial"/>
          <w:sz w:val="24"/>
          <w:szCs w:val="24"/>
          <w:shd w:val="clear" w:color="auto" w:fill="FFFFFF"/>
        </w:rPr>
        <w:t xml:space="preserve"> контролирует качество от 14 500 до 21 800 деталей. В 2023 году через </w:t>
      </w:r>
      <w:proofErr w:type="spellStart"/>
      <w:r w:rsidRPr="002258BC">
        <w:rPr>
          <w:rFonts w:ascii="Arial" w:hAnsi="Arial" w:cs="Arial"/>
          <w:sz w:val="24"/>
          <w:szCs w:val="24"/>
          <w:shd w:val="clear" w:color="auto" w:fill="FFFFFF"/>
        </w:rPr>
        <w:t>дефектоскопистов</w:t>
      </w:r>
      <w:proofErr w:type="spellEnd"/>
      <w:r w:rsidRPr="002258BC">
        <w:rPr>
          <w:rFonts w:ascii="Arial" w:hAnsi="Arial" w:cs="Arial"/>
          <w:sz w:val="24"/>
          <w:szCs w:val="24"/>
          <w:shd w:val="clear" w:color="auto" w:fill="FFFFFF"/>
        </w:rPr>
        <w:t xml:space="preserve"> Красноярского филиала прошло около 400 </w:t>
      </w:r>
      <w:r w:rsidR="009634FF">
        <w:rPr>
          <w:rFonts w:ascii="Arial" w:hAnsi="Arial" w:cs="Arial"/>
          <w:sz w:val="24"/>
          <w:szCs w:val="24"/>
          <w:shd w:val="clear" w:color="auto" w:fill="FFFFFF"/>
        </w:rPr>
        <w:t xml:space="preserve">тыс. </w:t>
      </w:r>
      <w:r w:rsidRPr="002258BC">
        <w:rPr>
          <w:rFonts w:ascii="Arial" w:hAnsi="Arial" w:cs="Arial"/>
          <w:sz w:val="24"/>
          <w:szCs w:val="24"/>
          <w:shd w:val="clear" w:color="auto" w:fill="FFFFFF"/>
        </w:rPr>
        <w:t xml:space="preserve">деталей и узлов. </w:t>
      </w:r>
      <w:r>
        <w:rPr>
          <w:rFonts w:ascii="Arial" w:hAnsi="Arial" w:cs="Arial"/>
          <w:sz w:val="24"/>
          <w:szCs w:val="24"/>
          <w:shd w:val="clear" w:color="auto" w:fill="FFFFFF"/>
        </w:rPr>
        <w:t>Именно п</w:t>
      </w:r>
      <w:r w:rsidRPr="002258BC">
        <w:rPr>
          <w:rFonts w:ascii="Arial" w:hAnsi="Arial" w:cs="Arial"/>
          <w:sz w:val="24"/>
          <w:szCs w:val="24"/>
          <w:shd w:val="clear" w:color="auto" w:fill="FFFFFF"/>
        </w:rPr>
        <w:t>оэтому присвоени</w:t>
      </w:r>
      <w:r>
        <w:rPr>
          <w:rFonts w:ascii="Arial" w:hAnsi="Arial" w:cs="Arial"/>
          <w:sz w:val="24"/>
          <w:szCs w:val="24"/>
          <w:shd w:val="clear" w:color="auto" w:fill="FFFFFF"/>
        </w:rPr>
        <w:t xml:space="preserve">е личных клейм </w:t>
      </w:r>
      <w:proofErr w:type="spellStart"/>
      <w:r>
        <w:rPr>
          <w:rFonts w:ascii="Arial" w:hAnsi="Arial" w:cs="Arial"/>
          <w:sz w:val="24"/>
          <w:szCs w:val="24"/>
          <w:shd w:val="clear" w:color="auto" w:fill="FFFFFF"/>
        </w:rPr>
        <w:t>дефектоскопистам</w:t>
      </w:r>
      <w:proofErr w:type="spellEnd"/>
      <w:r>
        <w:rPr>
          <w:rFonts w:ascii="Arial" w:hAnsi="Arial" w:cs="Arial"/>
          <w:sz w:val="24"/>
          <w:szCs w:val="24"/>
          <w:shd w:val="clear" w:color="auto" w:fill="FFFFFF"/>
        </w:rPr>
        <w:t xml:space="preserve"> </w:t>
      </w:r>
      <w:r w:rsidRPr="002258BC">
        <w:rPr>
          <w:rFonts w:ascii="Arial" w:hAnsi="Arial" w:cs="Arial"/>
          <w:sz w:val="24"/>
          <w:szCs w:val="24"/>
          <w:shd w:val="clear" w:color="auto" w:fill="FFFFFF"/>
        </w:rPr>
        <w:t>позволит в очередной раз подчеркнуть важность их работы и высокий уровень ответственности</w:t>
      </w:r>
      <w:r w:rsidR="005F5307">
        <w:rPr>
          <w:rFonts w:ascii="Arial" w:hAnsi="Arial" w:cs="Arial"/>
          <w:sz w:val="24"/>
          <w:szCs w:val="24"/>
          <w:shd w:val="clear" w:color="auto" w:fill="FFFFFF"/>
        </w:rPr>
        <w:t>.</w:t>
      </w:r>
    </w:p>
    <w:p w14:paraId="659EC5A9" w14:textId="1711D730" w:rsidR="005F5307" w:rsidRDefault="005F5307" w:rsidP="002258B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22790A68" w14:textId="77777777" w:rsidR="005F5307" w:rsidRDefault="005F5307" w:rsidP="002258BC">
      <w:pPr>
        <w:spacing w:after="0" w:line="240" w:lineRule="auto"/>
        <w:ind w:firstLine="708"/>
        <w:jc w:val="both"/>
        <w:rPr>
          <w:rFonts w:ascii="Arial" w:hAnsi="Arial" w:cs="Arial"/>
          <w:sz w:val="24"/>
          <w:szCs w:val="24"/>
          <w:shd w:val="clear" w:color="auto" w:fill="FFFFFF"/>
        </w:rPr>
      </w:pPr>
    </w:p>
    <w:p w14:paraId="087BDEA4" w14:textId="77777777" w:rsidR="007263AE" w:rsidRPr="009A3B13" w:rsidRDefault="007263AE" w:rsidP="007263AE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 xml:space="preserve">В </w:t>
      </w:r>
      <w:r>
        <w:rPr>
          <w:rFonts w:ascii="Arial" w:eastAsia="Times New Roman" w:hAnsi="Arial" w:cs="Arial"/>
          <w:sz w:val="24"/>
          <w:szCs w:val="24"/>
        </w:rPr>
        <w:t xml:space="preserve">филиал </w:t>
      </w:r>
      <w:r w:rsidRPr="009A3B13">
        <w:rPr>
          <w:rFonts w:ascii="Arial" w:eastAsia="Times New Roman" w:hAnsi="Arial" w:cs="Arial"/>
          <w:sz w:val="24"/>
          <w:szCs w:val="24"/>
        </w:rPr>
        <w:t xml:space="preserve">«Красноярский» входят 5 СЛД: «Канск-Иланский», «Красноярск», </w:t>
      </w:r>
      <w:bookmarkStart w:id="0" w:name="_GoBack"/>
      <w:r w:rsidRPr="009A3B13">
        <w:rPr>
          <w:rFonts w:ascii="Arial" w:eastAsia="Times New Roman" w:hAnsi="Arial" w:cs="Arial"/>
          <w:sz w:val="24"/>
          <w:szCs w:val="24"/>
        </w:rPr>
        <w:t>«Абакан», «Ачинск» и «Боготол-Сибирский».</w:t>
      </w:r>
    </w:p>
    <w:bookmarkEnd w:id="0"/>
    <w:p w14:paraId="1E1B83E9" w14:textId="41505D62" w:rsidR="0091236B" w:rsidRPr="009A3B13" w:rsidRDefault="0091236B" w:rsidP="0091236B">
      <w:pPr>
        <w:spacing w:after="0" w:line="240" w:lineRule="auto"/>
        <w:ind w:firstLine="708"/>
        <w:jc w:val="both"/>
        <w:rPr>
          <w:rFonts w:ascii="Arial" w:eastAsia="Times New Roman" w:hAnsi="Arial" w:cs="Arial"/>
          <w:sz w:val="24"/>
          <w:szCs w:val="24"/>
        </w:rPr>
      </w:pPr>
      <w:r w:rsidRPr="009A3B13">
        <w:rPr>
          <w:rFonts w:ascii="Arial" w:eastAsia="Times New Roman" w:hAnsi="Arial" w:cs="Arial"/>
          <w:sz w:val="24"/>
          <w:szCs w:val="24"/>
        </w:rPr>
        <w:t>ГК «ЛокоТех» управляет активами, обеспечивающими обслуживание, ремонт, модернизацию, производство узлов и деталей для предприятий, производящих ремонт тягового подвижного состава. Производственную базу ООО «ЛокоТех-Сервис» (входит в ГК «ЛокоТех») составляют 86 сервисных локомотивных депо, расположенных по всей территории России – от Владивостока до Калининграда. На предприятиях компании работают 3</w:t>
      </w:r>
      <w:r w:rsidR="007263AE">
        <w:rPr>
          <w:rFonts w:ascii="Arial" w:eastAsia="Times New Roman" w:hAnsi="Arial" w:cs="Arial"/>
          <w:sz w:val="24"/>
          <w:szCs w:val="24"/>
        </w:rPr>
        <w:t>5</w:t>
      </w:r>
      <w:r w:rsidRPr="009A3B13">
        <w:rPr>
          <w:rFonts w:ascii="Arial" w:eastAsia="Times New Roman" w:hAnsi="Arial" w:cs="Arial"/>
          <w:sz w:val="24"/>
          <w:szCs w:val="24"/>
        </w:rPr>
        <w:t xml:space="preserve"> тысяч человек, их силами обслужива</w:t>
      </w:r>
      <w:r w:rsidR="007263AE">
        <w:rPr>
          <w:rFonts w:ascii="Arial" w:eastAsia="Times New Roman" w:hAnsi="Arial" w:cs="Arial"/>
          <w:sz w:val="24"/>
          <w:szCs w:val="24"/>
        </w:rPr>
        <w:t>е</w:t>
      </w:r>
      <w:r w:rsidRPr="009A3B13">
        <w:rPr>
          <w:rFonts w:ascii="Arial" w:eastAsia="Times New Roman" w:hAnsi="Arial" w:cs="Arial"/>
          <w:sz w:val="24"/>
          <w:szCs w:val="24"/>
        </w:rPr>
        <w:t xml:space="preserve">тся большая часть парка локомотивов ОАО «РЖД». </w:t>
      </w:r>
    </w:p>
    <w:p w14:paraId="40DA4421" w14:textId="77777777" w:rsidR="009A3B13" w:rsidRPr="009A3B13" w:rsidRDefault="009A3B13" w:rsidP="009A3B13">
      <w:pPr>
        <w:spacing w:after="0" w:line="240" w:lineRule="auto"/>
        <w:jc w:val="both"/>
        <w:rPr>
          <w:rFonts w:ascii="Arial" w:eastAsia="Times New Roman" w:hAnsi="Arial" w:cs="Arial"/>
          <w:sz w:val="24"/>
          <w:szCs w:val="24"/>
        </w:rPr>
      </w:pPr>
    </w:p>
    <w:p w14:paraId="65DCCE4B" w14:textId="5550D814" w:rsidR="00023C54" w:rsidRDefault="00023C54" w:rsidP="00910C75">
      <w:pPr>
        <w:spacing w:after="0" w:line="240" w:lineRule="auto"/>
        <w:rPr>
          <w:rFonts w:ascii="Arial" w:eastAsia="Times New Roman" w:hAnsi="Arial" w:cs="Arial"/>
          <w:b/>
          <w:sz w:val="24"/>
          <w:szCs w:val="24"/>
          <w:highlight w:val="white"/>
        </w:rPr>
      </w:pPr>
    </w:p>
    <w:p w14:paraId="10748753" w14:textId="0EF19B3B" w:rsidR="002F6A87" w:rsidRPr="009A3B13" w:rsidRDefault="002F6A87" w:rsidP="003E0F5B">
      <w:pPr>
        <w:spacing w:after="0" w:line="240" w:lineRule="auto"/>
        <w:ind w:firstLine="708"/>
        <w:rPr>
          <w:rFonts w:ascii="Arial" w:eastAsia="Times New Roman" w:hAnsi="Arial" w:cs="Arial"/>
          <w:b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b/>
          <w:sz w:val="24"/>
          <w:szCs w:val="24"/>
          <w:highlight w:val="white"/>
        </w:rPr>
        <w:t>Дополнительная информация:</w:t>
      </w:r>
    </w:p>
    <w:p w14:paraId="61782CC1" w14:textId="77777777" w:rsidR="002F6A87" w:rsidRPr="009A3B13" w:rsidRDefault="002F6A87" w:rsidP="003E0F5B">
      <w:pPr>
        <w:spacing w:after="0" w:line="240" w:lineRule="auto"/>
        <w:ind w:firstLine="708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Пресс-служба </w:t>
      </w:r>
      <w:r w:rsidR="00476D11" w:rsidRPr="009A3B13">
        <w:rPr>
          <w:rFonts w:ascii="Arial" w:eastAsia="Times New Roman" w:hAnsi="Arial" w:cs="Arial"/>
          <w:sz w:val="24"/>
          <w:szCs w:val="24"/>
          <w:highlight w:val="white"/>
        </w:rPr>
        <w:t xml:space="preserve">филиал «Красноярский» </w:t>
      </w:r>
      <w:r w:rsidRPr="009A3B13">
        <w:rPr>
          <w:rFonts w:ascii="Arial" w:eastAsia="Times New Roman" w:hAnsi="Arial" w:cs="Arial"/>
          <w:sz w:val="24"/>
          <w:szCs w:val="24"/>
          <w:highlight w:val="white"/>
        </w:rPr>
        <w:t>ООО «ЛокоТех-Сервис»:</w:t>
      </w:r>
    </w:p>
    <w:p w14:paraId="5A59CB64" w14:textId="77777777" w:rsidR="002F6A87" w:rsidRPr="009A3B13" w:rsidRDefault="002F6A87" w:rsidP="0068512C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  <w:lang w:val="en-US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lastRenderedPageBreak/>
        <w:t xml:space="preserve">E-mail: </w:t>
      </w:r>
      <w:r w:rsidR="00DB38B1" w:rsidRPr="009A3B13">
        <w:rPr>
          <w:rFonts w:ascii="Arial" w:eastAsia="Times New Roman" w:hAnsi="Arial" w:cs="Arial"/>
          <w:sz w:val="24"/>
          <w:szCs w:val="24"/>
          <w:lang w:val="en-US"/>
        </w:rPr>
        <w:t>press_kras_locotech@mail.ru</w:t>
      </w:r>
    </w:p>
    <w:p w14:paraId="25201EEB" w14:textId="64F06E14" w:rsidR="0074544B" w:rsidRPr="009A3B13" w:rsidRDefault="002F6A87" w:rsidP="0074544B">
      <w:pPr>
        <w:spacing w:after="0" w:line="240" w:lineRule="auto"/>
        <w:rPr>
          <w:rFonts w:ascii="Arial" w:eastAsia="Times New Roman" w:hAnsi="Arial" w:cs="Arial"/>
          <w:sz w:val="24"/>
          <w:szCs w:val="24"/>
          <w:highlight w:val="white"/>
        </w:rPr>
      </w:pPr>
      <w:r w:rsidRPr="009A3B13">
        <w:rPr>
          <w:rFonts w:ascii="Arial" w:eastAsia="Times New Roman" w:hAnsi="Arial" w:cs="Arial"/>
          <w:sz w:val="24"/>
          <w:szCs w:val="24"/>
          <w:highlight w:val="white"/>
        </w:rPr>
        <w:t>Телефон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: +7 (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>999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)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446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85</w:t>
      </w:r>
      <w:r w:rsidRPr="009A3B13">
        <w:rPr>
          <w:rFonts w:ascii="Arial" w:eastAsia="Times New Roman" w:hAnsi="Arial" w:cs="Arial"/>
          <w:sz w:val="24"/>
          <w:szCs w:val="24"/>
          <w:highlight w:val="white"/>
          <w:lang w:val="en-US"/>
        </w:rPr>
        <w:t xml:space="preserve"> </w:t>
      </w:r>
      <w:r w:rsidR="00DB38B1" w:rsidRPr="009A3B13">
        <w:rPr>
          <w:rFonts w:ascii="Arial" w:eastAsia="Times New Roman" w:hAnsi="Arial" w:cs="Arial"/>
          <w:sz w:val="24"/>
          <w:szCs w:val="24"/>
          <w:highlight w:val="white"/>
        </w:rPr>
        <w:t>36</w:t>
      </w:r>
    </w:p>
    <w:sectPr w:rsidR="0074544B" w:rsidRPr="009A3B1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47E5A"/>
    <w:multiLevelType w:val="hybridMultilevel"/>
    <w:tmpl w:val="D06EC012"/>
    <w:lvl w:ilvl="0" w:tplc="02001D1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7EE30CA6"/>
    <w:multiLevelType w:val="hybridMultilevel"/>
    <w:tmpl w:val="5432633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ru-RU" w:vendorID="64" w:dllVersion="6" w:nlCheck="1" w:checkStyle="0"/>
  <w:activeWritingStyle w:appName="MSWord" w:lang="en-US" w:vendorID="64" w:dllVersion="6" w:nlCheck="1" w:checkStyle="1"/>
  <w:activeWritingStyle w:appName="MSWord" w:lang="ru-RU" w:vendorID="64" w:dllVersion="4096" w:nlCheck="1" w:checkStyle="0"/>
  <w:activeWritingStyle w:appName="MSWord" w:lang="ru-RU" w:vendorID="64" w:dllVersion="131078" w:nlCheck="1" w:checkStyle="0"/>
  <w:activeWritingStyle w:appName="MSWord" w:lang="en-US" w:vendorID="64" w:dllVersion="131078" w:nlCheck="1" w:checkStyle="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B3089"/>
    <w:rsid w:val="00002DFE"/>
    <w:rsid w:val="000150B3"/>
    <w:rsid w:val="00023C54"/>
    <w:rsid w:val="000549CD"/>
    <w:rsid w:val="000715B4"/>
    <w:rsid w:val="00090821"/>
    <w:rsid w:val="000D114B"/>
    <w:rsid w:val="000E2421"/>
    <w:rsid w:val="000E6BF2"/>
    <w:rsid w:val="00120C0B"/>
    <w:rsid w:val="0012114A"/>
    <w:rsid w:val="00125A0D"/>
    <w:rsid w:val="00136E6B"/>
    <w:rsid w:val="00145D43"/>
    <w:rsid w:val="00164DAE"/>
    <w:rsid w:val="0018502F"/>
    <w:rsid w:val="00214E6D"/>
    <w:rsid w:val="00220043"/>
    <w:rsid w:val="002258BC"/>
    <w:rsid w:val="00240AB1"/>
    <w:rsid w:val="00267597"/>
    <w:rsid w:val="002D7C93"/>
    <w:rsid w:val="002F110B"/>
    <w:rsid w:val="002F6A87"/>
    <w:rsid w:val="00301CDB"/>
    <w:rsid w:val="003864C5"/>
    <w:rsid w:val="003B1E55"/>
    <w:rsid w:val="003B4B88"/>
    <w:rsid w:val="003E0F5B"/>
    <w:rsid w:val="00405FF5"/>
    <w:rsid w:val="00407D21"/>
    <w:rsid w:val="00430B9C"/>
    <w:rsid w:val="00431D81"/>
    <w:rsid w:val="00434B6C"/>
    <w:rsid w:val="00445CDC"/>
    <w:rsid w:val="00476D11"/>
    <w:rsid w:val="00481FEF"/>
    <w:rsid w:val="004A27E9"/>
    <w:rsid w:val="004C3206"/>
    <w:rsid w:val="005129DA"/>
    <w:rsid w:val="00513A39"/>
    <w:rsid w:val="00515435"/>
    <w:rsid w:val="005311CE"/>
    <w:rsid w:val="00531AAA"/>
    <w:rsid w:val="005438A7"/>
    <w:rsid w:val="005A62DE"/>
    <w:rsid w:val="005D39EE"/>
    <w:rsid w:val="005F5307"/>
    <w:rsid w:val="00627C7C"/>
    <w:rsid w:val="006579F9"/>
    <w:rsid w:val="006648F7"/>
    <w:rsid w:val="0067047D"/>
    <w:rsid w:val="0068512C"/>
    <w:rsid w:val="006951FB"/>
    <w:rsid w:val="006C661E"/>
    <w:rsid w:val="006D6C2C"/>
    <w:rsid w:val="006F0107"/>
    <w:rsid w:val="007036E2"/>
    <w:rsid w:val="007263AE"/>
    <w:rsid w:val="0074544B"/>
    <w:rsid w:val="007762CE"/>
    <w:rsid w:val="00783BAE"/>
    <w:rsid w:val="007C4785"/>
    <w:rsid w:val="007D2D24"/>
    <w:rsid w:val="007D3BCC"/>
    <w:rsid w:val="007F5476"/>
    <w:rsid w:val="007F748B"/>
    <w:rsid w:val="0081234E"/>
    <w:rsid w:val="00846D2D"/>
    <w:rsid w:val="00882CB4"/>
    <w:rsid w:val="008B2DF6"/>
    <w:rsid w:val="008C58D5"/>
    <w:rsid w:val="00910C75"/>
    <w:rsid w:val="0091236B"/>
    <w:rsid w:val="00915B4B"/>
    <w:rsid w:val="00924766"/>
    <w:rsid w:val="00933E78"/>
    <w:rsid w:val="0094594C"/>
    <w:rsid w:val="00955B06"/>
    <w:rsid w:val="009634FF"/>
    <w:rsid w:val="009A2A2D"/>
    <w:rsid w:val="009A3B13"/>
    <w:rsid w:val="009E36A4"/>
    <w:rsid w:val="00A82E28"/>
    <w:rsid w:val="00AB638D"/>
    <w:rsid w:val="00AC0900"/>
    <w:rsid w:val="00B43BF8"/>
    <w:rsid w:val="00B90BA2"/>
    <w:rsid w:val="00C073FC"/>
    <w:rsid w:val="00C67A2A"/>
    <w:rsid w:val="00C70ED3"/>
    <w:rsid w:val="00CB3089"/>
    <w:rsid w:val="00CE03CD"/>
    <w:rsid w:val="00CF0163"/>
    <w:rsid w:val="00CF700C"/>
    <w:rsid w:val="00D04124"/>
    <w:rsid w:val="00D77456"/>
    <w:rsid w:val="00DA141E"/>
    <w:rsid w:val="00DA45C0"/>
    <w:rsid w:val="00DA6297"/>
    <w:rsid w:val="00DB38B1"/>
    <w:rsid w:val="00DB3FB0"/>
    <w:rsid w:val="00EB5B7D"/>
    <w:rsid w:val="00ED4A5C"/>
    <w:rsid w:val="00F41E5F"/>
    <w:rsid w:val="00F45A6E"/>
    <w:rsid w:val="00FE4EC0"/>
    <w:rsid w:val="00FE54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5DE7EBB"/>
  <w15:chartTrackingRefBased/>
  <w15:docId w15:val="{44944735-13AA-42C4-88E6-1721FB0A3F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F6A87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2F6A87"/>
    <w:rPr>
      <w:i/>
      <w:iCs/>
    </w:rPr>
  </w:style>
  <w:style w:type="paragraph" w:styleId="a4">
    <w:name w:val="List Paragraph"/>
    <w:basedOn w:val="a"/>
    <w:uiPriority w:val="34"/>
    <w:qFormat/>
    <w:rsid w:val="00DA629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394</Words>
  <Characters>2250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Регина Хасановна Акчурина</dc:creator>
  <cp:keywords/>
  <dc:description/>
  <cp:lastModifiedBy>Гаргало Александра Евгеньевна</cp:lastModifiedBy>
  <cp:revision>4</cp:revision>
  <dcterms:created xsi:type="dcterms:W3CDTF">2024-02-07T09:35:00Z</dcterms:created>
  <dcterms:modified xsi:type="dcterms:W3CDTF">2024-02-07T09:43:00Z</dcterms:modified>
</cp:coreProperties>
</file>