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84155" w14:textId="453F5B0B" w:rsidR="001E11A1" w:rsidRPr="00651F32" w:rsidRDefault="001E11A1" w:rsidP="00651F32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51F32">
        <w:rPr>
          <w:rFonts w:asciiTheme="majorHAnsi" w:hAnsiTheme="majorHAnsi" w:cstheme="majorHAnsi"/>
          <w:b/>
          <w:sz w:val="24"/>
          <w:szCs w:val="24"/>
        </w:rPr>
        <w:t xml:space="preserve">Анализ российского </w:t>
      </w:r>
      <w:r w:rsidR="005B4C05" w:rsidRPr="00651F32">
        <w:rPr>
          <w:rFonts w:asciiTheme="majorHAnsi" w:hAnsiTheme="majorHAnsi" w:cstheme="majorHAnsi"/>
          <w:b/>
          <w:sz w:val="24"/>
          <w:szCs w:val="24"/>
        </w:rPr>
        <w:t>рынка</w:t>
      </w:r>
      <w:bookmarkStart w:id="0" w:name="_Hlk162279638"/>
      <w:r w:rsidR="0034622A" w:rsidRPr="00651F32">
        <w:rPr>
          <w:rFonts w:asciiTheme="majorHAnsi" w:hAnsiTheme="majorHAnsi" w:cstheme="majorHAnsi"/>
          <w:sz w:val="24"/>
          <w:szCs w:val="24"/>
        </w:rPr>
        <w:t xml:space="preserve"> </w:t>
      </w:r>
      <w:r w:rsidR="0034622A" w:rsidRPr="00651F32">
        <w:rPr>
          <w:rFonts w:asciiTheme="majorHAnsi" w:hAnsiTheme="majorHAnsi" w:cstheme="majorHAnsi"/>
          <w:b/>
          <w:sz w:val="24"/>
          <w:szCs w:val="24"/>
        </w:rPr>
        <w:t>композитных материалов</w:t>
      </w:r>
      <w:r w:rsidR="000620F3" w:rsidRPr="00651F32">
        <w:rPr>
          <w:rFonts w:asciiTheme="majorHAnsi" w:hAnsiTheme="majorHAnsi" w:cstheme="majorHAnsi"/>
          <w:b/>
          <w:sz w:val="24"/>
          <w:szCs w:val="24"/>
        </w:rPr>
        <w:t>:</w:t>
      </w:r>
      <w:r w:rsidR="003F3C84" w:rsidRPr="00651F3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A738D" w:rsidRPr="00651F32">
        <w:rPr>
          <w:rFonts w:asciiTheme="majorHAnsi" w:hAnsiTheme="majorHAnsi" w:cstheme="majorHAnsi"/>
          <w:b/>
          <w:sz w:val="24"/>
          <w:szCs w:val="24"/>
        </w:rPr>
        <w:t>итоги 202</w:t>
      </w:r>
      <w:r w:rsidR="002F545A" w:rsidRPr="00651F32">
        <w:rPr>
          <w:rFonts w:asciiTheme="majorHAnsi" w:hAnsiTheme="majorHAnsi" w:cstheme="majorHAnsi"/>
          <w:b/>
          <w:sz w:val="24"/>
          <w:szCs w:val="24"/>
        </w:rPr>
        <w:t>3</w:t>
      </w:r>
      <w:r w:rsidR="009A738D" w:rsidRPr="00651F32">
        <w:rPr>
          <w:rFonts w:asciiTheme="majorHAnsi" w:hAnsiTheme="majorHAnsi" w:cstheme="majorHAnsi"/>
          <w:b/>
          <w:sz w:val="24"/>
          <w:szCs w:val="24"/>
        </w:rPr>
        <w:t xml:space="preserve"> г., прогноз до 202</w:t>
      </w:r>
      <w:r w:rsidR="002F545A" w:rsidRPr="00651F32">
        <w:rPr>
          <w:rFonts w:asciiTheme="majorHAnsi" w:hAnsiTheme="majorHAnsi" w:cstheme="majorHAnsi"/>
          <w:b/>
          <w:sz w:val="24"/>
          <w:szCs w:val="24"/>
        </w:rPr>
        <w:t>7</w:t>
      </w:r>
      <w:r w:rsidR="003F3C84" w:rsidRPr="00651F32">
        <w:rPr>
          <w:rFonts w:asciiTheme="majorHAnsi" w:hAnsiTheme="majorHAnsi" w:cstheme="majorHAnsi"/>
          <w:b/>
          <w:sz w:val="24"/>
          <w:szCs w:val="24"/>
        </w:rPr>
        <w:t xml:space="preserve"> г.</w:t>
      </w:r>
      <w:bookmarkEnd w:id="0"/>
    </w:p>
    <w:p w14:paraId="555F51FD" w14:textId="5D1B0F89" w:rsidR="003C30A0" w:rsidRPr="0034622A" w:rsidRDefault="00EF7D11" w:rsidP="00943E01">
      <w:pPr>
        <w:spacing w:beforeLines="20" w:before="48" w:afterLines="20" w:after="48" w:line="360" w:lineRule="auto"/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722FE95C" wp14:editId="33187286">
            <wp:extent cx="5229225" cy="2743200"/>
            <wp:effectExtent l="0" t="0" r="0" b="0"/>
            <wp:docPr id="171282465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5814559-4DD4-AD7D-D2B1-CDA43101FE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3202F0A" w14:textId="77777777" w:rsidR="00EF7D11" w:rsidRDefault="00EF7D11" w:rsidP="0034622A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</w:p>
    <w:p w14:paraId="08A7E73F" w14:textId="79F33AB5" w:rsidR="005B741B" w:rsidRDefault="001E11A1" w:rsidP="0034622A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  <w:r w:rsidRPr="00C8666A">
        <w:rPr>
          <w:rFonts w:cstheme="minorHAnsi"/>
        </w:rPr>
        <w:t xml:space="preserve">В ходе исследования, проведенного NeoAnalytics на тему </w:t>
      </w:r>
      <w:r w:rsidR="001A77E8" w:rsidRPr="00FA6CCB">
        <w:rPr>
          <w:rFonts w:cstheme="minorHAnsi"/>
          <w:b/>
        </w:rPr>
        <w:t>«</w:t>
      </w:r>
      <w:r w:rsidR="00C325B7" w:rsidRPr="00C325B7">
        <w:rPr>
          <w:rFonts w:cstheme="minorHAnsi"/>
          <w:b/>
        </w:rPr>
        <w:t xml:space="preserve">Российский рынок </w:t>
      </w:r>
      <w:r w:rsidR="0034622A" w:rsidRPr="0034622A">
        <w:rPr>
          <w:rFonts w:cstheme="minorHAnsi"/>
          <w:b/>
        </w:rPr>
        <w:t>композитных материалов</w:t>
      </w:r>
      <w:r w:rsidR="002F545A" w:rsidRPr="002F545A">
        <w:rPr>
          <w:rFonts w:cstheme="minorHAnsi"/>
          <w:b/>
        </w:rPr>
        <w:t>: итоги 2023 г., прогноз до 2027 г.</w:t>
      </w:r>
      <w:r w:rsidR="003F3C84">
        <w:rPr>
          <w:rFonts w:cstheme="minorHAnsi"/>
          <w:b/>
        </w:rPr>
        <w:t>»</w:t>
      </w:r>
      <w:r w:rsidRPr="00C8666A">
        <w:rPr>
          <w:rFonts w:cstheme="minorHAnsi"/>
          <w:b/>
        </w:rPr>
        <w:t>,</w:t>
      </w:r>
      <w:r w:rsidRPr="00C8666A">
        <w:rPr>
          <w:rFonts w:cstheme="minorHAnsi"/>
        </w:rPr>
        <w:t xml:space="preserve"> выяснилось,</w:t>
      </w:r>
      <w:r w:rsidR="000620F3">
        <w:rPr>
          <w:rFonts w:cstheme="minorHAnsi"/>
        </w:rPr>
        <w:t xml:space="preserve"> </w:t>
      </w:r>
      <w:r w:rsidR="003C30A0">
        <w:rPr>
          <w:rFonts w:cstheme="minorHAnsi"/>
        </w:rPr>
        <w:t>что</w:t>
      </w:r>
      <w:r w:rsidR="000F59EB">
        <w:rPr>
          <w:rFonts w:cstheme="minorHAnsi"/>
        </w:rPr>
        <w:t xml:space="preserve"> </w:t>
      </w:r>
      <w:r w:rsidR="00BC688D">
        <w:rPr>
          <w:rFonts w:cstheme="minorHAnsi"/>
        </w:rPr>
        <w:t xml:space="preserve">по итогам </w:t>
      </w:r>
      <w:r w:rsidR="00BC688D" w:rsidRPr="00BC688D">
        <w:rPr>
          <w:rFonts w:cstheme="minorHAnsi"/>
        </w:rPr>
        <w:t xml:space="preserve">2023 г. </w:t>
      </w:r>
      <w:r w:rsidR="00EF7D11" w:rsidRPr="00EF7D11">
        <w:rPr>
          <w:rFonts w:cstheme="minorHAnsi"/>
        </w:rPr>
        <w:t xml:space="preserve">объем российского рынка композитов составляет </w:t>
      </w:r>
      <w:r w:rsidR="00EF7D11">
        <w:rPr>
          <w:rFonts w:cstheme="minorHAnsi"/>
        </w:rPr>
        <w:t>более 110</w:t>
      </w:r>
      <w:r w:rsidR="00EF7D11" w:rsidRPr="00EF7D11">
        <w:rPr>
          <w:rFonts w:cstheme="minorHAnsi"/>
        </w:rPr>
        <w:t xml:space="preserve"> млрд. руб., годовые темпы роста оцениваются в районе 10-15%. </w:t>
      </w:r>
      <w:r w:rsidR="00EF7D11">
        <w:rPr>
          <w:rFonts w:cstheme="minorHAnsi"/>
        </w:rPr>
        <w:t>Н</w:t>
      </w:r>
      <w:r w:rsidR="00EF7D11" w:rsidRPr="00EF7D11">
        <w:rPr>
          <w:rFonts w:cstheme="minorHAnsi"/>
        </w:rPr>
        <w:t xml:space="preserve">еобходимо отметить, что за период 2017-2023 гг. объем рынка вырос в более чем два раза. Для сравнения в 2017 г. объем рынка составлял </w:t>
      </w:r>
      <w:r w:rsidR="00EF7D11">
        <w:rPr>
          <w:rFonts w:cstheme="minorHAnsi"/>
        </w:rPr>
        <w:t>вполовину меньше</w:t>
      </w:r>
      <w:r w:rsidR="00EF7D11" w:rsidRPr="00EF7D11">
        <w:rPr>
          <w:rFonts w:cstheme="minorHAnsi"/>
        </w:rPr>
        <w:t>.</w:t>
      </w:r>
    </w:p>
    <w:p w14:paraId="4CF257DA" w14:textId="429219C4" w:rsidR="00EF7D11" w:rsidRPr="00EF7D11" w:rsidRDefault="00EF7D11" w:rsidP="00EF7D11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  <w:r w:rsidRPr="00EF7D11">
        <w:rPr>
          <w:rFonts w:cstheme="minorHAnsi"/>
        </w:rPr>
        <w:t>В целом динамика российского рынка выглядит более впечатляющей по сравнению с мировыми показателями, темпы прироста несколько опережают мировые аналоги.</w:t>
      </w:r>
      <w:r>
        <w:rPr>
          <w:rFonts w:cstheme="minorHAnsi"/>
        </w:rPr>
        <w:t xml:space="preserve"> </w:t>
      </w:r>
      <w:r w:rsidRPr="00EF7D11">
        <w:rPr>
          <w:rFonts w:cstheme="minorHAnsi"/>
        </w:rPr>
        <w:t>Однако, следует отметить, что применение композитов в России отстаёт от зарубежных стран, как по отраслям экономики, так и по уровню технологий, объемам производства и развитостью внутреннего рынка.</w:t>
      </w:r>
      <w:r>
        <w:rPr>
          <w:rFonts w:cstheme="minorHAnsi"/>
        </w:rPr>
        <w:t xml:space="preserve"> </w:t>
      </w:r>
      <w:r w:rsidRPr="00EF7D11">
        <w:rPr>
          <w:rFonts w:cstheme="minorHAnsi"/>
        </w:rPr>
        <w:t>В настоящее время потребление композитных материалов в России на душу населения составляет всего 0,5 -1 кг, что в 15 раз меньше, чем в развитых странах.</w:t>
      </w:r>
    </w:p>
    <w:p w14:paraId="0821364B" w14:textId="77777777" w:rsidR="00EF7D11" w:rsidRPr="00EF7D11" w:rsidRDefault="00EF7D11" w:rsidP="00EF7D11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  <w:r w:rsidRPr="00EF7D11">
        <w:rPr>
          <w:rFonts w:cstheme="minorHAnsi"/>
        </w:rPr>
        <w:t>В целом отрасль является импортозависимой. Импортируются как оборудование, так и сырье для производства композитов.</w:t>
      </w:r>
    </w:p>
    <w:p w14:paraId="2892B6D8" w14:textId="568CA80E" w:rsidR="00EF7D11" w:rsidRDefault="00EF7D11" w:rsidP="00EF7D11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  <w:r w:rsidRPr="00EF7D11">
        <w:rPr>
          <w:rFonts w:cstheme="minorHAnsi"/>
        </w:rPr>
        <w:t>В России наиболее применимым является композитные материалы на основе стекловолокна, их доля в структуре рынка составляет более 90%.</w:t>
      </w:r>
      <w:r>
        <w:rPr>
          <w:rFonts w:cstheme="minorHAnsi"/>
        </w:rPr>
        <w:t xml:space="preserve"> </w:t>
      </w:r>
      <w:r w:rsidRPr="00EF7D11">
        <w:rPr>
          <w:rFonts w:cstheme="minorHAnsi"/>
        </w:rPr>
        <w:t xml:space="preserve">В свою очередь, объем рынка стекловолокна по итогам 2023 г. составил </w:t>
      </w:r>
      <w:r>
        <w:rPr>
          <w:rFonts w:cstheme="minorHAnsi"/>
        </w:rPr>
        <w:t>около 240</w:t>
      </w:r>
      <w:r w:rsidRPr="00EF7D11">
        <w:rPr>
          <w:rFonts w:cstheme="minorHAnsi"/>
        </w:rPr>
        <w:t xml:space="preserve"> тыс. тонн, и увеличился на 10,2% по сравнению с аналогичным показателем прошлого года.</w:t>
      </w:r>
    </w:p>
    <w:p w14:paraId="4D888E18" w14:textId="7C144915" w:rsidR="00EF7D11" w:rsidRDefault="00EF7D11" w:rsidP="0034622A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  <w:r w:rsidRPr="00EF7D11">
        <w:rPr>
          <w:rFonts w:cstheme="minorHAnsi"/>
        </w:rPr>
        <w:t>Композиционные материалы приобретают все большее значение в авиационной, строительной, энергетической и других секторах промышленности как основные конструкционные и функциональные материалы.</w:t>
      </w:r>
    </w:p>
    <w:p w14:paraId="5C5BEFFD" w14:textId="368D9287" w:rsidR="00255D9B" w:rsidRPr="005B741B" w:rsidRDefault="001E11A1" w:rsidP="005B741B">
      <w:pPr>
        <w:spacing w:beforeLines="20" w:before="48" w:afterLines="20" w:after="48" w:line="360" w:lineRule="auto"/>
        <w:ind w:firstLine="708"/>
        <w:jc w:val="both"/>
      </w:pPr>
      <w:r>
        <w:t xml:space="preserve">Более подробно с результатами исследования можно ознакомиться на официальном сайте </w:t>
      </w:r>
      <w:hyperlink r:id="rId7" w:history="1">
        <w:r w:rsidRPr="001B10BB">
          <w:rPr>
            <w:rStyle w:val="a3"/>
            <w:lang w:val="en-US"/>
          </w:rPr>
          <w:t>www</w:t>
        </w:r>
        <w:r w:rsidRPr="006621C9">
          <w:rPr>
            <w:rStyle w:val="a3"/>
          </w:rPr>
          <w:t>.</w:t>
        </w:r>
        <w:proofErr w:type="spellStart"/>
        <w:r w:rsidRPr="001B10BB">
          <w:rPr>
            <w:rStyle w:val="a3"/>
            <w:lang w:val="en-US"/>
          </w:rPr>
          <w:t>neoanalytics</w:t>
        </w:r>
        <w:proofErr w:type="spellEnd"/>
        <w:r w:rsidRPr="006621C9">
          <w:rPr>
            <w:rStyle w:val="a3"/>
          </w:rPr>
          <w:t>.</w:t>
        </w:r>
        <w:proofErr w:type="spellStart"/>
        <w:r w:rsidRPr="001B10BB">
          <w:rPr>
            <w:rStyle w:val="a3"/>
            <w:lang w:val="en-US"/>
          </w:rPr>
          <w:t>ru</w:t>
        </w:r>
        <w:proofErr w:type="spellEnd"/>
      </w:hyperlink>
      <w:r w:rsidRPr="006621C9">
        <w:t xml:space="preserve"> </w:t>
      </w:r>
    </w:p>
    <w:sectPr w:rsidR="00255D9B" w:rsidRPr="005B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95F32"/>
    <w:multiLevelType w:val="hybridMultilevel"/>
    <w:tmpl w:val="8398C1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687B16"/>
    <w:multiLevelType w:val="hybridMultilevel"/>
    <w:tmpl w:val="9D565B0A"/>
    <w:lvl w:ilvl="0" w:tplc="0419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30392D42"/>
    <w:multiLevelType w:val="hybridMultilevel"/>
    <w:tmpl w:val="23B41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8E5635"/>
    <w:multiLevelType w:val="hybridMultilevel"/>
    <w:tmpl w:val="32182FC2"/>
    <w:lvl w:ilvl="0" w:tplc="B2E6A93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750FB"/>
    <w:multiLevelType w:val="hybridMultilevel"/>
    <w:tmpl w:val="DECA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64CDC"/>
    <w:multiLevelType w:val="hybridMultilevel"/>
    <w:tmpl w:val="9F18D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42420383">
    <w:abstractNumId w:val="4"/>
  </w:num>
  <w:num w:numId="2" w16cid:durableId="1000500826">
    <w:abstractNumId w:val="3"/>
  </w:num>
  <w:num w:numId="3" w16cid:durableId="898980083">
    <w:abstractNumId w:val="5"/>
  </w:num>
  <w:num w:numId="4" w16cid:durableId="1084104378">
    <w:abstractNumId w:val="2"/>
  </w:num>
  <w:num w:numId="5" w16cid:durableId="119763156">
    <w:abstractNumId w:val="1"/>
  </w:num>
  <w:num w:numId="6" w16cid:durableId="123254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1C"/>
    <w:rsid w:val="0000302F"/>
    <w:rsid w:val="00023D10"/>
    <w:rsid w:val="000255D6"/>
    <w:rsid w:val="00044011"/>
    <w:rsid w:val="000501B1"/>
    <w:rsid w:val="000620F3"/>
    <w:rsid w:val="00070FF0"/>
    <w:rsid w:val="00077EA2"/>
    <w:rsid w:val="00094D66"/>
    <w:rsid w:val="000A713C"/>
    <w:rsid w:val="000A7C8D"/>
    <w:rsid w:val="000B1293"/>
    <w:rsid w:val="000B155C"/>
    <w:rsid w:val="000B5E11"/>
    <w:rsid w:val="000E1CEA"/>
    <w:rsid w:val="000F3A5D"/>
    <w:rsid w:val="000F4434"/>
    <w:rsid w:val="000F59EB"/>
    <w:rsid w:val="00102B2D"/>
    <w:rsid w:val="00111F95"/>
    <w:rsid w:val="0012581B"/>
    <w:rsid w:val="00125D92"/>
    <w:rsid w:val="001349F4"/>
    <w:rsid w:val="00163F6A"/>
    <w:rsid w:val="00196232"/>
    <w:rsid w:val="00196AD9"/>
    <w:rsid w:val="001A1426"/>
    <w:rsid w:val="001A3E66"/>
    <w:rsid w:val="001A77E8"/>
    <w:rsid w:val="001B7915"/>
    <w:rsid w:val="001E11A1"/>
    <w:rsid w:val="001E1C9B"/>
    <w:rsid w:val="001F6395"/>
    <w:rsid w:val="00201DEC"/>
    <w:rsid w:val="002027F5"/>
    <w:rsid w:val="00202D98"/>
    <w:rsid w:val="00225D0F"/>
    <w:rsid w:val="00225FD3"/>
    <w:rsid w:val="002263B0"/>
    <w:rsid w:val="00227059"/>
    <w:rsid w:val="00237AFE"/>
    <w:rsid w:val="0025243B"/>
    <w:rsid w:val="00255D9B"/>
    <w:rsid w:val="002829F7"/>
    <w:rsid w:val="00285138"/>
    <w:rsid w:val="002B6590"/>
    <w:rsid w:val="002E20B2"/>
    <w:rsid w:val="002E60B1"/>
    <w:rsid w:val="002E6B48"/>
    <w:rsid w:val="002E6FAA"/>
    <w:rsid w:val="002F1E40"/>
    <w:rsid w:val="002F545A"/>
    <w:rsid w:val="00303430"/>
    <w:rsid w:val="00310CBF"/>
    <w:rsid w:val="0031215F"/>
    <w:rsid w:val="003234D5"/>
    <w:rsid w:val="003247B0"/>
    <w:rsid w:val="00341D20"/>
    <w:rsid w:val="0034622A"/>
    <w:rsid w:val="003508BE"/>
    <w:rsid w:val="00350D7E"/>
    <w:rsid w:val="00350E05"/>
    <w:rsid w:val="00351F78"/>
    <w:rsid w:val="00355C19"/>
    <w:rsid w:val="00371ED3"/>
    <w:rsid w:val="003722DD"/>
    <w:rsid w:val="00385BC8"/>
    <w:rsid w:val="003A76CD"/>
    <w:rsid w:val="003B1034"/>
    <w:rsid w:val="003C193D"/>
    <w:rsid w:val="003C30A0"/>
    <w:rsid w:val="003D2C1E"/>
    <w:rsid w:val="003E666F"/>
    <w:rsid w:val="003F3C84"/>
    <w:rsid w:val="004052DF"/>
    <w:rsid w:val="004120BB"/>
    <w:rsid w:val="004231EB"/>
    <w:rsid w:val="0042645B"/>
    <w:rsid w:val="004269CF"/>
    <w:rsid w:val="004445C2"/>
    <w:rsid w:val="00465C90"/>
    <w:rsid w:val="00472ECA"/>
    <w:rsid w:val="004879EB"/>
    <w:rsid w:val="00492A8C"/>
    <w:rsid w:val="004A23FB"/>
    <w:rsid w:val="004B1204"/>
    <w:rsid w:val="004B578F"/>
    <w:rsid w:val="004F5131"/>
    <w:rsid w:val="00501C29"/>
    <w:rsid w:val="00523F61"/>
    <w:rsid w:val="00533591"/>
    <w:rsid w:val="0053428C"/>
    <w:rsid w:val="005344F0"/>
    <w:rsid w:val="0054399D"/>
    <w:rsid w:val="0056613B"/>
    <w:rsid w:val="0058324A"/>
    <w:rsid w:val="00587C8B"/>
    <w:rsid w:val="005914C1"/>
    <w:rsid w:val="00597029"/>
    <w:rsid w:val="005A00FC"/>
    <w:rsid w:val="005A206D"/>
    <w:rsid w:val="005A6D23"/>
    <w:rsid w:val="005A6EFD"/>
    <w:rsid w:val="005B4C05"/>
    <w:rsid w:val="005B741B"/>
    <w:rsid w:val="005C6387"/>
    <w:rsid w:val="005E478B"/>
    <w:rsid w:val="005F271F"/>
    <w:rsid w:val="005F578A"/>
    <w:rsid w:val="00625AD0"/>
    <w:rsid w:val="006263EF"/>
    <w:rsid w:val="00646F3F"/>
    <w:rsid w:val="00651F32"/>
    <w:rsid w:val="00654698"/>
    <w:rsid w:val="006604B5"/>
    <w:rsid w:val="00660FB1"/>
    <w:rsid w:val="006621C9"/>
    <w:rsid w:val="006733F5"/>
    <w:rsid w:val="006867BD"/>
    <w:rsid w:val="00686CA3"/>
    <w:rsid w:val="006D1FDA"/>
    <w:rsid w:val="006D241C"/>
    <w:rsid w:val="006E64EC"/>
    <w:rsid w:val="0072079E"/>
    <w:rsid w:val="00726438"/>
    <w:rsid w:val="00734B77"/>
    <w:rsid w:val="00745BD8"/>
    <w:rsid w:val="0076492E"/>
    <w:rsid w:val="00771A00"/>
    <w:rsid w:val="00773635"/>
    <w:rsid w:val="00784045"/>
    <w:rsid w:val="007873A6"/>
    <w:rsid w:val="007A4146"/>
    <w:rsid w:val="007B31A5"/>
    <w:rsid w:val="007B595B"/>
    <w:rsid w:val="007C088F"/>
    <w:rsid w:val="007C47D0"/>
    <w:rsid w:val="00843EE8"/>
    <w:rsid w:val="008523E8"/>
    <w:rsid w:val="008633F9"/>
    <w:rsid w:val="00874AD8"/>
    <w:rsid w:val="00877A39"/>
    <w:rsid w:val="00885E13"/>
    <w:rsid w:val="0089078E"/>
    <w:rsid w:val="008A6465"/>
    <w:rsid w:val="008A78D5"/>
    <w:rsid w:val="008F0294"/>
    <w:rsid w:val="008F1DDC"/>
    <w:rsid w:val="00900BA1"/>
    <w:rsid w:val="00920A0F"/>
    <w:rsid w:val="0092277F"/>
    <w:rsid w:val="00923267"/>
    <w:rsid w:val="0092714B"/>
    <w:rsid w:val="00935AFB"/>
    <w:rsid w:val="009370F6"/>
    <w:rsid w:val="00943E01"/>
    <w:rsid w:val="00957820"/>
    <w:rsid w:val="00975741"/>
    <w:rsid w:val="00975A5B"/>
    <w:rsid w:val="00990AC5"/>
    <w:rsid w:val="00997CAC"/>
    <w:rsid w:val="009A102E"/>
    <w:rsid w:val="009A738D"/>
    <w:rsid w:val="009B5813"/>
    <w:rsid w:val="009C0B05"/>
    <w:rsid w:val="009C4D89"/>
    <w:rsid w:val="009F34B4"/>
    <w:rsid w:val="009F5BA1"/>
    <w:rsid w:val="00A01B1C"/>
    <w:rsid w:val="00A16B0A"/>
    <w:rsid w:val="00A34C3F"/>
    <w:rsid w:val="00A61F04"/>
    <w:rsid w:val="00A67A80"/>
    <w:rsid w:val="00A726EB"/>
    <w:rsid w:val="00A72EA7"/>
    <w:rsid w:val="00A75476"/>
    <w:rsid w:val="00A94A68"/>
    <w:rsid w:val="00A96C9B"/>
    <w:rsid w:val="00AA0BBA"/>
    <w:rsid w:val="00AC2467"/>
    <w:rsid w:val="00AD3A1B"/>
    <w:rsid w:val="00AD7415"/>
    <w:rsid w:val="00AE2684"/>
    <w:rsid w:val="00AE4C51"/>
    <w:rsid w:val="00AF11B8"/>
    <w:rsid w:val="00AF39FC"/>
    <w:rsid w:val="00B01201"/>
    <w:rsid w:val="00B11655"/>
    <w:rsid w:val="00B15F88"/>
    <w:rsid w:val="00B26206"/>
    <w:rsid w:val="00B270CE"/>
    <w:rsid w:val="00B3705C"/>
    <w:rsid w:val="00B3731E"/>
    <w:rsid w:val="00B425E2"/>
    <w:rsid w:val="00B47A06"/>
    <w:rsid w:val="00B516AB"/>
    <w:rsid w:val="00B55DB8"/>
    <w:rsid w:val="00B6418B"/>
    <w:rsid w:val="00B9769C"/>
    <w:rsid w:val="00BA03D9"/>
    <w:rsid w:val="00BC4959"/>
    <w:rsid w:val="00BC4EC7"/>
    <w:rsid w:val="00BC688D"/>
    <w:rsid w:val="00BD0289"/>
    <w:rsid w:val="00BD106A"/>
    <w:rsid w:val="00BD1BF6"/>
    <w:rsid w:val="00BF6D27"/>
    <w:rsid w:val="00C13A4D"/>
    <w:rsid w:val="00C15D1D"/>
    <w:rsid w:val="00C25108"/>
    <w:rsid w:val="00C306DE"/>
    <w:rsid w:val="00C325B7"/>
    <w:rsid w:val="00C57824"/>
    <w:rsid w:val="00C57A09"/>
    <w:rsid w:val="00C75CE6"/>
    <w:rsid w:val="00C76687"/>
    <w:rsid w:val="00C8666A"/>
    <w:rsid w:val="00C90538"/>
    <w:rsid w:val="00CA00FC"/>
    <w:rsid w:val="00CA1FA1"/>
    <w:rsid w:val="00CA6AC6"/>
    <w:rsid w:val="00CB33E0"/>
    <w:rsid w:val="00CB6B0D"/>
    <w:rsid w:val="00CC25F9"/>
    <w:rsid w:val="00CE0D33"/>
    <w:rsid w:val="00D07348"/>
    <w:rsid w:val="00D26E8B"/>
    <w:rsid w:val="00D30D82"/>
    <w:rsid w:val="00D34D0C"/>
    <w:rsid w:val="00D36781"/>
    <w:rsid w:val="00D41D0A"/>
    <w:rsid w:val="00D43056"/>
    <w:rsid w:val="00D4355F"/>
    <w:rsid w:val="00D64DF8"/>
    <w:rsid w:val="00D91918"/>
    <w:rsid w:val="00DB251C"/>
    <w:rsid w:val="00DB3E7A"/>
    <w:rsid w:val="00DB4759"/>
    <w:rsid w:val="00DC045E"/>
    <w:rsid w:val="00DD0A6F"/>
    <w:rsid w:val="00DF5B46"/>
    <w:rsid w:val="00E16141"/>
    <w:rsid w:val="00E32670"/>
    <w:rsid w:val="00E41C34"/>
    <w:rsid w:val="00E50390"/>
    <w:rsid w:val="00E71E2C"/>
    <w:rsid w:val="00E841CE"/>
    <w:rsid w:val="00E9078E"/>
    <w:rsid w:val="00EB0AC5"/>
    <w:rsid w:val="00EB0C94"/>
    <w:rsid w:val="00EB1A0C"/>
    <w:rsid w:val="00EB6179"/>
    <w:rsid w:val="00ED3A6D"/>
    <w:rsid w:val="00EF0690"/>
    <w:rsid w:val="00EF6BC8"/>
    <w:rsid w:val="00EF7D11"/>
    <w:rsid w:val="00F003BC"/>
    <w:rsid w:val="00F204D4"/>
    <w:rsid w:val="00F21031"/>
    <w:rsid w:val="00F31545"/>
    <w:rsid w:val="00F33BF7"/>
    <w:rsid w:val="00F34FA6"/>
    <w:rsid w:val="00F454EB"/>
    <w:rsid w:val="00F475D3"/>
    <w:rsid w:val="00F54F8B"/>
    <w:rsid w:val="00F733DC"/>
    <w:rsid w:val="00F76ECF"/>
    <w:rsid w:val="00F815B0"/>
    <w:rsid w:val="00F85363"/>
    <w:rsid w:val="00F924ED"/>
    <w:rsid w:val="00F92C25"/>
    <w:rsid w:val="00FA6CCB"/>
    <w:rsid w:val="00FA6E5A"/>
    <w:rsid w:val="00FB3394"/>
    <w:rsid w:val="00FE067D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D7AC"/>
  <w15:docId w15:val="{1B7499C6-1F74-4FFE-AAC4-CEF360A9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1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4D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eoanalytic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Динамика объема мирового рынка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numRef>
              <c:f>Лист1!$C$4:$I$4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Лист1!$C$5:$I$5</c:f>
              <c:numCache>
                <c:formatCode>0.0%</c:formatCode>
                <c:ptCount val="7"/>
                <c:pt idx="0">
                  <c:v>4.5999999999999999E-2</c:v>
                </c:pt>
                <c:pt idx="1">
                  <c:v>0.05</c:v>
                </c:pt>
                <c:pt idx="2">
                  <c:v>4.7600000000000003E-2</c:v>
                </c:pt>
                <c:pt idx="3">
                  <c:v>-0.114</c:v>
                </c:pt>
                <c:pt idx="4">
                  <c:v>6.7000000000000004E-2</c:v>
                </c:pt>
                <c:pt idx="5">
                  <c:v>6.6000000000000003E-2</c:v>
                </c:pt>
                <c:pt idx="6">
                  <c:v>5.5E-2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085-4F89-B2C5-DF7B92CA59F4}"/>
            </c:ext>
          </c:extLst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Динамика объема российского рынка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Лист1!$C$4:$I$4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Лист1!$C$6:$I$6</c:f>
              <c:numCache>
                <c:formatCode>0.0%</c:formatCode>
                <c:ptCount val="7"/>
                <c:pt idx="0">
                  <c:v>0.16</c:v>
                </c:pt>
                <c:pt idx="1">
                  <c:v>0.17</c:v>
                </c:pt>
                <c:pt idx="2">
                  <c:v>0.1774</c:v>
                </c:pt>
                <c:pt idx="3">
                  <c:v>6.8500000000000005E-2</c:v>
                </c:pt>
                <c:pt idx="4">
                  <c:v>0.18099999999999999</c:v>
                </c:pt>
                <c:pt idx="5">
                  <c:v>0.11799999999999999</c:v>
                </c:pt>
                <c:pt idx="6">
                  <c:v>0.127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085-4F89-B2C5-DF7B92CA59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4999840"/>
        <c:axId val="814168240"/>
      </c:lineChart>
      <c:catAx>
        <c:axId val="58499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4168240"/>
        <c:crosses val="autoZero"/>
        <c:auto val="1"/>
        <c:lblAlgn val="ctr"/>
        <c:lblOffset val="100"/>
        <c:noMultiLvlLbl val="0"/>
      </c:catAx>
      <c:valAx>
        <c:axId val="814168240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4999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CA28-293D-4945-969B-8B734B24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Караулова</cp:lastModifiedBy>
  <cp:revision>2</cp:revision>
  <dcterms:created xsi:type="dcterms:W3CDTF">2024-03-29T13:01:00Z</dcterms:created>
  <dcterms:modified xsi:type="dcterms:W3CDTF">2024-03-29T13:01:00Z</dcterms:modified>
</cp:coreProperties>
</file>