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D72" w:rsidRDefault="003A6D72" w:rsidP="003A6D72">
      <w:pPr>
        <w:spacing w:line="276" w:lineRule="auto"/>
        <w:ind w:firstLine="708"/>
        <w:jc w:val="both"/>
        <w:rPr>
          <w:rFonts w:ascii="Times New Roman" w:hAnsi="Times New Roman" w:cs="Times New Roman"/>
          <w:b/>
        </w:rPr>
      </w:pPr>
      <w:r>
        <w:rPr>
          <w:rFonts w:ascii="Times New Roman" w:hAnsi="Times New Roman" w:cs="Times New Roman"/>
          <w:b/>
          <w:noProof/>
          <w:sz w:val="28"/>
          <w:szCs w:val="28"/>
          <w:lang w:eastAsia="ru-RU"/>
        </w:rPr>
        <mc:AlternateContent>
          <mc:Choice Requires="wpg">
            <w:drawing>
              <wp:anchor distT="0" distB="0" distL="0" distR="0" simplePos="0" relativeHeight="251659264" behindDoc="0" locked="0" layoutInCell="1" allowOverlap="1">
                <wp:simplePos x="0" y="0"/>
                <wp:positionH relativeFrom="margin">
                  <wp:align>left</wp:align>
                </wp:positionH>
                <wp:positionV relativeFrom="paragraph">
                  <wp:posOffset>0</wp:posOffset>
                </wp:positionV>
                <wp:extent cx="3135630" cy="1365250"/>
                <wp:effectExtent l="3810" t="0" r="3810" b="635"/>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5630" cy="1365250"/>
                          <a:chOff x="0" y="0"/>
                          <a:chExt cx="3135630" cy="1365868"/>
                        </a:xfrm>
                      </wpg:grpSpPr>
                      <pic:pic xmlns:pic="http://schemas.openxmlformats.org/drawingml/2006/picture">
                        <pic:nvPicPr>
                          <pic:cNvPr id="2"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l="4839" t="26666" b="27406"/>
                          <a:stretch>
                            <a:fillRect/>
                          </a:stretch>
                        </pic:blipFill>
                        <pic:spPr bwMode="auto">
                          <a:xfrm>
                            <a:off x="0" y="0"/>
                            <a:ext cx="2576946" cy="7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0" y="676893"/>
                            <a:ext cx="313563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D72" w:rsidRDefault="003A6D72" w:rsidP="003A6D72">
                              <w:pPr>
                                <w:rPr>
                                  <w:rFonts w:cs="Arial"/>
                                  <w:b/>
                                  <w:color w:val="404040"/>
                                </w:rPr>
                              </w:pPr>
                              <w:r>
                                <w:rPr>
                                  <w:rFonts w:cs="Arial"/>
                                  <w:b/>
                                  <w:color w:val="404040"/>
                                </w:rPr>
                                <w:t>Челябинский электровозоремонтный завод – филиал акционерного общества «Желдорреммаш»</w:t>
                              </w:r>
                              <w:r>
                                <w:rPr>
                                  <w:rFonts w:cs="Arial"/>
                                  <w:color w:val="808284"/>
                                  <w:sz w:val="24"/>
                                  <w:szCs w:val="24"/>
                                </w:rPr>
                                <w:br/>
                              </w:r>
                            </w:p>
                            <w:p w:rsidR="003A6D72" w:rsidRDefault="003A6D72" w:rsidP="003A6D72">
                              <w:pPr>
                                <w:rPr>
                                  <w:sz w:val="16"/>
                                  <w:szCs w:val="16"/>
                                </w:rPr>
                              </w:pPr>
                            </w:p>
                            <w:p w:rsidR="003A6D72" w:rsidRDefault="003A6D72" w:rsidP="003A6D72">
                              <w:pPr>
                                <w:rPr>
                                  <w:rFonts w:cs="Arial"/>
                                  <w:color w:val="808284"/>
                                  <w:sz w:val="16"/>
                                  <w:szCs w:val="16"/>
                                </w:rPr>
                              </w:pPr>
                              <w:r>
                                <w:rPr>
                                  <w:vanish/>
                                  <w:color w:val="339966"/>
                                  <w:sz w:val="27"/>
                                  <w:szCs w:val="27"/>
                                </w:rPr>
                                <w:t>Этот</w:t>
                              </w:r>
                              <w:r>
                                <w:rPr>
                                  <w:vanish/>
                                  <w:color w:val="339966"/>
                                  <w:sz w:val="27"/>
                                  <w:szCs w:val="27"/>
                                  <w:lang w:val="en-US"/>
                                </w:rPr>
                                <w:t>e</w:t>
                              </w:r>
                              <w:r>
                                <w:rPr>
                                  <w:vanish/>
                                  <w:color w:val="339966"/>
                                  <w:sz w:val="27"/>
                                  <w:szCs w:val="27"/>
                                </w:rPr>
                                <w:t>-</w:t>
                              </w:r>
                              <w:r>
                                <w:rPr>
                                  <w:vanish/>
                                  <w:color w:val="339966"/>
                                  <w:sz w:val="27"/>
                                  <w:szCs w:val="27"/>
                                  <w:lang w:val="en-US"/>
                                </w:rPr>
                                <w:t>mail</w:t>
                              </w:r>
                              <w:r>
                                <w:rPr>
                                  <w:vanish/>
                                  <w:color w:val="339966"/>
                                  <w:sz w:val="27"/>
                                  <w:szCs w:val="27"/>
                                </w:rPr>
                                <w:t>адресзащищенотспам-ботов, дляегопросмотрауВасдолженбытьвключен</w:t>
                              </w:r>
                              <w:r>
                                <w:rPr>
                                  <w:vanish/>
                                  <w:color w:val="339966"/>
                                  <w:sz w:val="27"/>
                                  <w:szCs w:val="27"/>
                                  <w:lang w:val="en-US"/>
                                </w:rPr>
                                <w:t>Javascript</w:t>
                              </w:r>
                            </w:p>
                            <w:p w:rsidR="003A6D72" w:rsidRDefault="003A6D72" w:rsidP="003A6D72">
                              <w:pPr>
                                <w:rPr>
                                  <w:rFonts w:cs="Arial"/>
                                  <w:color w:val="808284"/>
                                  <w:sz w:val="16"/>
                                  <w:szCs w:val="16"/>
                                </w:rPr>
                              </w:pPr>
                            </w:p>
                            <w:p w:rsidR="003A6D72" w:rsidRDefault="003A6D72" w:rsidP="003A6D72">
                              <w:pPr>
                                <w:rPr>
                                  <w:rFonts w:cs="Arial"/>
                                  <w:color w:val="808284"/>
                                  <w:sz w:val="16"/>
                                  <w:szCs w:val="16"/>
                                </w:rPr>
                              </w:pPr>
                            </w:p>
                            <w:p w:rsidR="003A6D72" w:rsidRDefault="003A6D72" w:rsidP="003A6D72">
                              <w:pPr>
                                <w:rPr>
                                  <w:rFonts w:cs="Arial"/>
                                  <w:color w:val="808284"/>
                                  <w:sz w:val="16"/>
                                  <w:szCs w:val="16"/>
                                </w:rPr>
                              </w:pPr>
                            </w:p>
                          </w:txbxContent>
                        </wps:txbx>
                        <wps:bodyPr rot="0" vert="horz" wrap="square" lIns="0" tIns="3600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id="Группа 1" o:spid="_x0000_s1026" style="position:absolute;left:0;text-align:left;margin-left:0;margin-top:0;width:246.9pt;height:107.5pt;z-index:251659264;mso-wrap-distance-left:0;mso-wrap-distance-right:0;mso-position-horizontal:left;mso-position-horizontal-relative:margin;mso-width-relative:margin;mso-height-relative:margin" coordsize="31356,136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5769;height:736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VRDvDAAAA2gAAAA8AAABkcnMvZG93bnJldi54bWxEj0+LwjAUxO8LfofwBG9rqgdxq1FEERY8&#10;iF3xz+3RPNvS5qU02dp+eyMs7HGYmd8wy3VnKtFS4wrLCibjCARxanXBmYLzz/5zDsJ5ZI2VZVLQ&#10;k4P1avCxxFjbJ5+oTXwmAoRdjApy7+tYSpfmZNCNbU0cvIdtDPogm0zqBp8Bbio5jaKZNFhwWMix&#10;pm1OaZn8GgU3Xd0v9/LaFkm/2x37sjx8mUip0bDbLEB46vx/+K/9rRVM4X0l3AC5e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BVEO8MAAADaAAAADwAAAAAAAAAAAAAAAACf&#10;AgAAZHJzL2Rvd25yZXYueG1sUEsFBgAAAAAEAAQA9wAAAI8DAAAAAA==&#10;">
                  <v:imagedata r:id="rId6" o:title="" croptop="17476f" cropbottom="17961f" cropleft="3171f"/>
                </v:shape>
                <v:rect id="Rectangle 4" o:spid="_x0000_s1028" style="position:absolute;top:6768;width:31356;height:6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83NsIA&#10;AADaAAAADwAAAGRycy9kb3ducmV2LnhtbESPT4vCMBTE7wt+h/AEb2tqhUWqUVQQ9iJY/6DHR/Ns&#10;i81LabJt/fYbQfA4zMxvmMWqN5VoqXGlZQWTcQSCOLO65FzB+bT7noFwHlljZZkUPMnBajn4WmCi&#10;bccptUefiwBhl6CCwvs6kdJlBRl0Y1sTB+9uG4M+yCaXusEuwE0l4yj6kQZLDgsF1rQtKHsc/4yC&#10;67Tbn9NHG3fx7HbBbZT2h3Sj1GjYr+cgPPX+E363f7WCKbyuhBs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bzc2wgAAANoAAAAPAAAAAAAAAAAAAAAAAJgCAABkcnMvZG93&#10;bnJldi54bWxQSwUGAAAAAAQABAD1AAAAhwMAAAAA&#10;" filled="f" stroked="f">
                  <v:textbox inset="0,1mm,0,0">
                    <w:txbxContent>
                      <w:p w:rsidR="003A6D72" w:rsidRDefault="003A6D72" w:rsidP="003A6D72">
                        <w:pPr>
                          <w:rPr>
                            <w:rFonts w:cs="Arial"/>
                            <w:b/>
                            <w:color w:val="404040"/>
                          </w:rPr>
                        </w:pPr>
                        <w:r>
                          <w:rPr>
                            <w:rFonts w:cs="Arial"/>
                            <w:b/>
                            <w:color w:val="404040"/>
                          </w:rPr>
                          <w:t xml:space="preserve">Челябинский </w:t>
                        </w:r>
                        <w:proofErr w:type="spellStart"/>
                        <w:r>
                          <w:rPr>
                            <w:rFonts w:cs="Arial"/>
                            <w:b/>
                            <w:color w:val="404040"/>
                          </w:rPr>
                          <w:t>электровозоремонтный</w:t>
                        </w:r>
                        <w:proofErr w:type="spellEnd"/>
                        <w:r>
                          <w:rPr>
                            <w:rFonts w:cs="Arial"/>
                            <w:b/>
                            <w:color w:val="404040"/>
                          </w:rPr>
                          <w:t xml:space="preserve"> завод – филиал акционерного общества «</w:t>
                        </w:r>
                        <w:proofErr w:type="spellStart"/>
                        <w:r>
                          <w:rPr>
                            <w:rFonts w:cs="Arial"/>
                            <w:b/>
                            <w:color w:val="404040"/>
                          </w:rPr>
                          <w:t>Желдорреммаш</w:t>
                        </w:r>
                        <w:proofErr w:type="spellEnd"/>
                        <w:r>
                          <w:rPr>
                            <w:rFonts w:cs="Arial"/>
                            <w:b/>
                            <w:color w:val="404040"/>
                          </w:rPr>
                          <w:t>»</w:t>
                        </w:r>
                        <w:r>
                          <w:rPr>
                            <w:rFonts w:cs="Arial"/>
                            <w:color w:val="808284"/>
                            <w:sz w:val="24"/>
                            <w:szCs w:val="24"/>
                          </w:rPr>
                          <w:br/>
                        </w:r>
                      </w:p>
                      <w:p w:rsidR="003A6D72" w:rsidRDefault="003A6D72" w:rsidP="003A6D72">
                        <w:pPr>
                          <w:rPr>
                            <w:sz w:val="16"/>
                            <w:szCs w:val="16"/>
                          </w:rPr>
                        </w:pPr>
                      </w:p>
                      <w:p w:rsidR="003A6D72" w:rsidRDefault="003A6D72" w:rsidP="003A6D72">
                        <w:pPr>
                          <w:rPr>
                            <w:rFonts w:cs="Arial"/>
                            <w:color w:val="808284"/>
                            <w:sz w:val="16"/>
                            <w:szCs w:val="16"/>
                          </w:rPr>
                        </w:pPr>
                        <w:r>
                          <w:rPr>
                            <w:vanish/>
                            <w:color w:val="339966"/>
                            <w:sz w:val="27"/>
                            <w:szCs w:val="27"/>
                          </w:rPr>
                          <w:t>Этот</w:t>
                        </w:r>
                        <w:r>
                          <w:rPr>
                            <w:vanish/>
                            <w:color w:val="339966"/>
                            <w:sz w:val="27"/>
                            <w:szCs w:val="27"/>
                            <w:lang w:val="en-US"/>
                          </w:rPr>
                          <w:t>e</w:t>
                        </w:r>
                        <w:r>
                          <w:rPr>
                            <w:vanish/>
                            <w:color w:val="339966"/>
                            <w:sz w:val="27"/>
                            <w:szCs w:val="27"/>
                          </w:rPr>
                          <w:t>-</w:t>
                        </w:r>
                        <w:r>
                          <w:rPr>
                            <w:vanish/>
                            <w:color w:val="339966"/>
                            <w:sz w:val="27"/>
                            <w:szCs w:val="27"/>
                            <w:lang w:val="en-US"/>
                          </w:rPr>
                          <w:t>mail</w:t>
                        </w:r>
                        <w:proofErr w:type="spellStart"/>
                        <w:r>
                          <w:rPr>
                            <w:vanish/>
                            <w:color w:val="339966"/>
                            <w:sz w:val="27"/>
                            <w:szCs w:val="27"/>
                          </w:rPr>
                          <w:t>адресзащищенотспам</w:t>
                        </w:r>
                        <w:proofErr w:type="spellEnd"/>
                        <w:r>
                          <w:rPr>
                            <w:vanish/>
                            <w:color w:val="339966"/>
                            <w:sz w:val="27"/>
                            <w:szCs w:val="27"/>
                          </w:rPr>
                          <w:t xml:space="preserve">-ботов, </w:t>
                        </w:r>
                        <w:proofErr w:type="spellStart"/>
                        <w:r>
                          <w:rPr>
                            <w:vanish/>
                            <w:color w:val="339966"/>
                            <w:sz w:val="27"/>
                            <w:szCs w:val="27"/>
                          </w:rPr>
                          <w:t>дляегопросмотрауВасдолженбытьвключен</w:t>
                        </w:r>
                        <w:r>
                          <w:rPr>
                            <w:vanish/>
                            <w:color w:val="339966"/>
                            <w:sz w:val="27"/>
                            <w:szCs w:val="27"/>
                            <w:lang w:val="en-US"/>
                          </w:rPr>
                          <w:t>Javascript</w:t>
                        </w:r>
                        <w:proofErr w:type="spellEnd"/>
                      </w:p>
                      <w:p w:rsidR="003A6D72" w:rsidRDefault="003A6D72" w:rsidP="003A6D72">
                        <w:pPr>
                          <w:rPr>
                            <w:rFonts w:cs="Arial"/>
                            <w:color w:val="808284"/>
                            <w:sz w:val="16"/>
                            <w:szCs w:val="16"/>
                          </w:rPr>
                        </w:pPr>
                      </w:p>
                      <w:p w:rsidR="003A6D72" w:rsidRDefault="003A6D72" w:rsidP="003A6D72">
                        <w:pPr>
                          <w:rPr>
                            <w:rFonts w:cs="Arial"/>
                            <w:color w:val="808284"/>
                            <w:sz w:val="16"/>
                            <w:szCs w:val="16"/>
                          </w:rPr>
                        </w:pPr>
                      </w:p>
                      <w:p w:rsidR="003A6D72" w:rsidRDefault="003A6D72" w:rsidP="003A6D72">
                        <w:pPr>
                          <w:rPr>
                            <w:rFonts w:cs="Arial"/>
                            <w:color w:val="808284"/>
                            <w:sz w:val="16"/>
                            <w:szCs w:val="16"/>
                          </w:rPr>
                        </w:pPr>
                      </w:p>
                    </w:txbxContent>
                  </v:textbox>
                </v:rect>
                <w10:wrap type="topAndBottom" anchorx="margin"/>
              </v:group>
            </w:pict>
          </mc:Fallback>
        </mc:AlternateContent>
      </w:r>
    </w:p>
    <w:p w:rsidR="003A6D72" w:rsidRPr="003A6D72" w:rsidRDefault="003A6D72" w:rsidP="003A6D72">
      <w:pPr>
        <w:spacing w:line="276" w:lineRule="auto"/>
        <w:ind w:firstLine="567"/>
        <w:jc w:val="both"/>
        <w:rPr>
          <w:rFonts w:ascii="Times New Roman" w:eastAsiaTheme="minorHAnsi" w:hAnsi="Times New Roman" w:cs="Times New Roman"/>
          <w:b/>
          <w:sz w:val="24"/>
          <w:szCs w:val="24"/>
        </w:rPr>
      </w:pPr>
      <w:r w:rsidRPr="003A6D72">
        <w:rPr>
          <w:rFonts w:ascii="Times New Roman" w:eastAsiaTheme="minorHAnsi" w:hAnsi="Times New Roman" w:cs="Times New Roman"/>
          <w:b/>
          <w:sz w:val="24"/>
          <w:szCs w:val="24"/>
        </w:rPr>
        <w:t xml:space="preserve">Пресс-релиз </w:t>
      </w:r>
    </w:p>
    <w:p w:rsidR="003A6D72" w:rsidRPr="003A6D72" w:rsidRDefault="005766E7" w:rsidP="003A6D72">
      <w:pPr>
        <w:spacing w:after="120" w:line="276" w:lineRule="auto"/>
        <w:ind w:firstLine="567"/>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20</w:t>
      </w:r>
      <w:bookmarkStart w:id="0" w:name="_GoBack"/>
      <w:bookmarkEnd w:id="0"/>
      <w:r w:rsidR="003A6D72" w:rsidRPr="003A6D72">
        <w:rPr>
          <w:rFonts w:ascii="Times New Roman" w:eastAsiaTheme="minorHAnsi" w:hAnsi="Times New Roman" w:cs="Times New Roman"/>
          <w:b/>
          <w:sz w:val="24"/>
          <w:szCs w:val="24"/>
        </w:rPr>
        <w:t xml:space="preserve"> мая 2024 г.</w:t>
      </w:r>
    </w:p>
    <w:p w:rsidR="003A6D72" w:rsidRPr="003A6D72" w:rsidRDefault="003A6D72" w:rsidP="003A6D72">
      <w:pPr>
        <w:spacing w:after="120" w:line="276" w:lineRule="auto"/>
        <w:ind w:firstLine="567"/>
        <w:jc w:val="both"/>
        <w:rPr>
          <w:rFonts w:ascii="Times New Roman" w:eastAsiaTheme="minorHAnsi" w:hAnsi="Times New Roman" w:cs="Times New Roman"/>
          <w:b/>
          <w:sz w:val="24"/>
          <w:szCs w:val="24"/>
        </w:rPr>
      </w:pPr>
    </w:p>
    <w:p w:rsidR="003A6D72" w:rsidRPr="003A6D72" w:rsidRDefault="003A6D72" w:rsidP="003A6D72">
      <w:pPr>
        <w:spacing w:after="120" w:line="276" w:lineRule="auto"/>
        <w:ind w:firstLine="567"/>
        <w:jc w:val="center"/>
        <w:rPr>
          <w:rFonts w:ascii="Times New Roman" w:eastAsiaTheme="minorHAnsi" w:hAnsi="Times New Roman" w:cs="Times New Roman"/>
          <w:b/>
          <w:bCs/>
          <w:sz w:val="24"/>
          <w:szCs w:val="24"/>
        </w:rPr>
      </w:pPr>
      <w:r w:rsidRPr="003A6D72">
        <w:rPr>
          <w:rFonts w:ascii="Times New Roman" w:eastAsiaTheme="minorHAnsi" w:hAnsi="Times New Roman" w:cs="Times New Roman"/>
          <w:b/>
          <w:bCs/>
          <w:sz w:val="24"/>
          <w:szCs w:val="24"/>
        </w:rPr>
        <w:t>ЧЭРЗ обеспечивает занятость студентов в летний период</w:t>
      </w:r>
    </w:p>
    <w:p w:rsidR="003A6D72" w:rsidRPr="003A6D72" w:rsidRDefault="003A6D72" w:rsidP="003A6D72">
      <w:pPr>
        <w:spacing w:after="120" w:line="276" w:lineRule="auto"/>
        <w:ind w:firstLine="567"/>
        <w:jc w:val="both"/>
        <w:rPr>
          <w:rFonts w:ascii="Times New Roman" w:eastAsiaTheme="minorHAnsi" w:hAnsi="Times New Roman" w:cs="Times New Roman"/>
          <w:i/>
          <w:iCs/>
          <w:sz w:val="24"/>
          <w:szCs w:val="24"/>
        </w:rPr>
      </w:pPr>
      <w:r w:rsidRPr="003A6D72">
        <w:rPr>
          <w:rFonts w:ascii="Times New Roman" w:eastAsiaTheme="minorHAnsi" w:hAnsi="Times New Roman" w:cs="Times New Roman"/>
          <w:i/>
          <w:iCs/>
          <w:sz w:val="24"/>
          <w:szCs w:val="24"/>
        </w:rPr>
        <w:t>Более 50 студентов учебных заведений среднего профессионального образования и вузов на период</w:t>
      </w:r>
      <w:r w:rsidR="00C1370E">
        <w:rPr>
          <w:rFonts w:ascii="Times New Roman" w:eastAsiaTheme="minorHAnsi" w:hAnsi="Times New Roman" w:cs="Times New Roman"/>
          <w:i/>
          <w:iCs/>
          <w:sz w:val="24"/>
          <w:szCs w:val="24"/>
        </w:rPr>
        <w:t xml:space="preserve"> ближайших</w:t>
      </w:r>
      <w:r w:rsidRPr="003A6D72">
        <w:rPr>
          <w:rFonts w:ascii="Times New Roman" w:eastAsiaTheme="minorHAnsi" w:hAnsi="Times New Roman" w:cs="Times New Roman"/>
          <w:i/>
          <w:iCs/>
          <w:sz w:val="24"/>
          <w:szCs w:val="24"/>
        </w:rPr>
        <w:t xml:space="preserve"> летних каникул получ</w:t>
      </w:r>
      <w:r w:rsidR="00C1370E">
        <w:rPr>
          <w:rFonts w:ascii="Times New Roman" w:eastAsiaTheme="minorHAnsi" w:hAnsi="Times New Roman" w:cs="Times New Roman"/>
          <w:i/>
          <w:iCs/>
          <w:sz w:val="24"/>
          <w:szCs w:val="24"/>
        </w:rPr>
        <w:t>ат</w:t>
      </w:r>
      <w:r w:rsidRPr="003A6D72">
        <w:rPr>
          <w:rFonts w:ascii="Times New Roman" w:eastAsiaTheme="minorHAnsi" w:hAnsi="Times New Roman" w:cs="Times New Roman"/>
          <w:i/>
          <w:iCs/>
          <w:sz w:val="24"/>
          <w:szCs w:val="24"/>
        </w:rPr>
        <w:t xml:space="preserve"> работу на Челябинском электровозоремонтном заводе (ЧЭРЗ, входит в АО «Желдорреммаш»). Большая часть из них – студенты железнодорожных вузов Челябинска и Омска.</w:t>
      </w:r>
      <w:r w:rsidR="005766E7">
        <w:rPr>
          <w:rFonts w:ascii="Times New Roman" w:eastAsiaTheme="minorHAnsi" w:hAnsi="Times New Roman" w:cs="Times New Roman"/>
          <w:i/>
          <w:iCs/>
          <w:sz w:val="24"/>
          <w:szCs w:val="24"/>
        </w:rPr>
        <w:t xml:space="preserve"> Договоры с учебными заведениями уже заключены. </w:t>
      </w:r>
    </w:p>
    <w:p w:rsidR="003A6D72" w:rsidRPr="003A6D72" w:rsidRDefault="003A6D72" w:rsidP="003A6D72">
      <w:pPr>
        <w:spacing w:after="120" w:line="276" w:lineRule="auto"/>
        <w:ind w:firstLine="567"/>
        <w:jc w:val="both"/>
        <w:rPr>
          <w:rFonts w:ascii="Times New Roman" w:eastAsiaTheme="minorHAnsi" w:hAnsi="Times New Roman" w:cs="Times New Roman"/>
          <w:sz w:val="24"/>
          <w:szCs w:val="24"/>
        </w:rPr>
      </w:pPr>
      <w:r w:rsidRPr="003A6D72">
        <w:rPr>
          <w:rFonts w:ascii="Times New Roman" w:eastAsiaTheme="minorHAnsi" w:hAnsi="Times New Roman" w:cs="Times New Roman"/>
          <w:sz w:val="24"/>
          <w:szCs w:val="24"/>
        </w:rPr>
        <w:t>Так, этим летом Челябинский ЭРЗ на оплачиваемую практику ждет студентов из Челябинского государственного университета путей сообщения, Омского государственного университета путей сообщения и Южно-Уральского государственного колледжа. Учащиеся собираются получ</w:t>
      </w:r>
      <w:r w:rsidR="00C1370E">
        <w:rPr>
          <w:rFonts w:ascii="Times New Roman" w:eastAsiaTheme="minorHAnsi" w:hAnsi="Times New Roman" w:cs="Times New Roman"/>
          <w:sz w:val="24"/>
          <w:szCs w:val="24"/>
        </w:rPr>
        <w:t>и</w:t>
      </w:r>
      <w:r w:rsidRPr="003A6D72">
        <w:rPr>
          <w:rFonts w:ascii="Times New Roman" w:eastAsiaTheme="minorHAnsi" w:hAnsi="Times New Roman" w:cs="Times New Roman"/>
          <w:sz w:val="24"/>
          <w:szCs w:val="24"/>
        </w:rPr>
        <w:t xml:space="preserve">ть опыт на таких должностях, как контролеры отдела </w:t>
      </w:r>
      <w:proofErr w:type="gramStart"/>
      <w:r w:rsidRPr="003A6D72">
        <w:rPr>
          <w:rFonts w:ascii="Times New Roman" w:eastAsiaTheme="minorHAnsi" w:hAnsi="Times New Roman" w:cs="Times New Roman"/>
          <w:sz w:val="24"/>
          <w:szCs w:val="24"/>
        </w:rPr>
        <w:t>технического контроля</w:t>
      </w:r>
      <w:proofErr w:type="gramEnd"/>
      <w:r w:rsidRPr="003A6D72">
        <w:rPr>
          <w:rFonts w:ascii="Times New Roman" w:eastAsiaTheme="minorHAnsi" w:hAnsi="Times New Roman" w:cs="Times New Roman"/>
          <w:sz w:val="24"/>
          <w:szCs w:val="24"/>
        </w:rPr>
        <w:t xml:space="preserve"> и слесари по ремонту подвижного состава.</w:t>
      </w:r>
    </w:p>
    <w:p w:rsidR="003A6D72" w:rsidRPr="003A6D72" w:rsidRDefault="003A6D72" w:rsidP="003A6D72">
      <w:pPr>
        <w:spacing w:after="120" w:line="276" w:lineRule="auto"/>
        <w:ind w:firstLine="567"/>
        <w:jc w:val="both"/>
        <w:rPr>
          <w:rFonts w:ascii="Times New Roman" w:eastAsiaTheme="minorHAnsi" w:hAnsi="Times New Roman" w:cs="Times New Roman"/>
          <w:sz w:val="24"/>
          <w:szCs w:val="24"/>
        </w:rPr>
      </w:pPr>
      <w:r w:rsidRPr="003A6D72">
        <w:rPr>
          <w:rFonts w:ascii="Times New Roman" w:eastAsiaTheme="minorHAnsi" w:hAnsi="Times New Roman" w:cs="Times New Roman"/>
          <w:sz w:val="24"/>
          <w:szCs w:val="24"/>
        </w:rPr>
        <w:t xml:space="preserve">Ежегодно предприятие приглашает студентов не только на производственную практику, но и на подработку в летний период. ЧЭРЗ официально трудоустраивает студентов вузов и колледжей в возрасте от 18 лет. В случае прохождения практики более месяца учащимся предлагается заключить с предприятием срочный трудовой договор. Трудовые отношения оформляются с соблюдением требований законодательства и предоставлением гарантий, установленных ТК РФ. Молодым специалистам доверяют посильную по возрасту и компетенциям работу, которая помогает функционированию основного производства. </w:t>
      </w:r>
    </w:p>
    <w:p w:rsidR="003A6D72" w:rsidRPr="003A6D72" w:rsidRDefault="003A6D72" w:rsidP="003A6D72">
      <w:pPr>
        <w:spacing w:after="120" w:line="276" w:lineRule="auto"/>
        <w:ind w:firstLine="567"/>
        <w:jc w:val="both"/>
        <w:rPr>
          <w:rFonts w:ascii="Times New Roman" w:eastAsiaTheme="minorHAnsi" w:hAnsi="Times New Roman" w:cs="Times New Roman"/>
          <w:sz w:val="24"/>
          <w:szCs w:val="24"/>
        </w:rPr>
      </w:pPr>
      <w:r w:rsidRPr="003A6D72">
        <w:rPr>
          <w:rFonts w:ascii="Times New Roman" w:eastAsiaTheme="minorHAnsi" w:hAnsi="Times New Roman" w:cs="Times New Roman"/>
          <w:sz w:val="24"/>
          <w:szCs w:val="24"/>
        </w:rPr>
        <w:t>Дмитрий Каташев, советник директора ЧЭРЗ:</w:t>
      </w:r>
    </w:p>
    <w:p w:rsidR="003A6D72" w:rsidRPr="003A6D72" w:rsidRDefault="003A6D72" w:rsidP="003A6D72">
      <w:pPr>
        <w:spacing w:after="120" w:line="276" w:lineRule="auto"/>
        <w:ind w:firstLine="567"/>
        <w:jc w:val="both"/>
        <w:rPr>
          <w:rFonts w:ascii="Times New Roman" w:eastAsiaTheme="minorHAnsi" w:hAnsi="Times New Roman" w:cs="Times New Roman"/>
          <w:sz w:val="24"/>
          <w:szCs w:val="24"/>
        </w:rPr>
      </w:pPr>
      <w:r w:rsidRPr="003A6D72">
        <w:rPr>
          <w:rFonts w:ascii="Times New Roman" w:eastAsiaTheme="minorHAnsi" w:hAnsi="Times New Roman" w:cs="Times New Roman"/>
          <w:sz w:val="24"/>
          <w:szCs w:val="24"/>
        </w:rPr>
        <w:t xml:space="preserve">«Такая стажировка дает возможность будущим специалистам получить практический опыт по своей профессии и зарекомендовать себя на предприятии. После окончания обучения это поможет им трудоустроиться на завод на постоянной основе. Кроме того, для молодежи это не только возможность закрепить профессиональные навыки, но и неплохо заработать». </w:t>
      </w:r>
    </w:p>
    <w:p w:rsidR="003A6D72" w:rsidRPr="003A6D72" w:rsidRDefault="003A6D72" w:rsidP="003A6D72">
      <w:pPr>
        <w:spacing w:after="120" w:line="276" w:lineRule="auto"/>
        <w:ind w:firstLine="567"/>
        <w:jc w:val="both"/>
        <w:rPr>
          <w:rFonts w:ascii="Times New Roman" w:eastAsiaTheme="minorHAnsi" w:hAnsi="Times New Roman" w:cs="Times New Roman"/>
          <w:sz w:val="24"/>
          <w:szCs w:val="24"/>
        </w:rPr>
      </w:pPr>
      <w:r w:rsidRPr="003A6D72">
        <w:rPr>
          <w:rFonts w:ascii="Times New Roman" w:eastAsiaTheme="minorHAnsi" w:hAnsi="Times New Roman" w:cs="Times New Roman"/>
          <w:sz w:val="24"/>
          <w:szCs w:val="24"/>
        </w:rPr>
        <w:t xml:space="preserve">Всего до конца 2024 года Челябинский электровозоремонтный завод </w:t>
      </w:r>
      <w:r w:rsidR="00A56AD7">
        <w:rPr>
          <w:rFonts w:ascii="Times New Roman" w:eastAsiaTheme="minorHAnsi" w:hAnsi="Times New Roman" w:cs="Times New Roman"/>
          <w:sz w:val="24"/>
          <w:szCs w:val="24"/>
        </w:rPr>
        <w:t>планирует</w:t>
      </w:r>
      <w:r w:rsidRPr="003A6D72">
        <w:rPr>
          <w:rFonts w:ascii="Times New Roman" w:eastAsiaTheme="minorHAnsi" w:hAnsi="Times New Roman" w:cs="Times New Roman"/>
          <w:sz w:val="24"/>
          <w:szCs w:val="24"/>
        </w:rPr>
        <w:t xml:space="preserve"> принять на оплачиваемую стажировку до 250 студентов средних и высших учебных заведений, в том числе будущих операторов станков с программным управлением, сварщиков и электромонтёров.</w:t>
      </w:r>
    </w:p>
    <w:p w:rsidR="003A6D72" w:rsidRDefault="003A6D72" w:rsidP="003A6D72">
      <w:pPr>
        <w:spacing w:after="120" w:line="276" w:lineRule="auto"/>
        <w:ind w:firstLine="709"/>
        <w:jc w:val="both"/>
        <w:rPr>
          <w:rFonts w:ascii="Times New Roman" w:hAnsi="Times New Roman" w:cs="Times New Roman"/>
          <w:sz w:val="24"/>
          <w:szCs w:val="24"/>
        </w:rPr>
      </w:pPr>
    </w:p>
    <w:p w:rsidR="003A6D72" w:rsidRPr="00B63AA7" w:rsidRDefault="003A6D72" w:rsidP="003A6D72">
      <w:pPr>
        <w:rPr>
          <w:rFonts w:cs="SimSun"/>
        </w:rPr>
      </w:pPr>
    </w:p>
    <w:p w:rsidR="003A6D72" w:rsidRDefault="003A6D72" w:rsidP="003A6D72">
      <w:pPr>
        <w:spacing w:after="120" w:line="276" w:lineRule="auto"/>
        <w:ind w:firstLine="709"/>
        <w:jc w:val="both"/>
        <w:rPr>
          <w:rFonts w:ascii="Times New Roman" w:hAnsi="Times New Roman" w:cs="Times New Roman"/>
          <w:sz w:val="21"/>
          <w:szCs w:val="21"/>
        </w:rPr>
      </w:pPr>
      <w:r>
        <w:rPr>
          <w:rFonts w:ascii="Times New Roman" w:hAnsi="Times New Roman" w:cs="Times New Roman"/>
          <w:i/>
          <w:sz w:val="20"/>
          <w:szCs w:val="20"/>
        </w:rPr>
        <w:lastRenderedPageBreak/>
        <w:t>Справка:</w:t>
      </w:r>
    </w:p>
    <w:p w:rsidR="003A6D72" w:rsidRDefault="003A6D72" w:rsidP="003A6D72">
      <w:pPr>
        <w:spacing w:after="120" w:line="276" w:lineRule="auto"/>
        <w:ind w:firstLine="708"/>
        <w:jc w:val="both"/>
        <w:rPr>
          <w:rFonts w:ascii="Times New Roman" w:hAnsi="Times New Roman" w:cs="Times New Roman"/>
          <w:i/>
          <w:sz w:val="20"/>
          <w:szCs w:val="20"/>
        </w:rPr>
      </w:pPr>
      <w:r>
        <w:rPr>
          <w:rFonts w:ascii="Times New Roman" w:hAnsi="Times New Roman" w:cs="Times New Roman"/>
          <w:i/>
          <w:sz w:val="20"/>
          <w:szCs w:val="20"/>
        </w:rPr>
        <w:t xml:space="preserve">Челябинский электровозоремонтный завод — многопрофильное промышленное предприятие, входит в АО «Желдорреммаш». Располагает развитой производственной базой по обслуживанию и ремонту тягового подвижного состава – грузовых электровозов постоянного тока серии ВЛ22, ВЛ10, ВЛ11, ВЛ15 всех индексов, 2ЭС4К, 3ЭС4К, 2ЭС6, а также ремонтом электрических машин, колесных пар, производством запасных частей. Осуществляет свою деятельность с 1943 года. Регионы обслуживания: Южно-Уральская, Свердловская, Северная, Куйбышевская, Московская, Октябрьская, </w:t>
      </w:r>
      <w:proofErr w:type="gramStart"/>
      <w:r>
        <w:rPr>
          <w:rFonts w:ascii="Times New Roman" w:hAnsi="Times New Roman" w:cs="Times New Roman"/>
          <w:i/>
          <w:sz w:val="20"/>
          <w:szCs w:val="20"/>
        </w:rPr>
        <w:t>Западно-Сибирская</w:t>
      </w:r>
      <w:proofErr w:type="gramEnd"/>
      <w:r>
        <w:rPr>
          <w:rFonts w:ascii="Times New Roman" w:hAnsi="Times New Roman" w:cs="Times New Roman"/>
          <w:i/>
          <w:sz w:val="20"/>
          <w:szCs w:val="20"/>
        </w:rPr>
        <w:t xml:space="preserve"> железные дороги, а также тяговой подвижной состав, эксплуатируемый на горнодобывающих разрезах Уральского региона.</w:t>
      </w:r>
    </w:p>
    <w:p w:rsidR="003A6D72" w:rsidRDefault="003A6D72" w:rsidP="003A6D72">
      <w:pPr>
        <w:spacing w:after="120" w:line="276" w:lineRule="auto"/>
        <w:ind w:firstLine="708"/>
        <w:jc w:val="both"/>
        <w:rPr>
          <w:rFonts w:ascii="Times New Roman" w:hAnsi="Times New Roman" w:cs="Times New Roman"/>
          <w:i/>
          <w:iCs/>
          <w:sz w:val="20"/>
          <w:szCs w:val="20"/>
        </w:rPr>
      </w:pPr>
      <w:r>
        <w:rPr>
          <w:rFonts w:ascii="Times New Roman" w:hAnsi="Times New Roman" w:cs="Times New Roman"/>
          <w:i/>
          <w:sz w:val="20"/>
          <w:szCs w:val="20"/>
        </w:rPr>
        <w:t>АО «Желдорреммаш» — российская компания, осуществляющая ремонт тягового подвижного состава. Представляет собой сеть локомотиворемонтных заводов, на базе которых проводятся все виды средних</w:t>
      </w:r>
      <w:r w:rsidRPr="00CD6B39">
        <w:rPr>
          <w:rFonts w:ascii="Times New Roman" w:hAnsi="Times New Roman" w:cs="Times New Roman"/>
          <w:i/>
          <w:sz w:val="20"/>
          <w:szCs w:val="20"/>
        </w:rPr>
        <w:t xml:space="preserve">, капитальных и восстановительных </w:t>
      </w:r>
      <w:r>
        <w:rPr>
          <w:rFonts w:ascii="Times New Roman" w:hAnsi="Times New Roman" w:cs="Times New Roman"/>
          <w:i/>
          <w:sz w:val="20"/>
          <w:szCs w:val="20"/>
        </w:rPr>
        <w:t xml:space="preserve">ремонтов локомотивов, производство комплектующих, выпуск новых тепловозов. Основным заказчиком выступает ОАО «РЖД». Ежегодно производит ремонт более 2,5 тысяч секций локомотивов. Осуществляя качественное обслуживание тягового подвижного состава на протяжении всего жизненного цикла, компания гарантирует безопасность пассажиров, сохранность грузов и бесперебойность железнодорожного сообщения. </w:t>
      </w:r>
      <w:r>
        <w:rPr>
          <w:rFonts w:ascii="Times New Roman" w:hAnsi="Times New Roman" w:cs="Times New Roman"/>
          <w:i/>
          <w:iCs/>
          <w:sz w:val="20"/>
          <w:szCs w:val="20"/>
        </w:rPr>
        <w:t>АО «Желдорреммаш» имеет 9 производственных площадок по всей территории страны.</w:t>
      </w:r>
    </w:p>
    <w:p w:rsidR="003A6D72" w:rsidRDefault="003A6D72" w:rsidP="003A6D72">
      <w:pPr>
        <w:spacing w:after="120" w:line="276" w:lineRule="auto"/>
        <w:ind w:firstLine="708"/>
        <w:jc w:val="both"/>
        <w:rPr>
          <w:rFonts w:ascii="Times New Roman" w:hAnsi="Times New Roman" w:cs="Times New Roman"/>
          <w:sz w:val="20"/>
          <w:szCs w:val="20"/>
        </w:rPr>
      </w:pPr>
    </w:p>
    <w:p w:rsidR="003A6D72" w:rsidRDefault="003A6D72" w:rsidP="003A6D72">
      <w:pPr>
        <w:jc w:val="both"/>
        <w:rPr>
          <w:rFonts w:ascii="Times New Roman" w:hAnsi="Times New Roman" w:cs="Times New Roman"/>
          <w:b/>
          <w:sz w:val="20"/>
          <w:szCs w:val="20"/>
        </w:rPr>
      </w:pPr>
      <w:r>
        <w:rPr>
          <w:rFonts w:ascii="Times New Roman" w:hAnsi="Times New Roman" w:cs="Times New Roman"/>
          <w:b/>
          <w:sz w:val="20"/>
          <w:szCs w:val="20"/>
        </w:rPr>
        <w:t>Пресс-служба ЧЭРЗ</w:t>
      </w:r>
    </w:p>
    <w:p w:rsidR="003A6D72" w:rsidRDefault="003A6D72" w:rsidP="003A6D72">
      <w:pPr>
        <w:jc w:val="both"/>
        <w:rPr>
          <w:rFonts w:ascii="Times New Roman" w:hAnsi="Times New Roman" w:cs="Times New Roman"/>
          <w:b/>
          <w:sz w:val="20"/>
          <w:szCs w:val="20"/>
        </w:rPr>
      </w:pPr>
      <w:r>
        <w:rPr>
          <w:rFonts w:ascii="Times New Roman" w:hAnsi="Times New Roman" w:cs="Times New Roman"/>
          <w:b/>
          <w:sz w:val="20"/>
          <w:szCs w:val="20"/>
        </w:rPr>
        <w:t>+7 (351) 217-10-36 доб. 74-408</w:t>
      </w:r>
    </w:p>
    <w:p w:rsidR="003A6D72" w:rsidRDefault="003A6D72" w:rsidP="003A6D72">
      <w:pPr>
        <w:jc w:val="both"/>
        <w:rPr>
          <w:rFonts w:ascii="Times New Roman" w:hAnsi="Times New Roman" w:cs="Times New Roman"/>
          <w:b/>
          <w:sz w:val="20"/>
          <w:szCs w:val="20"/>
        </w:rPr>
      </w:pPr>
      <w:r>
        <w:rPr>
          <w:rFonts w:ascii="Times New Roman" w:hAnsi="Times New Roman" w:cs="Times New Roman"/>
          <w:b/>
          <w:sz w:val="20"/>
          <w:szCs w:val="20"/>
        </w:rPr>
        <w:t>+7 902 862 13 58</w:t>
      </w:r>
    </w:p>
    <w:p w:rsidR="003A6D72" w:rsidRDefault="003A6D72" w:rsidP="003A6D72">
      <w:pPr>
        <w:jc w:val="both"/>
        <w:rPr>
          <w:rFonts w:ascii="Times New Roman" w:hAnsi="Times New Roman" w:cs="Times New Roman"/>
          <w:b/>
          <w:sz w:val="20"/>
          <w:szCs w:val="20"/>
        </w:rPr>
      </w:pPr>
      <w:proofErr w:type="spellStart"/>
      <w:r>
        <w:rPr>
          <w:rFonts w:ascii="Times New Roman" w:hAnsi="Times New Roman" w:cs="Times New Roman"/>
          <w:b/>
          <w:sz w:val="20"/>
          <w:szCs w:val="20"/>
          <w:lang w:val="en-US"/>
        </w:rPr>
        <w:t>PonurovaAV</w:t>
      </w:r>
      <w:proofErr w:type="spellEnd"/>
      <w:r>
        <w:rPr>
          <w:rFonts w:ascii="Times New Roman" w:hAnsi="Times New Roman" w:cs="Times New Roman"/>
          <w:b/>
          <w:sz w:val="20"/>
          <w:szCs w:val="20"/>
        </w:rPr>
        <w:t>@ao-zdrm.ru</w:t>
      </w:r>
    </w:p>
    <w:p w:rsidR="003A6D72" w:rsidRDefault="003A6D72" w:rsidP="003A6D72">
      <w:pPr>
        <w:jc w:val="both"/>
        <w:rPr>
          <w:rFonts w:ascii="Times New Roman" w:hAnsi="Times New Roman" w:cs="Times New Roman"/>
          <w:b/>
          <w:sz w:val="20"/>
          <w:szCs w:val="20"/>
        </w:rPr>
      </w:pPr>
    </w:p>
    <w:p w:rsidR="003A6D72" w:rsidRDefault="003A6D72" w:rsidP="003A6D72">
      <w:pPr>
        <w:jc w:val="both"/>
        <w:rPr>
          <w:rFonts w:ascii="Times New Roman" w:hAnsi="Times New Roman" w:cs="Times New Roman"/>
          <w:b/>
          <w:bCs/>
          <w:sz w:val="20"/>
          <w:szCs w:val="20"/>
        </w:rPr>
      </w:pPr>
      <w:r>
        <w:rPr>
          <w:rFonts w:ascii="Times New Roman" w:hAnsi="Times New Roman" w:cs="Times New Roman"/>
          <w:b/>
          <w:bCs/>
          <w:sz w:val="20"/>
          <w:szCs w:val="20"/>
        </w:rPr>
        <w:t xml:space="preserve">ВК: </w:t>
      </w:r>
      <w:hyperlink r:id="rId7" w:history="1">
        <w:r>
          <w:rPr>
            <w:rFonts w:ascii="Times New Roman" w:hAnsi="Times New Roman" w:cs="Times New Roman"/>
            <w:b/>
            <w:bCs/>
            <w:color w:val="0563C1"/>
            <w:sz w:val="20"/>
            <w:szCs w:val="20"/>
            <w:u w:val="single"/>
          </w:rPr>
          <w:t>https://vk.com/zdrm_cherz</w:t>
        </w:r>
      </w:hyperlink>
    </w:p>
    <w:p w:rsidR="003A6D72" w:rsidRDefault="003A6D72" w:rsidP="003A6D72">
      <w:pPr>
        <w:jc w:val="both"/>
        <w:rPr>
          <w:rFonts w:ascii="Times New Roman" w:hAnsi="Times New Roman" w:cs="Times New Roman"/>
          <w:b/>
          <w:bCs/>
          <w:sz w:val="20"/>
          <w:szCs w:val="20"/>
        </w:rPr>
      </w:pPr>
      <w:r>
        <w:rPr>
          <w:rFonts w:ascii="Times New Roman" w:hAnsi="Times New Roman" w:cs="Times New Roman"/>
          <w:b/>
          <w:bCs/>
          <w:sz w:val="20"/>
          <w:szCs w:val="20"/>
        </w:rPr>
        <w:t xml:space="preserve">ТГ: </w:t>
      </w:r>
      <w:r>
        <w:rPr>
          <w:rFonts w:ascii="Times New Roman" w:hAnsi="Times New Roman" w:cs="Times New Roman"/>
          <w:b/>
          <w:bCs/>
          <w:sz w:val="20"/>
          <w:szCs w:val="20"/>
          <w:lang w:val="en-US"/>
        </w:rPr>
        <w:t>t</w:t>
      </w:r>
      <w:r>
        <w:rPr>
          <w:rFonts w:ascii="Times New Roman" w:hAnsi="Times New Roman" w:cs="Times New Roman"/>
          <w:b/>
          <w:bCs/>
          <w:sz w:val="20"/>
          <w:szCs w:val="20"/>
        </w:rPr>
        <w:t>.</w:t>
      </w:r>
      <w:r>
        <w:rPr>
          <w:rFonts w:ascii="Times New Roman" w:hAnsi="Times New Roman" w:cs="Times New Roman"/>
          <w:b/>
          <w:bCs/>
          <w:sz w:val="20"/>
          <w:szCs w:val="20"/>
          <w:lang w:val="en-US"/>
        </w:rPr>
        <w:t>me</w:t>
      </w:r>
      <w:r>
        <w:rPr>
          <w:rFonts w:ascii="Times New Roman" w:hAnsi="Times New Roman" w:cs="Times New Roman"/>
          <w:b/>
          <w:bCs/>
          <w:sz w:val="20"/>
          <w:szCs w:val="20"/>
        </w:rPr>
        <w:t>/</w:t>
      </w:r>
      <w:proofErr w:type="spellStart"/>
      <w:r>
        <w:rPr>
          <w:rFonts w:ascii="Times New Roman" w:hAnsi="Times New Roman" w:cs="Times New Roman"/>
          <w:b/>
          <w:bCs/>
          <w:sz w:val="20"/>
          <w:szCs w:val="20"/>
          <w:lang w:val="en-US"/>
        </w:rPr>
        <w:t>zdrm</w:t>
      </w:r>
      <w:proofErr w:type="spellEnd"/>
      <w:r>
        <w:rPr>
          <w:rFonts w:ascii="Times New Roman" w:hAnsi="Times New Roman" w:cs="Times New Roman"/>
          <w:b/>
          <w:bCs/>
          <w:sz w:val="20"/>
          <w:szCs w:val="20"/>
        </w:rPr>
        <w:t>_</w:t>
      </w:r>
      <w:proofErr w:type="spellStart"/>
      <w:r>
        <w:rPr>
          <w:rFonts w:ascii="Times New Roman" w:hAnsi="Times New Roman" w:cs="Times New Roman"/>
          <w:b/>
          <w:bCs/>
          <w:sz w:val="20"/>
          <w:szCs w:val="20"/>
          <w:lang w:val="en-US"/>
        </w:rPr>
        <w:t>cherz</w:t>
      </w:r>
      <w:proofErr w:type="spellEnd"/>
    </w:p>
    <w:p w:rsidR="003A6D72" w:rsidRDefault="003A6D72" w:rsidP="003A6D72">
      <w:pPr>
        <w:jc w:val="both"/>
        <w:rPr>
          <w:rFonts w:ascii="Times New Roman" w:hAnsi="Times New Roman" w:cs="Times New Roman"/>
          <w:b/>
          <w:bCs/>
          <w:sz w:val="20"/>
          <w:szCs w:val="20"/>
        </w:rPr>
      </w:pPr>
      <w:proofErr w:type="spellStart"/>
      <w:proofErr w:type="gramStart"/>
      <w:r>
        <w:rPr>
          <w:rFonts w:ascii="Times New Roman" w:hAnsi="Times New Roman" w:cs="Times New Roman"/>
          <w:b/>
          <w:bCs/>
          <w:sz w:val="20"/>
          <w:szCs w:val="20"/>
          <w:lang w:val="en-US"/>
        </w:rPr>
        <w:t>ao</w:t>
      </w:r>
      <w:proofErr w:type="spellEnd"/>
      <w:r>
        <w:rPr>
          <w:rFonts w:ascii="Times New Roman" w:hAnsi="Times New Roman" w:cs="Times New Roman"/>
          <w:b/>
          <w:bCs/>
          <w:sz w:val="20"/>
          <w:szCs w:val="20"/>
        </w:rPr>
        <w:t>-</w:t>
      </w:r>
      <w:proofErr w:type="spellStart"/>
      <w:r>
        <w:rPr>
          <w:rFonts w:ascii="Times New Roman" w:hAnsi="Times New Roman" w:cs="Times New Roman"/>
          <w:b/>
          <w:bCs/>
          <w:sz w:val="20"/>
          <w:szCs w:val="20"/>
          <w:lang w:val="en-US"/>
        </w:rPr>
        <w:t>zdrm</w:t>
      </w:r>
      <w:proofErr w:type="spellEnd"/>
      <w:r>
        <w:rPr>
          <w:rFonts w:ascii="Times New Roman" w:hAnsi="Times New Roman" w:cs="Times New Roman"/>
          <w:b/>
          <w:bCs/>
          <w:sz w:val="20"/>
          <w:szCs w:val="20"/>
        </w:rPr>
        <w:t>.</w:t>
      </w:r>
      <w:proofErr w:type="spellStart"/>
      <w:r>
        <w:rPr>
          <w:rFonts w:ascii="Times New Roman" w:hAnsi="Times New Roman" w:cs="Times New Roman"/>
          <w:b/>
          <w:bCs/>
          <w:sz w:val="20"/>
          <w:szCs w:val="20"/>
          <w:lang w:val="en-US"/>
        </w:rPr>
        <w:t>ru</w:t>
      </w:r>
      <w:proofErr w:type="spellEnd"/>
      <w:proofErr w:type="gramEnd"/>
    </w:p>
    <w:p w:rsidR="003A6D72" w:rsidRDefault="003A6D72" w:rsidP="003A6D72"/>
    <w:p w:rsidR="00A44C3B" w:rsidRDefault="00A44C3B"/>
    <w:sectPr w:rsidR="00A44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72"/>
    <w:rsid w:val="003A6D72"/>
    <w:rsid w:val="005766E7"/>
    <w:rsid w:val="00A44C3B"/>
    <w:rsid w:val="00A56AD7"/>
    <w:rsid w:val="00C13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84C33-A853-42C0-BB8E-24F9B10F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D72"/>
    <w:pPr>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zdrm_cher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3FA42-9672-48A6-B2D6-989E6211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2024-05-17T08:06:00Z</dcterms:created>
  <dcterms:modified xsi:type="dcterms:W3CDTF">2024-05-20T03:56:00Z</dcterms:modified>
</cp:coreProperties>
</file>