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069"/>
        <w:gridCol w:w="3459"/>
      </w:tblGrid>
      <w:tr w:rsidR="00133E43" w:rsidRPr="008521D4" w14:paraId="01827EE8" w14:textId="77777777" w:rsidTr="002F7958">
        <w:trPr>
          <w:trHeight w:val="850"/>
        </w:trPr>
        <w:tc>
          <w:tcPr>
            <w:tcW w:w="3970" w:type="dxa"/>
            <w:vMerge w:val="restart"/>
            <w:shd w:val="clear" w:color="auto" w:fill="auto"/>
          </w:tcPr>
          <w:p w14:paraId="36731A88" w14:textId="77777777" w:rsidR="00133E43" w:rsidRPr="00D24604" w:rsidRDefault="00133E43" w:rsidP="00075554">
            <w:pPr>
              <w:spacing w:after="0" w:line="240" w:lineRule="auto"/>
              <w:ind w:left="3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814E7BA" wp14:editId="53D471CF">
                  <wp:simplePos x="0" y="0"/>
                  <wp:positionH relativeFrom="column">
                    <wp:posOffset>622</wp:posOffset>
                  </wp:positionH>
                  <wp:positionV relativeFrom="paragraph">
                    <wp:posOffset>404</wp:posOffset>
                  </wp:positionV>
                  <wp:extent cx="1191895" cy="377825"/>
                  <wp:effectExtent l="0" t="0" r="1905" b="3175"/>
                  <wp:wrapThrough wrapText="bothSides">
                    <wp:wrapPolygon edited="0">
                      <wp:start x="1841" y="0"/>
                      <wp:lineTo x="0" y="4356"/>
                      <wp:lineTo x="0" y="16699"/>
                      <wp:lineTo x="1841" y="21055"/>
                      <wp:lineTo x="4833" y="21055"/>
                      <wp:lineTo x="21404" y="21055"/>
                      <wp:lineTo x="21404" y="2904"/>
                      <wp:lineTo x="4833" y="0"/>
                      <wp:lineTo x="1841" y="0"/>
                    </wp:wrapPolygon>
                  </wp:wrapThrough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9" w:type="dxa"/>
            <w:vMerge w:val="restart"/>
            <w:shd w:val="clear" w:color="auto" w:fill="auto"/>
          </w:tcPr>
          <w:p w14:paraId="077B634B" w14:textId="1A4A7B91" w:rsidR="00133E43" w:rsidRPr="00D24604" w:rsidRDefault="00133E43" w:rsidP="00075554">
            <w:pPr>
              <w:spacing w:after="0" w:line="240" w:lineRule="auto"/>
              <w:ind w:left="3"/>
            </w:pPr>
          </w:p>
        </w:tc>
        <w:tc>
          <w:tcPr>
            <w:tcW w:w="3459" w:type="dxa"/>
            <w:shd w:val="clear" w:color="auto" w:fill="auto"/>
          </w:tcPr>
          <w:p w14:paraId="55AA4E16" w14:textId="51A236E2" w:rsidR="00133E43" w:rsidRPr="001235AE" w:rsidRDefault="0026717A" w:rsidP="00721F4A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26717A">
              <w:rPr>
                <w:rFonts w:ascii="Arial Narrow" w:hAnsi="Arial Narrow"/>
                <w:sz w:val="20"/>
                <w:szCs w:val="20"/>
              </w:rPr>
              <w:t>Филиал ПАО «Россети» –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26717A">
              <w:rPr>
                <w:rFonts w:ascii="Arial Narrow" w:hAnsi="Arial Narrow"/>
                <w:sz w:val="20"/>
                <w:szCs w:val="20"/>
              </w:rPr>
              <w:t xml:space="preserve">Магистральные электрические сети </w:t>
            </w:r>
            <w:r w:rsidR="00D078B5">
              <w:rPr>
                <w:rFonts w:ascii="Arial Narrow" w:hAnsi="Arial Narrow"/>
                <w:sz w:val="20"/>
                <w:szCs w:val="20"/>
              </w:rPr>
              <w:t>Востока</w:t>
            </w:r>
          </w:p>
        </w:tc>
      </w:tr>
      <w:tr w:rsidR="00133E43" w:rsidRPr="008521D4" w14:paraId="72327873" w14:textId="77777777" w:rsidTr="002F7958">
        <w:trPr>
          <w:trHeight w:val="142"/>
        </w:trPr>
        <w:tc>
          <w:tcPr>
            <w:tcW w:w="3970" w:type="dxa"/>
            <w:vMerge/>
            <w:shd w:val="clear" w:color="auto" w:fill="auto"/>
          </w:tcPr>
          <w:p w14:paraId="43512021" w14:textId="13FB0CE7" w:rsidR="00133E43" w:rsidRDefault="00133E43" w:rsidP="00075554">
            <w:pPr>
              <w:spacing w:after="0" w:line="240" w:lineRule="auto"/>
              <w:ind w:left="3"/>
              <w:rPr>
                <w:noProof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39DFCF59" w14:textId="59DE4056" w:rsidR="00133E43" w:rsidRPr="00133E43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</w:rPr>
            </w:pPr>
          </w:p>
        </w:tc>
        <w:tc>
          <w:tcPr>
            <w:tcW w:w="3459" w:type="dxa"/>
            <w:shd w:val="clear" w:color="auto" w:fill="auto"/>
          </w:tcPr>
          <w:p w14:paraId="5A225562" w14:textId="7F0B44B0" w:rsidR="00133E43" w:rsidRPr="001235AE" w:rsidRDefault="00133E43" w:rsidP="006C7E49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1235AE">
              <w:rPr>
                <w:rFonts w:ascii="Arial Narrow" w:hAnsi="Arial Narrow"/>
                <w:noProof/>
              </w:rPr>
              <w:t>ПРЕСС-РЕЛИЗ</w:t>
            </w:r>
          </w:p>
        </w:tc>
      </w:tr>
      <w:tr w:rsidR="00133E43" w:rsidRPr="00A3303F" w14:paraId="771C6713" w14:textId="77777777" w:rsidTr="002F7958">
        <w:trPr>
          <w:trHeight w:val="414"/>
        </w:trPr>
        <w:tc>
          <w:tcPr>
            <w:tcW w:w="3970" w:type="dxa"/>
            <w:vMerge/>
            <w:shd w:val="clear" w:color="auto" w:fill="auto"/>
            <w:vAlign w:val="bottom"/>
          </w:tcPr>
          <w:p w14:paraId="064B46C1" w14:textId="6E570544" w:rsidR="00133E43" w:rsidRPr="007F419C" w:rsidRDefault="00133E43" w:rsidP="00721F4A">
            <w:pPr>
              <w:spacing w:after="0" w:line="240" w:lineRule="auto"/>
              <w:ind w:left="3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vAlign w:val="bottom"/>
          </w:tcPr>
          <w:p w14:paraId="10E5FDA2" w14:textId="212AB916" w:rsidR="00133E43" w:rsidRPr="007F419C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3459" w:type="dxa"/>
            <w:shd w:val="clear" w:color="auto" w:fill="auto"/>
            <w:vAlign w:val="bottom"/>
          </w:tcPr>
          <w:p w14:paraId="069401F9" w14:textId="171B136F" w:rsidR="00133E43" w:rsidRPr="001235AE" w:rsidRDefault="00133E43" w:rsidP="00133E4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DD24E5C" w14:textId="72BBCC53" w:rsidR="006C7E49" w:rsidRPr="00133E43" w:rsidRDefault="006C7E49" w:rsidP="006C7E49">
      <w:pPr>
        <w:ind w:left="-142"/>
        <w:rPr>
          <w:rFonts w:ascii="Arial Narrow" w:hAnsi="Arial Narrow" w:cs="Arial"/>
          <w:sz w:val="28"/>
          <w:szCs w:val="28"/>
          <w:vertAlign w:val="subscript"/>
        </w:rPr>
      </w:pPr>
    </w:p>
    <w:p w14:paraId="1B8BAFB6" w14:textId="1EFE8E10" w:rsidR="00E57935" w:rsidRPr="00E57935" w:rsidRDefault="00F73AA5" w:rsidP="00BA5851">
      <w:pPr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Филиал ПАО </w:t>
      </w:r>
      <w:r w:rsidR="00532380">
        <w:rPr>
          <w:rFonts w:ascii="Arial Narrow" w:hAnsi="Arial Narrow" w:cs="Arial"/>
          <w:b/>
          <w:sz w:val="26"/>
          <w:szCs w:val="26"/>
        </w:rPr>
        <w:t>«Россети» приступил</w:t>
      </w:r>
      <w:r w:rsidR="00E61151">
        <w:rPr>
          <w:rFonts w:ascii="Arial Narrow" w:hAnsi="Arial Narrow" w:cs="Arial"/>
          <w:b/>
          <w:sz w:val="26"/>
          <w:szCs w:val="26"/>
        </w:rPr>
        <w:t xml:space="preserve"> </w:t>
      </w:r>
      <w:r w:rsidR="00532380">
        <w:rPr>
          <w:rFonts w:ascii="Arial Narrow" w:hAnsi="Arial Narrow" w:cs="Arial"/>
          <w:b/>
          <w:sz w:val="26"/>
          <w:szCs w:val="26"/>
        </w:rPr>
        <w:t>к монтажу нового типа коммутационных устройств на энергообъектах Дальнего Востока</w:t>
      </w:r>
    </w:p>
    <w:p w14:paraId="267013A6" w14:textId="735A5F9A" w:rsidR="00CB1235" w:rsidRPr="00095A74" w:rsidRDefault="00E57935" w:rsidP="00E57935">
      <w:pPr>
        <w:ind w:left="-142"/>
        <w:jc w:val="both"/>
        <w:rPr>
          <w:rFonts w:ascii="Arial Narrow" w:hAnsi="Arial Narrow" w:cs="Arial"/>
          <w:sz w:val="26"/>
          <w:szCs w:val="26"/>
        </w:rPr>
      </w:pPr>
      <w:r w:rsidRPr="00095A74">
        <w:rPr>
          <w:rFonts w:ascii="Arial Narrow" w:hAnsi="Arial Narrow" w:cs="Arial"/>
          <w:sz w:val="26"/>
          <w:szCs w:val="26"/>
        </w:rPr>
        <w:t>Филиал ПАО «</w:t>
      </w:r>
      <w:proofErr w:type="spellStart"/>
      <w:r w:rsidRPr="00095A74">
        <w:rPr>
          <w:rFonts w:ascii="Arial Narrow" w:hAnsi="Arial Narrow" w:cs="Arial"/>
          <w:sz w:val="26"/>
          <w:szCs w:val="26"/>
        </w:rPr>
        <w:t>Россети</w:t>
      </w:r>
      <w:proofErr w:type="spellEnd"/>
      <w:r w:rsidRPr="00095A74">
        <w:rPr>
          <w:rFonts w:ascii="Arial Narrow" w:hAnsi="Arial Narrow" w:cs="Arial"/>
          <w:sz w:val="26"/>
          <w:szCs w:val="26"/>
        </w:rPr>
        <w:t xml:space="preserve">» – МЭС Востока </w:t>
      </w:r>
      <w:r w:rsidR="004441F9" w:rsidRPr="00095A74">
        <w:rPr>
          <w:rFonts w:ascii="Arial Narrow" w:hAnsi="Arial Narrow" w:cs="Arial"/>
          <w:sz w:val="26"/>
          <w:szCs w:val="26"/>
        </w:rPr>
        <w:t>начал</w:t>
      </w:r>
      <w:r w:rsidR="00CB1235" w:rsidRPr="00095A74">
        <w:rPr>
          <w:rFonts w:ascii="Arial Narrow" w:hAnsi="Arial Narrow" w:cs="Arial"/>
          <w:sz w:val="26"/>
          <w:szCs w:val="26"/>
        </w:rPr>
        <w:t xml:space="preserve"> установк</w:t>
      </w:r>
      <w:r w:rsidR="004441F9" w:rsidRPr="00095A74">
        <w:rPr>
          <w:rFonts w:ascii="Arial Narrow" w:hAnsi="Arial Narrow" w:cs="Arial"/>
          <w:sz w:val="26"/>
          <w:szCs w:val="26"/>
        </w:rPr>
        <w:t>у</w:t>
      </w:r>
      <w:r w:rsidR="00CB1235" w:rsidRPr="00095A74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CB1235" w:rsidRPr="00095A74">
        <w:rPr>
          <w:rFonts w:ascii="Arial Narrow" w:hAnsi="Arial Narrow" w:cs="Arial"/>
          <w:sz w:val="26"/>
          <w:szCs w:val="26"/>
        </w:rPr>
        <w:t>реклоузеров</w:t>
      </w:r>
      <w:proofErr w:type="spellEnd"/>
      <w:r w:rsidR="00CB1235" w:rsidRPr="00095A74">
        <w:rPr>
          <w:rFonts w:ascii="Arial Narrow" w:hAnsi="Arial Narrow" w:cs="Arial"/>
          <w:sz w:val="26"/>
          <w:szCs w:val="26"/>
        </w:rPr>
        <w:t xml:space="preserve"> 35 </w:t>
      </w:r>
      <w:proofErr w:type="spellStart"/>
      <w:r w:rsidR="00CB1235" w:rsidRPr="00095A74">
        <w:rPr>
          <w:rFonts w:ascii="Arial Narrow" w:hAnsi="Arial Narrow" w:cs="Arial"/>
          <w:sz w:val="26"/>
          <w:szCs w:val="26"/>
        </w:rPr>
        <w:t>кВ</w:t>
      </w:r>
      <w:proofErr w:type="spellEnd"/>
      <w:r w:rsidR="008A7BFF" w:rsidRPr="00095A74">
        <w:rPr>
          <w:rFonts w:ascii="Arial Narrow" w:hAnsi="Arial Narrow" w:cs="Arial"/>
          <w:sz w:val="26"/>
          <w:szCs w:val="26"/>
        </w:rPr>
        <w:t xml:space="preserve"> на </w:t>
      </w:r>
      <w:r w:rsidR="00CB1235" w:rsidRPr="00095A74">
        <w:rPr>
          <w:rFonts w:ascii="Arial Narrow" w:hAnsi="Arial Narrow" w:cs="Arial"/>
          <w:sz w:val="26"/>
          <w:szCs w:val="26"/>
        </w:rPr>
        <w:t>подстанции 220</w:t>
      </w:r>
      <w:r w:rsidR="001C129A">
        <w:rPr>
          <w:rFonts w:ascii="Arial Narrow" w:hAnsi="Arial Narrow" w:cs="Arial"/>
          <w:sz w:val="26"/>
          <w:szCs w:val="26"/>
          <w:lang w:val="en-US"/>
        </w:rPr>
        <w:t> </w:t>
      </w:r>
      <w:proofErr w:type="spellStart"/>
      <w:r w:rsidR="00CB1235" w:rsidRPr="00095A74">
        <w:rPr>
          <w:rFonts w:ascii="Arial Narrow" w:hAnsi="Arial Narrow" w:cs="Arial"/>
          <w:sz w:val="26"/>
          <w:szCs w:val="26"/>
        </w:rPr>
        <w:t>кВ</w:t>
      </w:r>
      <w:proofErr w:type="spellEnd"/>
      <w:r w:rsidR="00CB1235" w:rsidRPr="00095A74">
        <w:rPr>
          <w:rFonts w:ascii="Arial Narrow" w:hAnsi="Arial Narrow" w:cs="Arial"/>
          <w:sz w:val="26"/>
          <w:szCs w:val="26"/>
        </w:rPr>
        <w:t xml:space="preserve"> </w:t>
      </w:r>
      <w:r w:rsidR="008A7BFF" w:rsidRPr="00095A74">
        <w:rPr>
          <w:rFonts w:ascii="Arial Narrow" w:hAnsi="Arial Narrow" w:cs="Arial"/>
          <w:sz w:val="26"/>
          <w:szCs w:val="26"/>
        </w:rPr>
        <w:t>«</w:t>
      </w:r>
      <w:proofErr w:type="spellStart"/>
      <w:r w:rsidR="008A7BFF" w:rsidRPr="00095A74">
        <w:rPr>
          <w:rFonts w:ascii="Arial Narrow" w:hAnsi="Arial Narrow" w:cs="Arial"/>
          <w:sz w:val="26"/>
          <w:szCs w:val="26"/>
        </w:rPr>
        <w:t>Т</w:t>
      </w:r>
      <w:r w:rsidR="00CB1235" w:rsidRPr="00095A74">
        <w:rPr>
          <w:rFonts w:ascii="Arial Narrow" w:hAnsi="Arial Narrow" w:cs="Arial"/>
          <w:sz w:val="26"/>
          <w:szCs w:val="26"/>
        </w:rPr>
        <w:t>утаул</w:t>
      </w:r>
      <w:proofErr w:type="spellEnd"/>
      <w:r w:rsidR="008A7BFF" w:rsidRPr="00095A74">
        <w:rPr>
          <w:rFonts w:ascii="Arial Narrow" w:hAnsi="Arial Narrow" w:cs="Arial"/>
          <w:sz w:val="26"/>
          <w:szCs w:val="26"/>
        </w:rPr>
        <w:t>»</w:t>
      </w:r>
      <w:r w:rsidR="00CB1235" w:rsidRPr="00095A74">
        <w:rPr>
          <w:rFonts w:ascii="Arial Narrow" w:hAnsi="Arial Narrow" w:cs="Arial"/>
          <w:sz w:val="26"/>
          <w:szCs w:val="26"/>
        </w:rPr>
        <w:t xml:space="preserve"> в Амурской области</w:t>
      </w:r>
      <w:r w:rsidR="00AA1761" w:rsidRPr="00095A74">
        <w:rPr>
          <w:rFonts w:ascii="Arial Narrow" w:hAnsi="Arial Narrow" w:cs="Arial"/>
          <w:sz w:val="26"/>
          <w:szCs w:val="26"/>
        </w:rPr>
        <w:t xml:space="preserve">. </w:t>
      </w:r>
      <w:r w:rsidR="00CB1235" w:rsidRPr="00095A74">
        <w:rPr>
          <w:rFonts w:ascii="Arial Narrow" w:hAnsi="Arial Narrow" w:cs="Arial"/>
          <w:sz w:val="26"/>
          <w:szCs w:val="26"/>
        </w:rPr>
        <w:t>Модернизация позволит автоматически устранять неустойчивые изменения в сети</w:t>
      </w:r>
      <w:r w:rsidR="00AA1761" w:rsidRPr="00095A74">
        <w:rPr>
          <w:rFonts w:ascii="Arial Narrow" w:hAnsi="Arial Narrow" w:cs="Arial"/>
          <w:sz w:val="26"/>
          <w:szCs w:val="26"/>
        </w:rPr>
        <w:t>,</w:t>
      </w:r>
      <w:r w:rsidR="00CB1235" w:rsidRPr="00095A74">
        <w:rPr>
          <w:rFonts w:ascii="Arial Narrow" w:hAnsi="Arial Narrow" w:cs="Arial"/>
          <w:sz w:val="26"/>
          <w:szCs w:val="26"/>
        </w:rPr>
        <w:t xml:space="preserve"> максимально сокра</w:t>
      </w:r>
      <w:r w:rsidR="00AA1761" w:rsidRPr="00095A74">
        <w:rPr>
          <w:rFonts w:ascii="Arial Narrow" w:hAnsi="Arial Narrow" w:cs="Arial"/>
          <w:sz w:val="26"/>
          <w:szCs w:val="26"/>
        </w:rPr>
        <w:t>щая</w:t>
      </w:r>
      <w:r w:rsidR="00CB1235" w:rsidRPr="00095A74">
        <w:rPr>
          <w:rFonts w:ascii="Arial Narrow" w:hAnsi="Arial Narrow" w:cs="Arial"/>
          <w:sz w:val="26"/>
          <w:szCs w:val="26"/>
        </w:rPr>
        <w:t xml:space="preserve"> количество и время прерывания</w:t>
      </w:r>
      <w:r w:rsidR="00CB1235" w:rsidRPr="00095A74">
        <w:rPr>
          <w:rFonts w:ascii="Arial Narrow" w:hAnsi="Arial Narrow" w:cs="Arial"/>
          <w:b/>
          <w:sz w:val="26"/>
          <w:szCs w:val="26"/>
        </w:rPr>
        <w:t xml:space="preserve"> </w:t>
      </w:r>
      <w:r w:rsidR="00CB1235" w:rsidRPr="00095A74">
        <w:rPr>
          <w:rFonts w:ascii="Arial Narrow" w:hAnsi="Arial Narrow" w:cs="Arial"/>
          <w:sz w:val="26"/>
          <w:szCs w:val="26"/>
        </w:rPr>
        <w:t>электроснабжения</w:t>
      </w:r>
      <w:r w:rsidR="00AA1761" w:rsidRPr="00095A74">
        <w:rPr>
          <w:rFonts w:ascii="Arial Narrow" w:hAnsi="Arial Narrow" w:cs="Arial"/>
          <w:sz w:val="26"/>
          <w:szCs w:val="26"/>
        </w:rPr>
        <w:t xml:space="preserve"> потребителей, </w:t>
      </w:r>
      <w:r w:rsidR="00490F8C" w:rsidRPr="00095A74">
        <w:rPr>
          <w:rFonts w:ascii="Arial Narrow" w:hAnsi="Arial Narrow" w:cs="Arial"/>
          <w:sz w:val="26"/>
          <w:szCs w:val="26"/>
        </w:rPr>
        <w:t>среди которых</w:t>
      </w:r>
      <w:r w:rsidR="00AA1761" w:rsidRPr="00095A74">
        <w:rPr>
          <w:rFonts w:ascii="Arial Narrow" w:hAnsi="Arial Narrow" w:cs="Arial"/>
          <w:sz w:val="26"/>
          <w:szCs w:val="26"/>
        </w:rPr>
        <w:t xml:space="preserve"> объекты Байкало-Амурской</w:t>
      </w:r>
      <w:r w:rsidR="001C129A">
        <w:rPr>
          <w:rFonts w:ascii="Arial Narrow" w:hAnsi="Arial Narrow" w:cs="Arial"/>
          <w:sz w:val="26"/>
          <w:szCs w:val="26"/>
        </w:rPr>
        <w:t xml:space="preserve"> железнодорожной</w:t>
      </w:r>
      <w:r w:rsidR="00AA1761" w:rsidRPr="00095A74">
        <w:rPr>
          <w:rFonts w:ascii="Arial Narrow" w:hAnsi="Arial Narrow" w:cs="Arial"/>
          <w:sz w:val="26"/>
          <w:szCs w:val="26"/>
        </w:rPr>
        <w:t xml:space="preserve"> магистрали.</w:t>
      </w:r>
    </w:p>
    <w:p w14:paraId="243CDC4C" w14:textId="7CBEF574" w:rsidR="004441F9" w:rsidRDefault="00AA1761" w:rsidP="00E57935">
      <w:pPr>
        <w:ind w:left="-142"/>
        <w:jc w:val="both"/>
        <w:rPr>
          <w:rFonts w:ascii="Arial Narrow" w:hAnsi="Arial Narrow" w:cs="Arial"/>
          <w:sz w:val="26"/>
          <w:szCs w:val="26"/>
        </w:rPr>
      </w:pPr>
      <w:proofErr w:type="spellStart"/>
      <w:r w:rsidRPr="00AA1761">
        <w:rPr>
          <w:rFonts w:ascii="Arial Narrow" w:hAnsi="Arial Narrow" w:cs="Arial"/>
          <w:sz w:val="26"/>
          <w:szCs w:val="26"/>
        </w:rPr>
        <w:t>Реклоузер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r w:rsidR="00095A74">
        <w:rPr>
          <w:rFonts w:ascii="Arial Narrow" w:hAnsi="Arial Narrow" w:cs="Arial"/>
          <w:sz w:val="26"/>
          <w:szCs w:val="26"/>
        </w:rPr>
        <w:t>–</w:t>
      </w:r>
      <w:r w:rsidRPr="00AA1761">
        <w:rPr>
          <w:rFonts w:ascii="Arial Narrow" w:hAnsi="Arial Narrow" w:cs="Arial"/>
          <w:sz w:val="26"/>
          <w:szCs w:val="26"/>
        </w:rPr>
        <w:t xml:space="preserve"> программно-аппаратный </w:t>
      </w:r>
      <w:r>
        <w:rPr>
          <w:rFonts w:ascii="Arial Narrow" w:hAnsi="Arial Narrow" w:cs="Arial"/>
          <w:sz w:val="26"/>
          <w:szCs w:val="26"/>
        </w:rPr>
        <w:t xml:space="preserve">коммутационный </w:t>
      </w:r>
      <w:r w:rsidRPr="00AA1761">
        <w:rPr>
          <w:rFonts w:ascii="Arial Narrow" w:hAnsi="Arial Narrow" w:cs="Arial"/>
          <w:sz w:val="26"/>
          <w:szCs w:val="26"/>
        </w:rPr>
        <w:t>комплекс,</w:t>
      </w:r>
      <w:r w:rsidR="005D0218">
        <w:rPr>
          <w:rFonts w:ascii="Arial Narrow" w:hAnsi="Arial Narrow" w:cs="Arial"/>
          <w:sz w:val="26"/>
          <w:szCs w:val="26"/>
        </w:rPr>
        <w:t xml:space="preserve"> который </w:t>
      </w:r>
      <w:r w:rsidRPr="00AA1761">
        <w:rPr>
          <w:rFonts w:ascii="Arial Narrow" w:hAnsi="Arial Narrow" w:cs="Arial"/>
          <w:sz w:val="26"/>
          <w:szCs w:val="26"/>
        </w:rPr>
        <w:t>непрерывно измеря</w:t>
      </w:r>
      <w:r w:rsidR="005D0218">
        <w:rPr>
          <w:rFonts w:ascii="Arial Narrow" w:hAnsi="Arial Narrow" w:cs="Arial"/>
          <w:sz w:val="26"/>
          <w:szCs w:val="26"/>
        </w:rPr>
        <w:t>ет</w:t>
      </w:r>
      <w:r w:rsidRPr="00AA1761">
        <w:rPr>
          <w:rFonts w:ascii="Arial Narrow" w:hAnsi="Arial Narrow" w:cs="Arial"/>
          <w:sz w:val="26"/>
          <w:szCs w:val="26"/>
        </w:rPr>
        <w:t xml:space="preserve"> параметры сети, автоматическ</w:t>
      </w:r>
      <w:r w:rsidR="005D0218">
        <w:rPr>
          <w:rFonts w:ascii="Arial Narrow" w:hAnsi="Arial Narrow" w:cs="Arial"/>
          <w:sz w:val="26"/>
          <w:szCs w:val="26"/>
        </w:rPr>
        <w:t>и</w:t>
      </w:r>
      <w:r w:rsidRPr="00AA1761">
        <w:rPr>
          <w:rFonts w:ascii="Arial Narrow" w:hAnsi="Arial Narrow" w:cs="Arial"/>
          <w:sz w:val="26"/>
          <w:szCs w:val="26"/>
        </w:rPr>
        <w:t xml:space="preserve"> обнаруж</w:t>
      </w:r>
      <w:r w:rsidR="005D0218">
        <w:rPr>
          <w:rFonts w:ascii="Arial Narrow" w:hAnsi="Arial Narrow" w:cs="Arial"/>
          <w:sz w:val="26"/>
          <w:szCs w:val="26"/>
        </w:rPr>
        <w:t>ивает и</w:t>
      </w:r>
      <w:r w:rsidRPr="00AA1761">
        <w:rPr>
          <w:rFonts w:ascii="Arial Narrow" w:hAnsi="Arial Narrow" w:cs="Arial"/>
          <w:sz w:val="26"/>
          <w:szCs w:val="26"/>
        </w:rPr>
        <w:t xml:space="preserve"> устраня</w:t>
      </w:r>
      <w:r w:rsidR="005D0218">
        <w:rPr>
          <w:rFonts w:ascii="Arial Narrow" w:hAnsi="Arial Narrow" w:cs="Arial"/>
          <w:sz w:val="26"/>
          <w:szCs w:val="26"/>
        </w:rPr>
        <w:t>ет</w:t>
      </w:r>
      <w:r w:rsidRPr="00AA1761">
        <w:rPr>
          <w:rFonts w:ascii="Arial Narrow" w:hAnsi="Arial Narrow" w:cs="Arial"/>
          <w:sz w:val="26"/>
          <w:szCs w:val="26"/>
        </w:rPr>
        <w:t xml:space="preserve"> </w:t>
      </w:r>
      <w:r w:rsidR="00095A74">
        <w:rPr>
          <w:rFonts w:ascii="Arial Narrow" w:hAnsi="Arial Narrow" w:cs="Arial"/>
          <w:sz w:val="26"/>
          <w:szCs w:val="26"/>
        </w:rPr>
        <w:t xml:space="preserve">нештатные </w:t>
      </w:r>
      <w:r w:rsidR="005D0218">
        <w:rPr>
          <w:rFonts w:ascii="Arial Narrow" w:hAnsi="Arial Narrow" w:cs="Arial"/>
          <w:sz w:val="26"/>
          <w:szCs w:val="26"/>
        </w:rPr>
        <w:t xml:space="preserve">ситуации </w:t>
      </w:r>
      <w:r w:rsidRPr="00AA1761">
        <w:rPr>
          <w:rFonts w:ascii="Arial Narrow" w:hAnsi="Arial Narrow" w:cs="Arial"/>
          <w:sz w:val="26"/>
          <w:szCs w:val="26"/>
        </w:rPr>
        <w:t>и выда</w:t>
      </w:r>
      <w:r w:rsidR="005D0218">
        <w:rPr>
          <w:rFonts w:ascii="Arial Narrow" w:hAnsi="Arial Narrow" w:cs="Arial"/>
          <w:sz w:val="26"/>
          <w:szCs w:val="26"/>
        </w:rPr>
        <w:t>ет</w:t>
      </w:r>
      <w:r w:rsidRPr="00AA1761">
        <w:rPr>
          <w:rFonts w:ascii="Arial Narrow" w:hAnsi="Arial Narrow" w:cs="Arial"/>
          <w:sz w:val="26"/>
          <w:szCs w:val="26"/>
        </w:rPr>
        <w:t xml:space="preserve"> информаци</w:t>
      </w:r>
      <w:r w:rsidR="005D0218">
        <w:rPr>
          <w:rFonts w:ascii="Arial Narrow" w:hAnsi="Arial Narrow" w:cs="Arial"/>
          <w:sz w:val="26"/>
          <w:szCs w:val="26"/>
        </w:rPr>
        <w:t>ю</w:t>
      </w:r>
      <w:r w:rsidRPr="00AA1761">
        <w:rPr>
          <w:rFonts w:ascii="Arial Narrow" w:hAnsi="Arial Narrow" w:cs="Arial"/>
          <w:sz w:val="26"/>
          <w:szCs w:val="26"/>
        </w:rPr>
        <w:t xml:space="preserve"> в систему диспетчерского управления.</w:t>
      </w:r>
      <w:r w:rsidR="008A7BFF">
        <w:rPr>
          <w:rFonts w:ascii="Arial Narrow" w:hAnsi="Arial Narrow" w:cs="Arial"/>
          <w:sz w:val="26"/>
          <w:szCs w:val="26"/>
        </w:rPr>
        <w:t xml:space="preserve"> </w:t>
      </w:r>
      <w:r w:rsidR="00490F8C">
        <w:rPr>
          <w:rFonts w:ascii="Arial Narrow" w:hAnsi="Arial Narrow" w:cs="Arial"/>
          <w:sz w:val="26"/>
          <w:szCs w:val="26"/>
        </w:rPr>
        <w:t xml:space="preserve">Новые устройства не требуют </w:t>
      </w:r>
      <w:r w:rsidR="00490F8C" w:rsidRPr="00490F8C">
        <w:rPr>
          <w:rFonts w:ascii="Arial Narrow" w:hAnsi="Arial Narrow" w:cs="Arial"/>
          <w:sz w:val="26"/>
          <w:szCs w:val="26"/>
        </w:rPr>
        <w:t>обслуживания в процессе эксплуатации</w:t>
      </w:r>
      <w:r w:rsidR="00490F8C">
        <w:rPr>
          <w:rFonts w:ascii="Arial Narrow" w:hAnsi="Arial Narrow" w:cs="Arial"/>
          <w:sz w:val="26"/>
          <w:szCs w:val="26"/>
        </w:rPr>
        <w:t xml:space="preserve">. </w:t>
      </w:r>
      <w:r w:rsidR="00F73AA5">
        <w:rPr>
          <w:rFonts w:ascii="Arial Narrow" w:hAnsi="Arial Narrow" w:cs="Arial"/>
          <w:sz w:val="26"/>
          <w:szCs w:val="26"/>
        </w:rPr>
        <w:t xml:space="preserve">Оборудование произведено в России. </w:t>
      </w:r>
    </w:p>
    <w:p w14:paraId="3CD19746" w14:textId="6D128E3B" w:rsidR="004441F9" w:rsidRDefault="00E13086" w:rsidP="00E57935">
      <w:pPr>
        <w:ind w:left="-142"/>
        <w:jc w:val="both"/>
        <w:rPr>
          <w:rFonts w:ascii="Arial Narrow" w:hAnsi="Arial Narrow" w:cs="Arial"/>
          <w:sz w:val="26"/>
          <w:szCs w:val="26"/>
        </w:rPr>
      </w:pPr>
      <w:proofErr w:type="spellStart"/>
      <w:r>
        <w:rPr>
          <w:rFonts w:ascii="Arial Narrow" w:hAnsi="Arial Narrow" w:cs="Arial"/>
          <w:sz w:val="26"/>
          <w:szCs w:val="26"/>
        </w:rPr>
        <w:t>Реклоузеры</w:t>
      </w:r>
      <w:proofErr w:type="spellEnd"/>
      <w:r w:rsidR="004441F9">
        <w:rPr>
          <w:rFonts w:ascii="Arial Narrow" w:hAnsi="Arial Narrow" w:cs="Arial"/>
          <w:sz w:val="26"/>
          <w:szCs w:val="26"/>
        </w:rPr>
        <w:t xml:space="preserve"> впервые применяются </w:t>
      </w:r>
      <w:r w:rsidR="001D66EF">
        <w:rPr>
          <w:rFonts w:ascii="Arial Narrow" w:hAnsi="Arial Narrow" w:cs="Arial"/>
          <w:sz w:val="26"/>
          <w:szCs w:val="26"/>
        </w:rPr>
        <w:t xml:space="preserve">в магистральном сетевом комплексе </w:t>
      </w:r>
      <w:r w:rsidR="004441F9">
        <w:rPr>
          <w:rFonts w:ascii="Arial Narrow" w:hAnsi="Arial Narrow" w:cs="Arial"/>
          <w:sz w:val="26"/>
          <w:szCs w:val="26"/>
        </w:rPr>
        <w:t>Дальне</w:t>
      </w:r>
      <w:r w:rsidR="001D66EF">
        <w:rPr>
          <w:rFonts w:ascii="Arial Narrow" w:hAnsi="Arial Narrow" w:cs="Arial"/>
          <w:sz w:val="26"/>
          <w:szCs w:val="26"/>
        </w:rPr>
        <w:t>го</w:t>
      </w:r>
      <w:r w:rsidR="004441F9">
        <w:rPr>
          <w:rFonts w:ascii="Arial Narrow" w:hAnsi="Arial Narrow" w:cs="Arial"/>
          <w:sz w:val="26"/>
          <w:szCs w:val="26"/>
        </w:rPr>
        <w:t xml:space="preserve"> Восток</w:t>
      </w:r>
      <w:r w:rsidR="001D66EF">
        <w:rPr>
          <w:rFonts w:ascii="Arial Narrow" w:hAnsi="Arial Narrow" w:cs="Arial"/>
          <w:sz w:val="26"/>
          <w:szCs w:val="26"/>
        </w:rPr>
        <w:t>а</w:t>
      </w:r>
      <w:r w:rsidR="004441F9">
        <w:rPr>
          <w:rFonts w:ascii="Arial Narrow" w:hAnsi="Arial Narrow" w:cs="Arial"/>
          <w:sz w:val="26"/>
          <w:szCs w:val="26"/>
        </w:rPr>
        <w:t xml:space="preserve">. Они </w:t>
      </w:r>
      <w:r w:rsidR="00490F8C">
        <w:rPr>
          <w:rFonts w:ascii="Arial Narrow" w:hAnsi="Arial Narrow" w:cs="Arial"/>
          <w:sz w:val="26"/>
          <w:szCs w:val="26"/>
        </w:rPr>
        <w:t>заменят</w:t>
      </w:r>
      <w:r>
        <w:rPr>
          <w:rFonts w:ascii="Arial Narrow" w:hAnsi="Arial Narrow" w:cs="Arial"/>
          <w:sz w:val="26"/>
          <w:szCs w:val="26"/>
        </w:rPr>
        <w:t xml:space="preserve"> </w:t>
      </w:r>
      <w:r w:rsidRPr="00E13086">
        <w:rPr>
          <w:rFonts w:ascii="Arial Narrow" w:hAnsi="Arial Narrow" w:cs="Arial"/>
          <w:sz w:val="26"/>
          <w:szCs w:val="26"/>
        </w:rPr>
        <w:t>отработавши</w:t>
      </w:r>
      <w:r w:rsidR="00490F8C">
        <w:rPr>
          <w:rFonts w:ascii="Arial Narrow" w:hAnsi="Arial Narrow" w:cs="Arial"/>
          <w:sz w:val="26"/>
          <w:szCs w:val="26"/>
        </w:rPr>
        <w:t>е</w:t>
      </w:r>
      <w:r w:rsidRPr="00E13086">
        <w:rPr>
          <w:rFonts w:ascii="Arial Narrow" w:hAnsi="Arial Narrow" w:cs="Arial"/>
          <w:sz w:val="26"/>
          <w:szCs w:val="26"/>
        </w:rPr>
        <w:t xml:space="preserve"> свой эксплуатационный ресурс</w:t>
      </w:r>
      <w:r>
        <w:rPr>
          <w:rFonts w:ascii="Arial Narrow" w:hAnsi="Arial Narrow" w:cs="Arial"/>
          <w:sz w:val="26"/>
          <w:szCs w:val="26"/>
        </w:rPr>
        <w:t xml:space="preserve"> масляны</w:t>
      </w:r>
      <w:r w:rsidR="00490F8C">
        <w:rPr>
          <w:rFonts w:ascii="Arial Narrow" w:hAnsi="Arial Narrow" w:cs="Arial"/>
          <w:sz w:val="26"/>
          <w:szCs w:val="26"/>
        </w:rPr>
        <w:t>е</w:t>
      </w:r>
      <w:r w:rsidR="00771F62" w:rsidRPr="00771F62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выключател</w:t>
      </w:r>
      <w:r w:rsidR="00490F8C">
        <w:rPr>
          <w:rFonts w:ascii="Arial Narrow" w:hAnsi="Arial Narrow" w:cs="Arial"/>
          <w:sz w:val="26"/>
          <w:szCs w:val="26"/>
        </w:rPr>
        <w:t>и</w:t>
      </w:r>
      <w:r>
        <w:rPr>
          <w:rFonts w:ascii="Arial Narrow" w:hAnsi="Arial Narrow" w:cs="Arial"/>
          <w:sz w:val="26"/>
          <w:szCs w:val="26"/>
        </w:rPr>
        <w:t xml:space="preserve"> 35 кВ, установленны</w:t>
      </w:r>
      <w:r w:rsidR="00490F8C">
        <w:rPr>
          <w:rFonts w:ascii="Arial Narrow" w:hAnsi="Arial Narrow" w:cs="Arial"/>
          <w:sz w:val="26"/>
          <w:szCs w:val="26"/>
        </w:rPr>
        <w:t>е</w:t>
      </w:r>
      <w:r>
        <w:rPr>
          <w:rFonts w:ascii="Arial Narrow" w:hAnsi="Arial Narrow" w:cs="Arial"/>
          <w:sz w:val="26"/>
          <w:szCs w:val="26"/>
        </w:rPr>
        <w:t xml:space="preserve"> </w:t>
      </w:r>
      <w:r w:rsidR="003C0FDA">
        <w:rPr>
          <w:rFonts w:ascii="Arial Narrow" w:hAnsi="Arial Narrow" w:cs="Arial"/>
          <w:sz w:val="26"/>
          <w:szCs w:val="26"/>
        </w:rPr>
        <w:t>в</w:t>
      </w:r>
      <w:r>
        <w:rPr>
          <w:rFonts w:ascii="Arial Narrow" w:hAnsi="Arial Narrow" w:cs="Arial"/>
          <w:sz w:val="26"/>
          <w:szCs w:val="26"/>
        </w:rPr>
        <w:t xml:space="preserve"> открытом распределительном устройстве подстанции</w:t>
      </w:r>
      <w:r w:rsidR="003C0FDA">
        <w:rPr>
          <w:rFonts w:ascii="Arial Narrow" w:hAnsi="Arial Narrow" w:cs="Arial"/>
          <w:sz w:val="26"/>
          <w:szCs w:val="26"/>
        </w:rPr>
        <w:t xml:space="preserve"> 220 </w:t>
      </w:r>
      <w:proofErr w:type="spellStart"/>
      <w:r w:rsidR="003C0FDA">
        <w:rPr>
          <w:rFonts w:ascii="Arial Narrow" w:hAnsi="Arial Narrow" w:cs="Arial"/>
          <w:sz w:val="26"/>
          <w:szCs w:val="26"/>
        </w:rPr>
        <w:t>кВ</w:t>
      </w:r>
      <w:proofErr w:type="spellEnd"/>
      <w:r w:rsidR="003C0FDA">
        <w:rPr>
          <w:rFonts w:ascii="Arial Narrow" w:hAnsi="Arial Narrow" w:cs="Arial"/>
          <w:sz w:val="26"/>
          <w:szCs w:val="26"/>
        </w:rPr>
        <w:t xml:space="preserve"> «</w:t>
      </w:r>
      <w:proofErr w:type="spellStart"/>
      <w:r w:rsidR="003C0FDA">
        <w:rPr>
          <w:rFonts w:ascii="Arial Narrow" w:hAnsi="Arial Narrow" w:cs="Arial"/>
          <w:sz w:val="26"/>
          <w:szCs w:val="26"/>
        </w:rPr>
        <w:t>Тутаул</w:t>
      </w:r>
      <w:proofErr w:type="spellEnd"/>
      <w:r w:rsidR="003C0FDA">
        <w:rPr>
          <w:rFonts w:ascii="Arial Narrow" w:hAnsi="Arial Narrow" w:cs="Arial"/>
          <w:sz w:val="26"/>
          <w:szCs w:val="26"/>
        </w:rPr>
        <w:t>»</w:t>
      </w:r>
      <w:r>
        <w:rPr>
          <w:rFonts w:ascii="Arial Narrow" w:hAnsi="Arial Narrow" w:cs="Arial"/>
          <w:sz w:val="26"/>
          <w:szCs w:val="26"/>
        </w:rPr>
        <w:t xml:space="preserve">. </w:t>
      </w:r>
      <w:r w:rsidR="00143A45">
        <w:rPr>
          <w:rFonts w:ascii="Arial Narrow" w:hAnsi="Arial Narrow" w:cs="Arial"/>
          <w:sz w:val="26"/>
          <w:szCs w:val="26"/>
        </w:rPr>
        <w:t xml:space="preserve">На следующем этапе энергетики </w:t>
      </w:r>
      <w:r w:rsidR="001C129A">
        <w:rPr>
          <w:rFonts w:ascii="Arial Narrow" w:hAnsi="Arial Narrow" w:cs="Arial"/>
          <w:sz w:val="26"/>
          <w:szCs w:val="26"/>
        </w:rPr>
        <w:t>смонтируют</w:t>
      </w:r>
      <w:r w:rsidR="00490F8C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490F8C">
        <w:rPr>
          <w:rFonts w:ascii="Arial Narrow" w:hAnsi="Arial Narrow" w:cs="Arial"/>
          <w:sz w:val="26"/>
          <w:szCs w:val="26"/>
        </w:rPr>
        <w:t>реклоузер</w:t>
      </w:r>
      <w:r w:rsidR="001C129A">
        <w:rPr>
          <w:rFonts w:ascii="Arial Narrow" w:hAnsi="Arial Narrow" w:cs="Arial"/>
          <w:sz w:val="26"/>
          <w:szCs w:val="26"/>
        </w:rPr>
        <w:t>ы</w:t>
      </w:r>
      <w:proofErr w:type="spellEnd"/>
      <w:r w:rsidR="00490F8C">
        <w:rPr>
          <w:rFonts w:ascii="Arial Narrow" w:hAnsi="Arial Narrow" w:cs="Arial"/>
          <w:sz w:val="26"/>
          <w:szCs w:val="26"/>
        </w:rPr>
        <w:t xml:space="preserve"> </w:t>
      </w:r>
      <w:r w:rsidR="00F3389E">
        <w:rPr>
          <w:rFonts w:ascii="Arial Narrow" w:hAnsi="Arial Narrow" w:cs="Arial"/>
          <w:sz w:val="26"/>
          <w:szCs w:val="26"/>
        </w:rPr>
        <w:t>еще на одной подстанции «</w:t>
      </w:r>
      <w:proofErr w:type="spellStart"/>
      <w:r w:rsidR="00F3389E">
        <w:rPr>
          <w:rFonts w:ascii="Arial Narrow" w:hAnsi="Arial Narrow" w:cs="Arial"/>
          <w:sz w:val="26"/>
          <w:szCs w:val="26"/>
        </w:rPr>
        <w:t>бамовского</w:t>
      </w:r>
      <w:proofErr w:type="spellEnd"/>
      <w:r w:rsidR="00F3389E">
        <w:rPr>
          <w:rFonts w:ascii="Arial Narrow" w:hAnsi="Arial Narrow" w:cs="Arial"/>
          <w:sz w:val="26"/>
          <w:szCs w:val="26"/>
        </w:rPr>
        <w:t xml:space="preserve">» транзита </w:t>
      </w:r>
      <w:r w:rsidR="00AD4FE5">
        <w:rPr>
          <w:rFonts w:ascii="Arial Narrow" w:hAnsi="Arial Narrow" w:cs="Arial"/>
          <w:sz w:val="26"/>
          <w:szCs w:val="26"/>
        </w:rPr>
        <w:t xml:space="preserve">– </w:t>
      </w:r>
      <w:r w:rsidR="00143A45">
        <w:rPr>
          <w:rFonts w:ascii="Arial Narrow" w:hAnsi="Arial Narrow" w:cs="Arial"/>
          <w:sz w:val="26"/>
          <w:szCs w:val="26"/>
        </w:rPr>
        <w:t xml:space="preserve">220 </w:t>
      </w:r>
      <w:proofErr w:type="spellStart"/>
      <w:r w:rsidR="00143A45">
        <w:rPr>
          <w:rFonts w:ascii="Arial Narrow" w:hAnsi="Arial Narrow" w:cs="Arial"/>
          <w:sz w:val="26"/>
          <w:szCs w:val="26"/>
        </w:rPr>
        <w:t>кВ</w:t>
      </w:r>
      <w:proofErr w:type="spellEnd"/>
      <w:r w:rsidR="00143A45">
        <w:rPr>
          <w:rFonts w:ascii="Arial Narrow" w:hAnsi="Arial Narrow" w:cs="Arial"/>
          <w:sz w:val="26"/>
          <w:szCs w:val="26"/>
        </w:rPr>
        <w:t xml:space="preserve"> «</w:t>
      </w:r>
      <w:proofErr w:type="spellStart"/>
      <w:r w:rsidR="00143A45">
        <w:rPr>
          <w:rFonts w:ascii="Arial Narrow" w:hAnsi="Arial Narrow" w:cs="Arial"/>
          <w:sz w:val="26"/>
          <w:szCs w:val="26"/>
        </w:rPr>
        <w:t>Д</w:t>
      </w:r>
      <w:r w:rsidR="00540108">
        <w:rPr>
          <w:rFonts w:ascii="Arial Narrow" w:hAnsi="Arial Narrow" w:cs="Arial"/>
          <w:sz w:val="26"/>
          <w:szCs w:val="26"/>
        </w:rPr>
        <w:t>ипкун</w:t>
      </w:r>
      <w:proofErr w:type="spellEnd"/>
      <w:r w:rsidR="00143A45">
        <w:rPr>
          <w:rFonts w:ascii="Arial Narrow" w:hAnsi="Arial Narrow" w:cs="Arial"/>
          <w:sz w:val="26"/>
          <w:szCs w:val="26"/>
        </w:rPr>
        <w:t>»</w:t>
      </w:r>
      <w:r w:rsidR="004441F9">
        <w:rPr>
          <w:rFonts w:ascii="Arial Narrow" w:hAnsi="Arial Narrow" w:cs="Arial"/>
          <w:sz w:val="26"/>
          <w:szCs w:val="26"/>
        </w:rPr>
        <w:t>.</w:t>
      </w:r>
      <w:r w:rsidR="00540108">
        <w:rPr>
          <w:rFonts w:ascii="Arial Narrow" w:hAnsi="Arial Narrow" w:cs="Arial"/>
          <w:sz w:val="26"/>
          <w:szCs w:val="26"/>
        </w:rPr>
        <w:t xml:space="preserve"> Всего будет установлено 10 устройств. </w:t>
      </w:r>
    </w:p>
    <w:p w14:paraId="546D894E" w14:textId="2BCFC145" w:rsidR="00CB1235" w:rsidRDefault="00143A45" w:rsidP="00F73AA5">
      <w:pPr>
        <w:ind w:left="-14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Подстанция 220 </w:t>
      </w:r>
      <w:proofErr w:type="spellStart"/>
      <w:r>
        <w:rPr>
          <w:rFonts w:ascii="Arial Narrow" w:hAnsi="Arial Narrow" w:cs="Arial"/>
          <w:sz w:val="26"/>
          <w:szCs w:val="26"/>
        </w:rPr>
        <w:t>кВ</w:t>
      </w:r>
      <w:proofErr w:type="spellEnd"/>
      <w:r>
        <w:rPr>
          <w:rFonts w:ascii="Arial Narrow" w:hAnsi="Arial Narrow" w:cs="Arial"/>
          <w:sz w:val="26"/>
          <w:szCs w:val="26"/>
        </w:rPr>
        <w:t xml:space="preserve"> «</w:t>
      </w:r>
      <w:proofErr w:type="spellStart"/>
      <w:r>
        <w:rPr>
          <w:rFonts w:ascii="Arial Narrow" w:hAnsi="Arial Narrow" w:cs="Arial"/>
          <w:sz w:val="26"/>
          <w:szCs w:val="26"/>
        </w:rPr>
        <w:t>Тутаул</w:t>
      </w:r>
      <w:proofErr w:type="spellEnd"/>
      <w:r>
        <w:rPr>
          <w:rFonts w:ascii="Arial Narrow" w:hAnsi="Arial Narrow" w:cs="Arial"/>
          <w:sz w:val="26"/>
          <w:szCs w:val="26"/>
        </w:rPr>
        <w:t xml:space="preserve">» трансформаторной мощностью </w:t>
      </w:r>
      <w:r w:rsidR="00087BCF">
        <w:rPr>
          <w:rFonts w:ascii="Arial Narrow" w:hAnsi="Arial Narrow" w:cs="Arial"/>
          <w:sz w:val="26"/>
          <w:szCs w:val="26"/>
        </w:rPr>
        <w:t xml:space="preserve">50 МВА участвует в </w:t>
      </w:r>
      <w:r w:rsidR="00F73AA5">
        <w:rPr>
          <w:rFonts w:ascii="Arial Narrow" w:hAnsi="Arial Narrow" w:cs="Arial"/>
          <w:sz w:val="26"/>
          <w:szCs w:val="26"/>
        </w:rPr>
        <w:t xml:space="preserve">передаче </w:t>
      </w:r>
      <w:r w:rsidR="00087BCF">
        <w:rPr>
          <w:rFonts w:ascii="Arial Narrow" w:hAnsi="Arial Narrow" w:cs="Arial"/>
          <w:sz w:val="26"/>
          <w:szCs w:val="26"/>
        </w:rPr>
        <w:t xml:space="preserve">электроэнергии вдоль Байкало-Амурской магистрали и электроснабжении </w:t>
      </w:r>
      <w:r w:rsidR="005879A5">
        <w:rPr>
          <w:rFonts w:ascii="Arial Narrow" w:hAnsi="Arial Narrow" w:cs="Arial"/>
          <w:sz w:val="26"/>
          <w:szCs w:val="26"/>
        </w:rPr>
        <w:t xml:space="preserve">потребителей Тындинского </w:t>
      </w:r>
      <w:r w:rsidR="00F73AA5">
        <w:rPr>
          <w:rFonts w:ascii="Arial Narrow" w:hAnsi="Arial Narrow" w:cs="Arial"/>
          <w:sz w:val="26"/>
          <w:szCs w:val="26"/>
        </w:rPr>
        <w:t xml:space="preserve">округа </w:t>
      </w:r>
      <w:r w:rsidR="005879A5">
        <w:rPr>
          <w:rFonts w:ascii="Arial Narrow" w:hAnsi="Arial Narrow" w:cs="Arial"/>
          <w:sz w:val="26"/>
          <w:szCs w:val="26"/>
        </w:rPr>
        <w:t>Приамурья</w:t>
      </w:r>
      <w:r w:rsidR="001C129A">
        <w:rPr>
          <w:rFonts w:ascii="Arial Narrow" w:hAnsi="Arial Narrow" w:cs="Arial"/>
          <w:sz w:val="26"/>
          <w:szCs w:val="26"/>
        </w:rPr>
        <w:t xml:space="preserve">, где живет </w:t>
      </w:r>
      <w:r w:rsidR="00AD4FE5">
        <w:rPr>
          <w:rFonts w:ascii="Arial Narrow" w:hAnsi="Arial Narrow" w:cs="Arial"/>
          <w:sz w:val="26"/>
          <w:szCs w:val="26"/>
        </w:rPr>
        <w:t xml:space="preserve">около 14 тыс. человек. </w:t>
      </w:r>
    </w:p>
    <w:p w14:paraId="21F36BBD" w14:textId="77777777" w:rsidR="00F7717C" w:rsidRPr="00F7717C" w:rsidRDefault="00F7717C" w:rsidP="00F7717C">
      <w:pPr>
        <w:ind w:left="-142"/>
        <w:jc w:val="both"/>
        <w:rPr>
          <w:rFonts w:ascii="Arial Narrow" w:hAnsi="Arial Narrow" w:cs="Arial"/>
          <w:sz w:val="26"/>
          <w:szCs w:val="26"/>
        </w:rPr>
      </w:pPr>
    </w:p>
    <w:p w14:paraId="7C331D22" w14:textId="77777777" w:rsidR="00603B0F" w:rsidRDefault="00603B0F" w:rsidP="00F73AA5">
      <w:pPr>
        <w:ind w:left="-142"/>
        <w:jc w:val="both"/>
        <w:rPr>
          <w:rFonts w:ascii="Arial Narrow" w:hAnsi="Arial Narrow" w:cs="Arial"/>
          <w:sz w:val="26"/>
          <w:szCs w:val="26"/>
        </w:rPr>
      </w:pPr>
      <w:bookmarkStart w:id="0" w:name="_GoBack"/>
      <w:bookmarkEnd w:id="0"/>
    </w:p>
    <w:sectPr w:rsidR="00603B0F" w:rsidSect="0090587E">
      <w:pgSz w:w="11906" w:h="16838"/>
      <w:pgMar w:top="854" w:right="851" w:bottom="70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27"/>
    <w:rsid w:val="00075554"/>
    <w:rsid w:val="00087BCF"/>
    <w:rsid w:val="00095A74"/>
    <w:rsid w:val="000A053A"/>
    <w:rsid w:val="000A14D8"/>
    <w:rsid w:val="000B532F"/>
    <w:rsid w:val="000B5980"/>
    <w:rsid w:val="000C7B38"/>
    <w:rsid w:val="000F2F5F"/>
    <w:rsid w:val="001009FD"/>
    <w:rsid w:val="001235AE"/>
    <w:rsid w:val="00133E43"/>
    <w:rsid w:val="001343DE"/>
    <w:rsid w:val="00136539"/>
    <w:rsid w:val="00143A45"/>
    <w:rsid w:val="00154C2C"/>
    <w:rsid w:val="00156122"/>
    <w:rsid w:val="001613CD"/>
    <w:rsid w:val="0019238D"/>
    <w:rsid w:val="001C129A"/>
    <w:rsid w:val="001D66EF"/>
    <w:rsid w:val="001E52E4"/>
    <w:rsid w:val="002034E5"/>
    <w:rsid w:val="002149FD"/>
    <w:rsid w:val="00231482"/>
    <w:rsid w:val="0023625F"/>
    <w:rsid w:val="00251032"/>
    <w:rsid w:val="00265AD9"/>
    <w:rsid w:val="0026717A"/>
    <w:rsid w:val="00292089"/>
    <w:rsid w:val="002A4A4D"/>
    <w:rsid w:val="002B3927"/>
    <w:rsid w:val="002F7958"/>
    <w:rsid w:val="00306C07"/>
    <w:rsid w:val="00317FFD"/>
    <w:rsid w:val="0033470B"/>
    <w:rsid w:val="00334A1D"/>
    <w:rsid w:val="00365AE5"/>
    <w:rsid w:val="00394B31"/>
    <w:rsid w:val="003C0FDA"/>
    <w:rsid w:val="003C6CC0"/>
    <w:rsid w:val="003D1A2D"/>
    <w:rsid w:val="003F14A8"/>
    <w:rsid w:val="004054C2"/>
    <w:rsid w:val="00411430"/>
    <w:rsid w:val="00421EE9"/>
    <w:rsid w:val="004441F9"/>
    <w:rsid w:val="004810EC"/>
    <w:rsid w:val="00490F8C"/>
    <w:rsid w:val="00494009"/>
    <w:rsid w:val="004B6D3C"/>
    <w:rsid w:val="004C7ACE"/>
    <w:rsid w:val="00532380"/>
    <w:rsid w:val="00537979"/>
    <w:rsid w:val="00540108"/>
    <w:rsid w:val="00586134"/>
    <w:rsid w:val="00586635"/>
    <w:rsid w:val="005879A5"/>
    <w:rsid w:val="005D0218"/>
    <w:rsid w:val="005D2C73"/>
    <w:rsid w:val="005D450A"/>
    <w:rsid w:val="005D5662"/>
    <w:rsid w:val="005E5479"/>
    <w:rsid w:val="005E7A0C"/>
    <w:rsid w:val="005F18B4"/>
    <w:rsid w:val="00603B0F"/>
    <w:rsid w:val="00621E03"/>
    <w:rsid w:val="00631E57"/>
    <w:rsid w:val="006432A8"/>
    <w:rsid w:val="00644403"/>
    <w:rsid w:val="006468D5"/>
    <w:rsid w:val="006612D3"/>
    <w:rsid w:val="006C7E49"/>
    <w:rsid w:val="006D01E7"/>
    <w:rsid w:val="006F7AF3"/>
    <w:rsid w:val="00721F4A"/>
    <w:rsid w:val="00743BB9"/>
    <w:rsid w:val="00746FBC"/>
    <w:rsid w:val="00771F62"/>
    <w:rsid w:val="007B3034"/>
    <w:rsid w:val="007E30A0"/>
    <w:rsid w:val="007E4368"/>
    <w:rsid w:val="007F419C"/>
    <w:rsid w:val="00804B75"/>
    <w:rsid w:val="0081173E"/>
    <w:rsid w:val="00836E54"/>
    <w:rsid w:val="00846BE2"/>
    <w:rsid w:val="008521D4"/>
    <w:rsid w:val="008565BB"/>
    <w:rsid w:val="008963A6"/>
    <w:rsid w:val="008A7BFF"/>
    <w:rsid w:val="008E3AB7"/>
    <w:rsid w:val="008E7E72"/>
    <w:rsid w:val="009040EF"/>
    <w:rsid w:val="0090587E"/>
    <w:rsid w:val="00921AD7"/>
    <w:rsid w:val="00951CB8"/>
    <w:rsid w:val="00952660"/>
    <w:rsid w:val="00972987"/>
    <w:rsid w:val="009B570F"/>
    <w:rsid w:val="009D0BE0"/>
    <w:rsid w:val="009E5ADE"/>
    <w:rsid w:val="009F58AB"/>
    <w:rsid w:val="00A30272"/>
    <w:rsid w:val="00A312C3"/>
    <w:rsid w:val="00A3303F"/>
    <w:rsid w:val="00A4049D"/>
    <w:rsid w:val="00AA1761"/>
    <w:rsid w:val="00AA7998"/>
    <w:rsid w:val="00AB1AA0"/>
    <w:rsid w:val="00AB42A8"/>
    <w:rsid w:val="00AB4DFE"/>
    <w:rsid w:val="00AC2836"/>
    <w:rsid w:val="00AD4FE5"/>
    <w:rsid w:val="00AE630E"/>
    <w:rsid w:val="00B01CBA"/>
    <w:rsid w:val="00B34F0B"/>
    <w:rsid w:val="00B53268"/>
    <w:rsid w:val="00B56247"/>
    <w:rsid w:val="00BA5851"/>
    <w:rsid w:val="00BC0015"/>
    <w:rsid w:val="00BD0880"/>
    <w:rsid w:val="00BE65D4"/>
    <w:rsid w:val="00C06BEE"/>
    <w:rsid w:val="00C77162"/>
    <w:rsid w:val="00CB1235"/>
    <w:rsid w:val="00CB180E"/>
    <w:rsid w:val="00CC642E"/>
    <w:rsid w:val="00CD2A54"/>
    <w:rsid w:val="00D078B5"/>
    <w:rsid w:val="00D24604"/>
    <w:rsid w:val="00D24ECE"/>
    <w:rsid w:val="00D27E05"/>
    <w:rsid w:val="00D4650D"/>
    <w:rsid w:val="00D54C92"/>
    <w:rsid w:val="00D87FF8"/>
    <w:rsid w:val="00D90C90"/>
    <w:rsid w:val="00D948A8"/>
    <w:rsid w:val="00DB761D"/>
    <w:rsid w:val="00DC7A6F"/>
    <w:rsid w:val="00E0742F"/>
    <w:rsid w:val="00E1138D"/>
    <w:rsid w:val="00E13086"/>
    <w:rsid w:val="00E57935"/>
    <w:rsid w:val="00E61151"/>
    <w:rsid w:val="00E622B0"/>
    <w:rsid w:val="00E62C15"/>
    <w:rsid w:val="00E752D3"/>
    <w:rsid w:val="00E87C9D"/>
    <w:rsid w:val="00EA581A"/>
    <w:rsid w:val="00EC38A3"/>
    <w:rsid w:val="00EF2FC6"/>
    <w:rsid w:val="00F05A34"/>
    <w:rsid w:val="00F23B5A"/>
    <w:rsid w:val="00F31EE4"/>
    <w:rsid w:val="00F3389E"/>
    <w:rsid w:val="00F4208F"/>
    <w:rsid w:val="00F432F0"/>
    <w:rsid w:val="00F50693"/>
    <w:rsid w:val="00F71C64"/>
    <w:rsid w:val="00F73AA5"/>
    <w:rsid w:val="00F7717C"/>
    <w:rsid w:val="00F87B22"/>
    <w:rsid w:val="00F91BA3"/>
    <w:rsid w:val="00F97DB2"/>
    <w:rsid w:val="00FB4398"/>
    <w:rsid w:val="00FF1035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2276"/>
  <w15:chartTrackingRefBased/>
  <w15:docId w15:val="{EC99F7CD-3612-D84C-9059-65DB38FC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39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24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Борисова</dc:creator>
  <cp:keywords/>
  <cp:lastModifiedBy>Викснина Ирина Юрьевна</cp:lastModifiedBy>
  <cp:revision>4</cp:revision>
  <cp:lastPrinted>2024-02-14T04:38:00Z</cp:lastPrinted>
  <dcterms:created xsi:type="dcterms:W3CDTF">2024-04-24T00:22:00Z</dcterms:created>
  <dcterms:modified xsi:type="dcterms:W3CDTF">2024-05-22T00:29:00Z</dcterms:modified>
</cp:coreProperties>
</file>