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5" w:rsidRDefault="00377685" w:rsidP="00F552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EEE" w:rsidRDefault="00F07EEE" w:rsidP="00F07EE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честь юбилея Ростовского-</w:t>
      </w:r>
      <w:r w:rsidRPr="006F2BF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- Дону </w:t>
      </w:r>
      <w:r w:rsidRPr="006F2BF5">
        <w:rPr>
          <w:rFonts w:ascii="Times New Roman" w:hAnsi="Times New Roman" w:cs="Times New Roman"/>
          <w:b/>
          <w:sz w:val="28"/>
          <w:szCs w:val="28"/>
        </w:rPr>
        <w:t>электровозоремонтного завода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выпущен художественный </w:t>
      </w:r>
      <w:r w:rsidRPr="000A0063">
        <w:rPr>
          <w:rFonts w:ascii="Times New Roman" w:hAnsi="Times New Roman" w:cs="Times New Roman"/>
          <w:b/>
          <w:sz w:val="28"/>
          <w:szCs w:val="28"/>
        </w:rPr>
        <w:t>конверт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1EA" w:rsidRPr="00123A97" w:rsidRDefault="002E51EA" w:rsidP="002E5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A97">
        <w:rPr>
          <w:rFonts w:ascii="Times New Roman" w:hAnsi="Times New Roman" w:cs="Times New Roman"/>
          <w:sz w:val="28"/>
          <w:szCs w:val="28"/>
        </w:rPr>
        <w:t>Пресс-</w:t>
      </w:r>
      <w:r w:rsidR="00814697">
        <w:rPr>
          <w:rFonts w:ascii="Times New Roman" w:hAnsi="Times New Roman" w:cs="Times New Roman"/>
          <w:sz w:val="28"/>
          <w:szCs w:val="28"/>
        </w:rPr>
        <w:t>релиз</w:t>
      </w:r>
    </w:p>
    <w:p w:rsidR="002E51EA" w:rsidRPr="00123A97" w:rsidRDefault="003537BC" w:rsidP="002E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3A97" w:rsidRPr="00123A97">
        <w:rPr>
          <w:rFonts w:ascii="Times New Roman" w:hAnsi="Times New Roman" w:cs="Times New Roman"/>
          <w:sz w:val="28"/>
          <w:szCs w:val="28"/>
        </w:rPr>
        <w:t xml:space="preserve"> мая</w:t>
      </w:r>
      <w:r w:rsidR="002E51EA" w:rsidRPr="00123A97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123A97" w:rsidRPr="00123A97" w:rsidRDefault="00123A97" w:rsidP="0012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7BC" w:rsidRDefault="003537BC" w:rsidP="003537BC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мая в честь 150-летия Ростовского-на-Дону электровозоремонтного завода – филиала 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Желдорреммаш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в почтовое обращение вышел специальный художественный маркированный конверт. Общий тираж эксклюзивной продукции составил 250 000 экземпляров. В почтовые отделения Ростовской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области  уже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поступило 97 000 штук. Оставшаяся партия будет распространяться в филиалах Почты России по всей стране.</w:t>
      </w:r>
    </w:p>
    <w:p w:rsidR="003537BC" w:rsidRDefault="003537BC" w:rsidP="00353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торжественных мероприятий, приуроченных к юбилейной дате Ростовского ЭРЗ - старейшего локомотиворемонтного предприятия Юга России, состоялась церемония гашения специального маркированного конверта, выпущенного АО «Марка» к 150-летию завода. В мероприятии приняли участие генеральный директор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Желдорреммаш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Александр Маврин, первый заместитель министра промышленности и энергетики Ростовской области Вячеслав Тимченко,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Ростовского-на-Дону ЭРЗ Сергей Едрышов.</w:t>
      </w:r>
    </w:p>
    <w:p w:rsidR="003537BC" w:rsidRDefault="003537BC" w:rsidP="00353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художественном конверте символически изображен паровоз-памятник Ъ-9781, один из первых локомотивов, отремонтированных Главными мастерскими Владикавказской железной дороги в начале 1900-х годов в Ростове-на-Дону. А также электровоз 2ЭС5К - современный магистральный грузовой электровоз. Кроме того, в дополнение к конверту вышел штемпель специального гашения для города Ростов-на-Дону. На нем изображены логотип завода, индекс отделения и дата специального гашения – 24 мая.</w:t>
      </w:r>
    </w:p>
    <w:p w:rsidR="003537BC" w:rsidRDefault="003537BC" w:rsidP="003537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тираж эксклюзивной почтовой продукции составил 250 тысяч экземпляров. Часть из него администрация Ростовского ЭРЗ в ближайшее время распространит среди почетных сотрудников и ветеранов завода. Также в отделения Почты России Ростовской области поступило уже 97 тысяч штук.   Оставшиеся образцы разойдутся по почтовым отделениям внутри страны.</w:t>
      </w:r>
    </w:p>
    <w:p w:rsidR="003537BC" w:rsidRDefault="003537BC" w:rsidP="003537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Церемония специального гашения конверта – особая традиция для почтового ведомства, в которой наше предприятие участвует впервые.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Выпуск маркированного конверта, посвященного 150-летию Ростовского электровозоремонтного завода - знаковое, запоминающееся событие для всего коллектива предприятия. Кроме того, оно имеет особое филателистическое значение. В связи с чем, нами принято решение сохранить несколько единиц этой уникальной продукции в заводском музее,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отметил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директора Ростовского ЭРЗ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Сергей Едрышов.</w:t>
      </w:r>
    </w:p>
    <w:p w:rsidR="00123A97" w:rsidRPr="00BC7FEB" w:rsidRDefault="00123A97" w:rsidP="0012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97" w:rsidRPr="00273170" w:rsidRDefault="00FD2697" w:rsidP="00FD2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3D5D69" w:rsidRDefault="00F552C1" w:rsidP="00F552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D69">
        <w:rPr>
          <w:rFonts w:ascii="Times New Roman" w:hAnsi="Times New Roman" w:cs="Times New Roman"/>
          <w:i/>
          <w:sz w:val="24"/>
          <w:szCs w:val="24"/>
        </w:rPr>
        <w:t>Справка: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b/>
          <w:sz w:val="24"/>
          <w:szCs w:val="24"/>
        </w:rPr>
        <w:t>Ростовский-на-Дону электровозоремонтный завод</w:t>
      </w:r>
      <w:r w:rsidRPr="003D5D69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</w:t>
      </w:r>
      <w:proofErr w:type="spellStart"/>
      <w:r w:rsidRPr="003D5D69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Pr="003D5D69">
        <w:rPr>
          <w:rFonts w:ascii="Times New Roman" w:hAnsi="Times New Roman" w:cs="Times New Roman"/>
          <w:sz w:val="24"/>
          <w:szCs w:val="24"/>
        </w:rPr>
        <w:t>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3D5D69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3D5D69">
        <w:rPr>
          <w:rFonts w:ascii="Times New Roman" w:hAnsi="Times New Roman" w:cs="Times New Roman"/>
          <w:sz w:val="24"/>
          <w:szCs w:val="24"/>
        </w:rPr>
        <w:t>5К.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3D5D69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3D5D69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3D5D69">
        <w:rPr>
          <w:rFonts w:ascii="Times New Roman" w:hAnsi="Times New Roman" w:cs="Times New Roman"/>
          <w:b/>
          <w:sz w:val="24"/>
          <w:szCs w:val="24"/>
        </w:rPr>
        <w:t>Желдорреммаш</w:t>
      </w:r>
      <w:proofErr w:type="spellEnd"/>
      <w:r w:rsidRPr="003D5D69">
        <w:rPr>
          <w:rFonts w:ascii="Times New Roman" w:hAnsi="Times New Roman" w:cs="Times New Roman"/>
          <w:b/>
          <w:sz w:val="24"/>
          <w:szCs w:val="24"/>
        </w:rPr>
        <w:t>»</w:t>
      </w:r>
      <w:r w:rsidRPr="003D5D69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F552C1" w:rsidRPr="003D5D69" w:rsidRDefault="00F552C1" w:rsidP="00F552C1">
      <w:pPr>
        <w:jc w:val="both"/>
        <w:rPr>
          <w:sz w:val="24"/>
          <w:szCs w:val="24"/>
        </w:rPr>
      </w:pPr>
    </w:p>
    <w:p w:rsidR="00F552C1" w:rsidRPr="00720926" w:rsidRDefault="00F552C1" w:rsidP="00B7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71DB1" w:rsidRPr="007E26FE" w:rsidRDefault="00B71DB1" w:rsidP="00B3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255C" w:rsidRPr="007E26FE" w:rsidRDefault="0070255C" w:rsidP="00B3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0255C" w:rsidRPr="007E26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85" w:rsidRDefault="00377685" w:rsidP="00377685">
      <w:pPr>
        <w:spacing w:after="0" w:line="240" w:lineRule="auto"/>
      </w:pPr>
      <w:r>
        <w:separator/>
      </w:r>
    </w:p>
  </w:endnote>
  <w:endnote w:type="continuationSeparator" w:id="0">
    <w:p w:rsidR="00377685" w:rsidRDefault="00377685" w:rsidP="003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85" w:rsidRDefault="00377685" w:rsidP="00377685">
      <w:pPr>
        <w:spacing w:after="0" w:line="240" w:lineRule="auto"/>
      </w:pPr>
      <w:r>
        <w:separator/>
      </w:r>
    </w:p>
  </w:footnote>
  <w:footnote w:type="continuationSeparator" w:id="0">
    <w:p w:rsidR="00377685" w:rsidRDefault="00377685" w:rsidP="0037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5" w:rsidRDefault="00377685">
    <w:pPr>
      <w:pStyle w:val="a7"/>
    </w:pPr>
    <w:r w:rsidRPr="00A04CAA">
      <w:rPr>
        <w:noProof/>
        <w:lang w:eastAsia="ru-RU"/>
      </w:rPr>
      <w:drawing>
        <wp:inline distT="0" distB="0" distL="0" distR="0" wp14:anchorId="5D6AD9D2" wp14:editId="67333404">
          <wp:extent cx="5940425" cy="695325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8CB"/>
    <w:multiLevelType w:val="hybridMultilevel"/>
    <w:tmpl w:val="0E74E886"/>
    <w:lvl w:ilvl="0" w:tplc="DEB0A8C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694C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3C4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78F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6C5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A9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AE9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0CE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CCB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D"/>
    <w:rsid w:val="000356CC"/>
    <w:rsid w:val="000808C9"/>
    <w:rsid w:val="000D3A41"/>
    <w:rsid w:val="000D6BDC"/>
    <w:rsid w:val="000E6F6C"/>
    <w:rsid w:val="00123A97"/>
    <w:rsid w:val="001F418C"/>
    <w:rsid w:val="00245D89"/>
    <w:rsid w:val="00273170"/>
    <w:rsid w:val="002C5870"/>
    <w:rsid w:val="002D5367"/>
    <w:rsid w:val="002E51EA"/>
    <w:rsid w:val="00337634"/>
    <w:rsid w:val="003537BC"/>
    <w:rsid w:val="00377685"/>
    <w:rsid w:val="003D5D69"/>
    <w:rsid w:val="00471D27"/>
    <w:rsid w:val="004C4EEF"/>
    <w:rsid w:val="004C52FD"/>
    <w:rsid w:val="0053568F"/>
    <w:rsid w:val="0070255C"/>
    <w:rsid w:val="00720926"/>
    <w:rsid w:val="00721196"/>
    <w:rsid w:val="007A7106"/>
    <w:rsid w:val="007B5368"/>
    <w:rsid w:val="007E26FE"/>
    <w:rsid w:val="00814697"/>
    <w:rsid w:val="00871A6C"/>
    <w:rsid w:val="008B213E"/>
    <w:rsid w:val="00957E66"/>
    <w:rsid w:val="009D0348"/>
    <w:rsid w:val="009F4BE7"/>
    <w:rsid w:val="00A61505"/>
    <w:rsid w:val="00AA33BF"/>
    <w:rsid w:val="00AB2E27"/>
    <w:rsid w:val="00B32E69"/>
    <w:rsid w:val="00B71DB1"/>
    <w:rsid w:val="00BC0634"/>
    <w:rsid w:val="00BE081A"/>
    <w:rsid w:val="00C92263"/>
    <w:rsid w:val="00CD71B1"/>
    <w:rsid w:val="00D03309"/>
    <w:rsid w:val="00D13518"/>
    <w:rsid w:val="00D97400"/>
    <w:rsid w:val="00DC4BD5"/>
    <w:rsid w:val="00E459D5"/>
    <w:rsid w:val="00E868B1"/>
    <w:rsid w:val="00F07EEE"/>
    <w:rsid w:val="00F552C1"/>
    <w:rsid w:val="00FD2697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E8B4"/>
  <w15:chartTrackingRefBased/>
  <w15:docId w15:val="{58CBB1D0-4967-470C-8AD3-5F12CB4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E69"/>
    <w:rPr>
      <w:color w:val="0000FF"/>
      <w:u w:val="single"/>
    </w:rPr>
  </w:style>
  <w:style w:type="character" w:styleId="a4">
    <w:name w:val="Strong"/>
    <w:basedOn w:val="a0"/>
    <w:uiPriority w:val="22"/>
    <w:qFormat/>
    <w:rsid w:val="00B32E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pany">
    <w:name w:val="company"/>
    <w:basedOn w:val="a0"/>
    <w:rsid w:val="00B32E69"/>
  </w:style>
  <w:style w:type="character" w:customStyle="1" w:styleId="fragment">
    <w:name w:val="fragment"/>
    <w:basedOn w:val="a0"/>
    <w:rsid w:val="00B32E69"/>
  </w:style>
  <w:style w:type="paragraph" w:customStyle="1" w:styleId="object-listbody">
    <w:name w:val=".object-list__body"/>
    <w:basedOn w:val="a"/>
    <w:rsid w:val="00B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B32E69"/>
  </w:style>
  <w:style w:type="character" w:customStyle="1" w:styleId="person">
    <w:name w:val="person"/>
    <w:basedOn w:val="a0"/>
    <w:rsid w:val="00B32E69"/>
  </w:style>
  <w:style w:type="character" w:customStyle="1" w:styleId="object">
    <w:name w:val="object"/>
    <w:basedOn w:val="a0"/>
    <w:rsid w:val="00B32E69"/>
  </w:style>
  <w:style w:type="paragraph" w:styleId="a5">
    <w:name w:val="Balloon Text"/>
    <w:basedOn w:val="a"/>
    <w:link w:val="a6"/>
    <w:uiPriority w:val="99"/>
    <w:semiHidden/>
    <w:unhideWhenUsed/>
    <w:rsid w:val="00B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B1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1F418C"/>
  </w:style>
  <w:style w:type="paragraph" w:styleId="a7">
    <w:name w:val="header"/>
    <w:basedOn w:val="a"/>
    <w:link w:val="a8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685"/>
  </w:style>
  <w:style w:type="paragraph" w:styleId="a9">
    <w:name w:val="footer"/>
    <w:basedOn w:val="a"/>
    <w:link w:val="aa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1FDA-5321-4C58-959A-AF596367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3254</Characters>
  <Application>Microsoft Office Word</Application>
  <DocSecurity>0</DocSecurity>
  <Lines>81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5</cp:revision>
  <cp:lastPrinted>2024-04-08T10:47:00Z</cp:lastPrinted>
  <dcterms:created xsi:type="dcterms:W3CDTF">2024-05-28T06:51:00Z</dcterms:created>
  <dcterms:modified xsi:type="dcterms:W3CDTF">2024-05-29T12:41:00Z</dcterms:modified>
</cp:coreProperties>
</file>