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2D" w:rsidRDefault="008D149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238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2D" w:rsidRDefault="009C1D2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C1D2D" w:rsidRDefault="008D149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9C1D2D" w:rsidRDefault="008D149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 июня 2024г.</w:t>
      </w:r>
    </w:p>
    <w:p w:rsidR="009C1D2D" w:rsidRDefault="008D1496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9C1D2D" w:rsidRDefault="008D1496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В филиалах АО "Желдорреммаш" прошли мероприятия ко Дню защиты детей   </w:t>
      </w:r>
    </w:p>
    <w:p w:rsidR="009C1D2D" w:rsidRDefault="009C1D2D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9C1D2D" w:rsidRDefault="008D1496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В канун главного праздника детства - международного Дня защиты детей на предприятиях АО “Желдорреммаш” состоялись культурно-массовые и спортивные мероприятия для семей сотрудников, благотворительные акции для воспитанников домов-интернатов, ребят, попавших в сложные жизненные ситуации, лечебные учреждения. Социальные проекты были реализованы при поддержке руководства заводов и профсоюзов.</w:t>
      </w:r>
    </w:p>
    <w:p w:rsidR="009C1D2D" w:rsidRDefault="008D1496">
      <w:pPr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61033">
        <w:rPr>
          <w:sz w:val="28"/>
          <w:szCs w:val="28"/>
        </w:rPr>
        <w:t>Ц</w:t>
      </w:r>
      <w:r>
        <w:rPr>
          <w:sz w:val="28"/>
          <w:szCs w:val="28"/>
        </w:rPr>
        <w:t>елым комплексом интересных разноплановых мероприятий отметил праздник Уссурийский ЛРЗ, объединив его с не менее знаменательным заводским событием - 129-летием с</w:t>
      </w:r>
      <w:r w:rsidR="00561033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основания предприятия. В ходе большого корпоративного торжества на заводе подвели итоги интерактивного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Киберрасследование</w:t>
      </w:r>
      <w:proofErr w:type="spellEnd"/>
      <w:r>
        <w:rPr>
          <w:sz w:val="28"/>
          <w:szCs w:val="28"/>
        </w:rPr>
        <w:t>”, организованного международной школой программирования совместно с РОСПРОФЖЕЛ. Провели экскурсию</w:t>
      </w:r>
      <w:r w:rsidR="00561033">
        <w:rPr>
          <w:sz w:val="28"/>
          <w:szCs w:val="28"/>
        </w:rPr>
        <w:t xml:space="preserve"> по предприятию </w:t>
      </w:r>
      <w:r>
        <w:rPr>
          <w:sz w:val="28"/>
          <w:szCs w:val="28"/>
        </w:rPr>
        <w:t>для сотрудников, имеющих детей, с посещением рабочих мест родителей. Реализовали арт-проект “129 паровозиков”: малыши раз</w:t>
      </w:r>
      <w:r w:rsidR="00561033">
        <w:rPr>
          <w:sz w:val="28"/>
          <w:szCs w:val="28"/>
        </w:rPr>
        <w:t>рисовали р</w:t>
      </w:r>
      <w:r>
        <w:rPr>
          <w:sz w:val="28"/>
          <w:szCs w:val="28"/>
        </w:rPr>
        <w:t>азноцветной гуашью целый поезд из фанерных паровозиков.</w:t>
      </w:r>
    </w:p>
    <w:p w:rsidR="009C1D2D" w:rsidRDefault="008D14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менее интересно отметили этот день на Оренбургском ЛРЗ. Занимательная прогулка по территории завода с последующим праздником с участием аниматоров, катанием на лошадях, интересными конкурсами и угощениями</w:t>
      </w:r>
      <w:r w:rsidR="0056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ждали заводских ребят и их родителей в </w:t>
      </w:r>
      <w:r w:rsidR="00561033">
        <w:rPr>
          <w:sz w:val="28"/>
          <w:szCs w:val="28"/>
        </w:rPr>
        <w:t xml:space="preserve">последний </w:t>
      </w:r>
      <w:r>
        <w:rPr>
          <w:sz w:val="28"/>
          <w:szCs w:val="28"/>
        </w:rPr>
        <w:t>день мая, накануне выходных.</w:t>
      </w:r>
    </w:p>
    <w:p w:rsidR="000F159A" w:rsidRDefault="000F1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Профсоюзный комитет Ярославского ЭРЗ организовал для заводских ребят экскурсию в краеведческий музей, где </w:t>
      </w:r>
      <w:r w:rsidR="004C7ADE">
        <w:rPr>
          <w:sz w:val="28"/>
          <w:szCs w:val="28"/>
        </w:rPr>
        <w:t xml:space="preserve">подростки </w:t>
      </w:r>
      <w:r>
        <w:rPr>
          <w:sz w:val="28"/>
          <w:szCs w:val="28"/>
        </w:rPr>
        <w:t>смогли узнать много новой интересной информации о</w:t>
      </w:r>
      <w:r w:rsidR="004C7ADE">
        <w:rPr>
          <w:sz w:val="28"/>
          <w:szCs w:val="28"/>
        </w:rPr>
        <w:t>б</w:t>
      </w:r>
      <w:r>
        <w:rPr>
          <w:sz w:val="28"/>
          <w:szCs w:val="28"/>
        </w:rPr>
        <w:t xml:space="preserve"> истории и культуре своего родного края. Затем вместе с родителями их ждал мастер-класс по росписи </w:t>
      </w:r>
      <w:r w:rsidR="004C7ADE">
        <w:rPr>
          <w:sz w:val="28"/>
          <w:szCs w:val="28"/>
        </w:rPr>
        <w:t>изразца</w:t>
      </w:r>
      <w:bookmarkStart w:id="0" w:name="_GoBack"/>
      <w:bookmarkEnd w:id="0"/>
      <w:r>
        <w:rPr>
          <w:sz w:val="28"/>
          <w:szCs w:val="28"/>
        </w:rPr>
        <w:t>.</w:t>
      </w:r>
    </w:p>
    <w:p w:rsidR="009C1D2D" w:rsidRDefault="008D14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Представители администрации Улан-Удэнского ЛВРЗ совместно с Советом молодежи посетили региональный дом-интернат “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”, опеку над которым завод взял более 60 лет назад. Шефы пообщались с воспитанниками, вручили ребятам подарочный сертификат и один из символов завода - модель паровоза.</w:t>
      </w:r>
    </w:p>
    <w:p w:rsidR="009C1D2D" w:rsidRDefault="008D14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 работников с детьми в возрасте до 16 лет Астраханского ТРЗ приняли участие в спартакиаде “Мама, папа, я - спортивная семья”, прошедшей на территории одного из спортивных комплексов города. </w:t>
      </w:r>
    </w:p>
    <w:p w:rsidR="009C1D2D" w:rsidRDefault="008D14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Воронежском ТРЗ проведена традиционная благотворительная акция “Верь в чуд</w:t>
      </w:r>
      <w:r w:rsidR="00561033">
        <w:rPr>
          <w:sz w:val="28"/>
          <w:szCs w:val="28"/>
        </w:rPr>
        <w:t>о</w:t>
      </w:r>
      <w:r>
        <w:rPr>
          <w:sz w:val="28"/>
          <w:szCs w:val="28"/>
        </w:rPr>
        <w:t xml:space="preserve">” для пациентов отделения паллиативной помощи одной из городских больниц. </w:t>
      </w:r>
    </w:p>
    <w:p w:rsidR="009C1D2D" w:rsidRDefault="008D1496" w:rsidP="00561033">
      <w:pPr>
        <w:numPr>
          <w:ilvl w:val="0"/>
          <w:numId w:val="4"/>
        </w:numPr>
        <w:jc w:val="both"/>
        <w:rPr>
          <w:color w:val="111111"/>
          <w:sz w:val="26"/>
          <w:szCs w:val="26"/>
          <w:bdr w:val="none" w:sz="4" w:space="0" w:color="auto"/>
        </w:rPr>
      </w:pPr>
      <w:r>
        <w:rPr>
          <w:color w:val="111111"/>
          <w:sz w:val="26"/>
          <w:szCs w:val="26"/>
          <w:bdr w:val="none" w:sz="4" w:space="0" w:color="auto"/>
        </w:rPr>
        <w:t>Организация различных массовых мероприятий и добрых акций в канун Дня защиты детей - многолетняя корпоративная традиция предприятий АО “Желдорреммаш”. Ее цель - напомнить нам, взрослым, об огромной ответственности за самое ценное, что есть в нашей жизни - детях. Создавать условия для их здоровой, наполненной смыслами, правильными идеалами жизни. Способствовать гармоничному развитию молодого поколения, реализации и поиску своего призвания. Проведение детских праздников, в том числе</w:t>
      </w:r>
      <w:r w:rsidR="00561033">
        <w:rPr>
          <w:color w:val="111111"/>
          <w:sz w:val="26"/>
          <w:szCs w:val="26"/>
          <w:bdr w:val="none" w:sz="4" w:space="0" w:color="auto"/>
        </w:rPr>
        <w:t xml:space="preserve">, </w:t>
      </w:r>
      <w:r>
        <w:rPr>
          <w:color w:val="111111"/>
          <w:sz w:val="26"/>
          <w:szCs w:val="26"/>
          <w:bdr w:val="none" w:sz="4" w:space="0" w:color="auto"/>
        </w:rPr>
        <w:t xml:space="preserve">Дня знаний и Нового года, содействие летнему оздоровительному отдыху малышей, компенсация железнодорожного и </w:t>
      </w:r>
      <w:proofErr w:type="spellStart"/>
      <w:r>
        <w:rPr>
          <w:color w:val="111111"/>
          <w:sz w:val="26"/>
          <w:szCs w:val="26"/>
          <w:bdr w:val="none" w:sz="4" w:space="0" w:color="auto"/>
        </w:rPr>
        <w:t>авиапереездов</w:t>
      </w:r>
      <w:proofErr w:type="spellEnd"/>
      <w:r>
        <w:rPr>
          <w:color w:val="111111"/>
          <w:sz w:val="26"/>
          <w:szCs w:val="26"/>
          <w:bdr w:val="none" w:sz="4" w:space="0" w:color="auto"/>
        </w:rPr>
        <w:t xml:space="preserve"> вместе с родителями</w:t>
      </w:r>
      <w:r w:rsidR="00561033">
        <w:rPr>
          <w:color w:val="111111"/>
          <w:sz w:val="26"/>
          <w:szCs w:val="26"/>
          <w:bdr w:val="none" w:sz="4" w:space="0" w:color="auto"/>
        </w:rPr>
        <w:t xml:space="preserve">, </w:t>
      </w:r>
      <w:r>
        <w:rPr>
          <w:color w:val="111111"/>
          <w:sz w:val="26"/>
          <w:szCs w:val="26"/>
          <w:bdr w:val="none" w:sz="4" w:space="0" w:color="auto"/>
        </w:rPr>
        <w:t>другие предоставляемые компанией льготы в поддержку материнства и детства</w:t>
      </w:r>
      <w:r w:rsidR="00561033">
        <w:rPr>
          <w:color w:val="111111"/>
          <w:sz w:val="26"/>
          <w:szCs w:val="26"/>
          <w:bdr w:val="none" w:sz="4" w:space="0" w:color="auto"/>
        </w:rPr>
        <w:t xml:space="preserve"> - одна из важнейших составляющих корпоративной социальной ответственности компании</w:t>
      </w:r>
      <w:r w:rsidR="006D0F9D">
        <w:rPr>
          <w:color w:val="111111"/>
          <w:sz w:val="26"/>
          <w:szCs w:val="26"/>
          <w:bdr w:val="none" w:sz="4" w:space="0" w:color="auto"/>
        </w:rPr>
        <w:t xml:space="preserve">. Эти мероприятия являются </w:t>
      </w:r>
      <w:r w:rsidR="00561033" w:rsidRPr="00561033">
        <w:rPr>
          <w:color w:val="111111"/>
          <w:sz w:val="26"/>
          <w:szCs w:val="26"/>
          <w:bdr w:val="none" w:sz="4" w:space="0" w:color="auto"/>
        </w:rPr>
        <w:t>весомой поддержкой для семей работников</w:t>
      </w:r>
      <w:r w:rsidR="006D0F9D">
        <w:rPr>
          <w:color w:val="111111"/>
          <w:sz w:val="26"/>
          <w:szCs w:val="26"/>
          <w:bdr w:val="none" w:sz="4" w:space="0" w:color="auto"/>
        </w:rPr>
        <w:t xml:space="preserve">, </w:t>
      </w:r>
      <w:r>
        <w:rPr>
          <w:color w:val="111111"/>
          <w:sz w:val="26"/>
          <w:szCs w:val="26"/>
          <w:bdr w:val="none" w:sz="4" w:space="0" w:color="auto"/>
        </w:rPr>
        <w:t>- отметил  заместитель генерального директора (по управлению персоналом и трансформации) АО “Желдорреммаш” Андрей Красовский. </w:t>
      </w:r>
    </w:p>
    <w:p w:rsidR="009C1D2D" w:rsidRDefault="008D1496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</w:p>
    <w:p w:rsidR="009C1D2D" w:rsidRDefault="008D1496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9C1D2D" w:rsidRDefault="008D1496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9C1D2D" w:rsidRDefault="008D1496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9C1D2D" w:rsidRDefault="008D1496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9C1D2D" w:rsidRDefault="008D1496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Имеет 9 производственных площадок по всей территории страны.</w:t>
      </w:r>
    </w:p>
    <w:p w:rsidR="009C1D2D" w:rsidRDefault="009C1D2D"/>
    <w:sectPr w:rsidR="009C1D2D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A3A"/>
    <w:multiLevelType w:val="hybridMultilevel"/>
    <w:tmpl w:val="04F23A56"/>
    <w:lvl w:ilvl="0" w:tplc="6D1095A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A048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B48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7C1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A9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BC4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70E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90F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C68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1F2C25"/>
    <w:multiLevelType w:val="hybridMultilevel"/>
    <w:tmpl w:val="97FC40F2"/>
    <w:lvl w:ilvl="0" w:tplc="DCB8FE9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68AC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28A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8A5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162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C2A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763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BA4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6E5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FC46A3"/>
    <w:multiLevelType w:val="hybridMultilevel"/>
    <w:tmpl w:val="1C8463EE"/>
    <w:lvl w:ilvl="0" w:tplc="FDBCBB14">
      <w:start w:val="1"/>
      <w:numFmt w:val="bullet"/>
      <w:lvlText w:val="-"/>
      <w:lvlJc w:val="left"/>
      <w:pPr>
        <w:ind w:left="656" w:hanging="360"/>
      </w:pPr>
      <w:rPr>
        <w:rFonts w:ascii="Calibri" w:hAnsi="Calibri"/>
      </w:rPr>
    </w:lvl>
    <w:lvl w:ilvl="1" w:tplc="687241D8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/>
      </w:rPr>
    </w:lvl>
    <w:lvl w:ilvl="2" w:tplc="6AE8DFC8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/>
      </w:rPr>
    </w:lvl>
    <w:lvl w:ilvl="3" w:tplc="A8729EA6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/>
      </w:rPr>
    </w:lvl>
    <w:lvl w:ilvl="4" w:tplc="F74E10C4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/>
      </w:rPr>
    </w:lvl>
    <w:lvl w:ilvl="5" w:tplc="936AEA70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/>
      </w:rPr>
    </w:lvl>
    <w:lvl w:ilvl="6" w:tplc="57E2EA2A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/>
      </w:rPr>
    </w:lvl>
    <w:lvl w:ilvl="7" w:tplc="EE106848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/>
      </w:rPr>
    </w:lvl>
    <w:lvl w:ilvl="8" w:tplc="FA3C5B1A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/>
      </w:rPr>
    </w:lvl>
  </w:abstractNum>
  <w:abstractNum w:abstractNumId="3" w15:restartNumberingAfterBreak="0">
    <w:nsid w:val="5E5945F6"/>
    <w:multiLevelType w:val="hybridMultilevel"/>
    <w:tmpl w:val="4C48B374"/>
    <w:lvl w:ilvl="0" w:tplc="FD042D6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0A24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321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C3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B0C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CE4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BCA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965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9A6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C1D2D"/>
    <w:rsid w:val="000F159A"/>
    <w:rsid w:val="004C7ADE"/>
    <w:rsid w:val="00561033"/>
    <w:rsid w:val="006D0F9D"/>
    <w:rsid w:val="008D1496"/>
    <w:rsid w:val="009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95B9"/>
  <w15:docId w15:val="{4D69311D-5473-4EE0-8FAC-3A3DEBA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3</cp:revision>
  <dcterms:created xsi:type="dcterms:W3CDTF">2024-06-03T05:36:00Z</dcterms:created>
  <dcterms:modified xsi:type="dcterms:W3CDTF">2024-06-03T08:19:00Z</dcterms:modified>
</cp:coreProperties>
</file>