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AB" w:rsidRPr="006F5EE5" w:rsidRDefault="00415DAB" w:rsidP="006F5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5EE5">
        <w:rPr>
          <w:rFonts w:ascii="Times New Roman" w:hAnsi="Times New Roman" w:cs="Times New Roman"/>
          <w:b/>
          <w:sz w:val="28"/>
          <w:szCs w:val="28"/>
        </w:rPr>
        <w:t xml:space="preserve">В Ростовской области </w:t>
      </w:r>
      <w:r w:rsidR="009D7328">
        <w:rPr>
          <w:rFonts w:ascii="Times New Roman" w:hAnsi="Times New Roman" w:cs="Times New Roman"/>
          <w:b/>
          <w:sz w:val="28"/>
          <w:szCs w:val="28"/>
        </w:rPr>
        <w:t xml:space="preserve">к концу 2024 года </w:t>
      </w:r>
      <w:r w:rsidRPr="006F5EE5">
        <w:rPr>
          <w:rFonts w:ascii="Times New Roman" w:hAnsi="Times New Roman" w:cs="Times New Roman"/>
          <w:b/>
          <w:sz w:val="28"/>
          <w:szCs w:val="28"/>
        </w:rPr>
        <w:t>агроклассы появятся во всех сельских школах</w:t>
      </w:r>
    </w:p>
    <w:p w:rsidR="00415DAB" w:rsidRPr="006F5EE5" w:rsidRDefault="00415DAB" w:rsidP="00415DAB">
      <w:pPr>
        <w:rPr>
          <w:rFonts w:ascii="Times New Roman" w:hAnsi="Times New Roman" w:cs="Times New Roman"/>
          <w:sz w:val="28"/>
          <w:szCs w:val="28"/>
        </w:rPr>
      </w:pPr>
      <w:r w:rsidRPr="006F5EE5">
        <w:rPr>
          <w:rFonts w:ascii="Times New Roman" w:hAnsi="Times New Roman" w:cs="Times New Roman"/>
          <w:sz w:val="28"/>
          <w:szCs w:val="28"/>
        </w:rPr>
        <w:t xml:space="preserve">Уже к концу 2024 года в каждой сельской школе Ростовской области </w:t>
      </w:r>
      <w:r w:rsidR="009D7328">
        <w:rPr>
          <w:rFonts w:ascii="Times New Roman" w:hAnsi="Times New Roman" w:cs="Times New Roman"/>
          <w:sz w:val="28"/>
          <w:szCs w:val="28"/>
        </w:rPr>
        <w:t xml:space="preserve">откроются 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 w:rsidR="009D7328" w:rsidRPr="009D7328">
        <w:rPr>
          <w:rFonts w:ascii="Times New Roman" w:hAnsi="Times New Roman" w:cs="Times New Roman"/>
          <w:sz w:val="28"/>
          <w:szCs w:val="28"/>
        </w:rPr>
        <w:t xml:space="preserve">. </w:t>
      </w:r>
      <w:r w:rsidR="009D7328">
        <w:rPr>
          <w:rFonts w:ascii="Times New Roman" w:hAnsi="Times New Roman" w:cs="Times New Roman"/>
          <w:sz w:val="28"/>
          <w:szCs w:val="28"/>
        </w:rPr>
        <w:t>О</w:t>
      </w:r>
      <w:r w:rsidRPr="006F5EE5">
        <w:rPr>
          <w:rFonts w:ascii="Times New Roman" w:hAnsi="Times New Roman" w:cs="Times New Roman"/>
          <w:sz w:val="28"/>
          <w:szCs w:val="28"/>
        </w:rPr>
        <w:t>ни будут подключены к платформам «Я в Агро» и «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». Об этом говорили на 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 для учителей, организованном 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Россельхозбанком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 и Институтом развития образования Ростовской области. Сегодня к цифровому сервису «Я в Агро» подключены 10 школ региона, в которых уже созданы 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>.</w:t>
      </w:r>
    </w:p>
    <w:p w:rsidR="00415DAB" w:rsidRPr="006F5EE5" w:rsidRDefault="00CC5B3B" w:rsidP="00415DAB">
      <w:pPr>
        <w:rPr>
          <w:rFonts w:ascii="Times New Roman" w:hAnsi="Times New Roman" w:cs="Times New Roman"/>
          <w:sz w:val="28"/>
          <w:szCs w:val="28"/>
        </w:rPr>
      </w:pPr>
      <w:r w:rsidRPr="006F5EE5">
        <w:rPr>
          <w:rFonts w:ascii="Times New Roman" w:hAnsi="Times New Roman" w:cs="Times New Roman"/>
          <w:sz w:val="28"/>
          <w:szCs w:val="28"/>
        </w:rPr>
        <w:t xml:space="preserve">Своим опытом </w:t>
      </w:r>
      <w:r w:rsidR="00415DAB" w:rsidRPr="006F5EE5">
        <w:rPr>
          <w:rFonts w:ascii="Times New Roman" w:hAnsi="Times New Roman" w:cs="Times New Roman"/>
          <w:sz w:val="28"/>
          <w:szCs w:val="28"/>
        </w:rPr>
        <w:t xml:space="preserve">поделилась учитель школы №7 </w:t>
      </w:r>
      <w:proofErr w:type="spellStart"/>
      <w:r w:rsidR="00415DAB" w:rsidRPr="006F5EE5">
        <w:rPr>
          <w:rFonts w:ascii="Times New Roman" w:hAnsi="Times New Roman" w:cs="Times New Roman"/>
          <w:sz w:val="28"/>
          <w:szCs w:val="28"/>
        </w:rPr>
        <w:t>Мартыновского</w:t>
      </w:r>
      <w:proofErr w:type="spellEnd"/>
      <w:r w:rsidR="00415DAB" w:rsidRPr="006F5EE5">
        <w:rPr>
          <w:rFonts w:ascii="Times New Roman" w:hAnsi="Times New Roman" w:cs="Times New Roman"/>
          <w:sz w:val="28"/>
          <w:szCs w:val="28"/>
        </w:rPr>
        <w:t xml:space="preserve"> района Юлия Макарова. В школе открыт</w:t>
      </w:r>
      <w:r w:rsidR="00BB3CE9">
        <w:rPr>
          <w:rFonts w:ascii="Times New Roman" w:hAnsi="Times New Roman" w:cs="Times New Roman"/>
          <w:sz w:val="28"/>
          <w:szCs w:val="28"/>
        </w:rPr>
        <w:t>ы</w:t>
      </w:r>
      <w:r w:rsidR="00415DAB" w:rsidRPr="006F5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DAB" w:rsidRPr="006F5EE5">
        <w:rPr>
          <w:rFonts w:ascii="Times New Roman" w:hAnsi="Times New Roman" w:cs="Times New Roman"/>
          <w:sz w:val="28"/>
          <w:szCs w:val="28"/>
        </w:rPr>
        <w:t>агрокласс</w:t>
      </w:r>
      <w:r w:rsidR="009D732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15DAB" w:rsidRPr="006F5EE5">
        <w:rPr>
          <w:rFonts w:ascii="Times New Roman" w:hAnsi="Times New Roman" w:cs="Times New Roman"/>
          <w:sz w:val="28"/>
          <w:szCs w:val="28"/>
        </w:rPr>
        <w:t xml:space="preserve"> по направлениям </w:t>
      </w:r>
      <w:r w:rsidR="009D7328">
        <w:rPr>
          <w:rFonts w:ascii="Times New Roman" w:hAnsi="Times New Roman" w:cs="Times New Roman"/>
          <w:sz w:val="28"/>
          <w:szCs w:val="28"/>
        </w:rPr>
        <w:t>«</w:t>
      </w:r>
      <w:r w:rsidR="00BB3CE9">
        <w:rPr>
          <w:rFonts w:ascii="Times New Roman" w:hAnsi="Times New Roman" w:cs="Times New Roman"/>
          <w:sz w:val="28"/>
          <w:szCs w:val="28"/>
        </w:rPr>
        <w:t>Декоративное садоводство</w:t>
      </w:r>
      <w:r w:rsidR="009D7328">
        <w:rPr>
          <w:rFonts w:ascii="Times New Roman" w:hAnsi="Times New Roman" w:cs="Times New Roman"/>
          <w:sz w:val="28"/>
          <w:szCs w:val="28"/>
        </w:rPr>
        <w:t>»</w:t>
      </w:r>
      <w:r w:rsidR="00415DAB" w:rsidRPr="006F5EE5">
        <w:rPr>
          <w:rFonts w:ascii="Times New Roman" w:hAnsi="Times New Roman" w:cs="Times New Roman"/>
          <w:sz w:val="28"/>
          <w:szCs w:val="28"/>
        </w:rPr>
        <w:t xml:space="preserve"> и </w:t>
      </w:r>
      <w:r w:rsidR="009D7328">
        <w:rPr>
          <w:rFonts w:ascii="Times New Roman" w:hAnsi="Times New Roman" w:cs="Times New Roman"/>
          <w:sz w:val="28"/>
          <w:szCs w:val="28"/>
        </w:rPr>
        <w:t>«Ж</w:t>
      </w:r>
      <w:r w:rsidR="00415DAB" w:rsidRPr="006F5EE5">
        <w:rPr>
          <w:rFonts w:ascii="Times New Roman" w:hAnsi="Times New Roman" w:cs="Times New Roman"/>
          <w:sz w:val="28"/>
          <w:szCs w:val="28"/>
        </w:rPr>
        <w:t>ивотноводств</w:t>
      </w:r>
      <w:r w:rsidR="009D7328">
        <w:rPr>
          <w:rFonts w:ascii="Times New Roman" w:hAnsi="Times New Roman" w:cs="Times New Roman"/>
          <w:sz w:val="28"/>
          <w:szCs w:val="28"/>
        </w:rPr>
        <w:t>о»</w:t>
      </w:r>
      <w:r w:rsidR="00415DAB" w:rsidRPr="006F5EE5">
        <w:rPr>
          <w:rFonts w:ascii="Times New Roman" w:hAnsi="Times New Roman" w:cs="Times New Roman"/>
          <w:sz w:val="28"/>
          <w:szCs w:val="28"/>
        </w:rPr>
        <w:t xml:space="preserve">. Вместе с учителями дети хотят разбить сад во дворе школы и выращивать декоративные растения, предварительно получив консультацию сотрудников Константиновского техникума </w:t>
      </w:r>
      <w:proofErr w:type="spellStart"/>
      <w:r w:rsidR="00415DAB" w:rsidRPr="006F5EE5">
        <w:rPr>
          <w:rFonts w:ascii="Times New Roman" w:hAnsi="Times New Roman" w:cs="Times New Roman"/>
          <w:sz w:val="28"/>
          <w:szCs w:val="28"/>
        </w:rPr>
        <w:t>агроветтехнологий</w:t>
      </w:r>
      <w:proofErr w:type="spellEnd"/>
      <w:r w:rsidR="00415DAB" w:rsidRPr="006F5EE5">
        <w:rPr>
          <w:rFonts w:ascii="Times New Roman" w:hAnsi="Times New Roman" w:cs="Times New Roman"/>
          <w:sz w:val="28"/>
          <w:szCs w:val="28"/>
        </w:rPr>
        <w:t xml:space="preserve"> и управления и воспользовавшись советами коллег на </w:t>
      </w:r>
      <w:r w:rsidR="009D7328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415DAB" w:rsidRPr="006F5EE5">
        <w:rPr>
          <w:rFonts w:ascii="Times New Roman" w:hAnsi="Times New Roman" w:cs="Times New Roman"/>
          <w:sz w:val="28"/>
          <w:szCs w:val="28"/>
        </w:rPr>
        <w:t xml:space="preserve">платформе. </w:t>
      </w:r>
    </w:p>
    <w:p w:rsidR="00415DAB" w:rsidRPr="006F5EE5" w:rsidRDefault="00415DAB" w:rsidP="00415DAB">
      <w:pPr>
        <w:rPr>
          <w:rFonts w:ascii="Times New Roman" w:hAnsi="Times New Roman" w:cs="Times New Roman"/>
          <w:sz w:val="28"/>
          <w:szCs w:val="28"/>
        </w:rPr>
      </w:pPr>
      <w:r w:rsidRPr="006F5EE5">
        <w:rPr>
          <w:rFonts w:ascii="Times New Roman" w:hAnsi="Times New Roman" w:cs="Times New Roman"/>
          <w:sz w:val="28"/>
          <w:szCs w:val="28"/>
        </w:rPr>
        <w:t>«П</w:t>
      </w:r>
      <w:r w:rsidR="009D7328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6F5E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» позволяет учителям со всей страны обмениваться опытом, проводить онлайн-занятия для своих учеников, 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 с коллегами</w:t>
      </w:r>
      <w:r w:rsidR="009D732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B3CE9">
        <w:rPr>
          <w:rFonts w:ascii="Times New Roman" w:hAnsi="Times New Roman" w:cs="Times New Roman"/>
          <w:sz w:val="28"/>
          <w:szCs w:val="28"/>
        </w:rPr>
        <w:t>делиться</w:t>
      </w:r>
      <w:r w:rsidR="00BB3CE9" w:rsidRPr="006F5EE5">
        <w:rPr>
          <w:rFonts w:ascii="Times New Roman" w:hAnsi="Times New Roman" w:cs="Times New Roman"/>
          <w:sz w:val="28"/>
          <w:szCs w:val="28"/>
        </w:rPr>
        <w:t xml:space="preserve"> </w:t>
      </w:r>
      <w:r w:rsidRPr="006F5EE5">
        <w:rPr>
          <w:rFonts w:ascii="Times New Roman" w:hAnsi="Times New Roman" w:cs="Times New Roman"/>
          <w:sz w:val="28"/>
          <w:szCs w:val="28"/>
        </w:rPr>
        <w:t>учебны</w:t>
      </w:r>
      <w:r w:rsidR="00BB3CE9">
        <w:rPr>
          <w:rFonts w:ascii="Times New Roman" w:hAnsi="Times New Roman" w:cs="Times New Roman"/>
          <w:sz w:val="28"/>
          <w:szCs w:val="28"/>
        </w:rPr>
        <w:t>ми</w:t>
      </w:r>
      <w:r w:rsidRPr="006F5EE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B3CE9">
        <w:rPr>
          <w:rFonts w:ascii="Times New Roman" w:hAnsi="Times New Roman" w:cs="Times New Roman"/>
          <w:sz w:val="28"/>
          <w:szCs w:val="28"/>
        </w:rPr>
        <w:t>ами.</w:t>
      </w:r>
      <w:r w:rsidRPr="006F5EE5">
        <w:rPr>
          <w:rFonts w:ascii="Times New Roman" w:hAnsi="Times New Roman" w:cs="Times New Roman"/>
          <w:sz w:val="28"/>
          <w:szCs w:val="28"/>
        </w:rPr>
        <w:t xml:space="preserve"> Кроме того, к платформе подключены представители аграрных вузов и предприятий. Представители бизнеса могут стать «шефами» классов с целью популяризации своего производства и воспитания будущих кадров буквально со школьной скамьи», —</w:t>
      </w:r>
      <w:r w:rsidR="00CC5B3B" w:rsidRPr="006F5EE5">
        <w:rPr>
          <w:rFonts w:ascii="Times New Roman" w:hAnsi="Times New Roman" w:cs="Times New Roman"/>
          <w:sz w:val="28"/>
          <w:szCs w:val="28"/>
        </w:rPr>
        <w:t xml:space="preserve"> прокомментировала Юлия Макарова</w:t>
      </w:r>
      <w:r w:rsidRPr="006F5E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5DAB" w:rsidRPr="006F5EE5" w:rsidRDefault="00415DAB" w:rsidP="00415DAB">
      <w:pPr>
        <w:rPr>
          <w:rFonts w:ascii="Times New Roman" w:hAnsi="Times New Roman" w:cs="Times New Roman"/>
          <w:sz w:val="28"/>
          <w:szCs w:val="28"/>
        </w:rPr>
      </w:pPr>
      <w:r w:rsidRPr="006F5EE5">
        <w:rPr>
          <w:rFonts w:ascii="Times New Roman" w:hAnsi="Times New Roman" w:cs="Times New Roman"/>
          <w:sz w:val="28"/>
          <w:szCs w:val="28"/>
        </w:rPr>
        <w:t xml:space="preserve">Площадку для поиска работы и образования в АПК «Я в Агро» 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 запустил в 2022 году. Сейчас на ней представлено более 19,5 тыс. вакансий от работодателей по всей России, а также полная информация об образовательных программах в сфере сельского хозяйства</w:t>
      </w:r>
    </w:p>
    <w:p w:rsidR="00415DAB" w:rsidRPr="006F5EE5" w:rsidRDefault="00415DAB" w:rsidP="00415DAB">
      <w:pPr>
        <w:rPr>
          <w:rFonts w:ascii="Times New Roman" w:hAnsi="Times New Roman" w:cs="Times New Roman"/>
          <w:sz w:val="28"/>
          <w:szCs w:val="28"/>
        </w:rPr>
      </w:pPr>
      <w:r w:rsidRPr="006F5EE5">
        <w:rPr>
          <w:rFonts w:ascii="Times New Roman" w:hAnsi="Times New Roman" w:cs="Times New Roman"/>
          <w:sz w:val="28"/>
          <w:szCs w:val="28"/>
        </w:rPr>
        <w:t xml:space="preserve">В июле 2023 года 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 запустил образовательную платформу «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». Школьники-участники этого проекта имеют возможность в цифровом формате получать все начальные знания о сельском хозяйстве, а преподаватели – обмениваться опытом. </w:t>
      </w:r>
    </w:p>
    <w:p w:rsidR="001F2A86" w:rsidRPr="006F5EE5" w:rsidRDefault="00415DAB" w:rsidP="00415DAB">
      <w:pPr>
        <w:rPr>
          <w:rFonts w:ascii="Times New Roman" w:hAnsi="Times New Roman" w:cs="Times New Roman"/>
          <w:sz w:val="28"/>
          <w:szCs w:val="28"/>
        </w:rPr>
      </w:pPr>
      <w:r w:rsidRPr="006F5E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 создает условия, при которых руководители 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 могут повышать свою профессиональную к</w:t>
      </w:r>
      <w:r w:rsidR="00BB3CE9">
        <w:rPr>
          <w:rFonts w:ascii="Times New Roman" w:hAnsi="Times New Roman" w:cs="Times New Roman"/>
          <w:sz w:val="28"/>
          <w:szCs w:val="28"/>
        </w:rPr>
        <w:t>омпетенцию</w:t>
      </w:r>
      <w:r w:rsidRPr="006F5EE5">
        <w:rPr>
          <w:rFonts w:ascii="Times New Roman" w:hAnsi="Times New Roman" w:cs="Times New Roman"/>
          <w:sz w:val="28"/>
          <w:szCs w:val="28"/>
        </w:rPr>
        <w:t xml:space="preserve">, а подрастающее поколение заранее определиться с будущей профессией, сделав выбор в пользу аграрного сектора. Это способствует решению проблемы кадров в сельских территориях», - прокомментировала директор Ростовского регионального филиала 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6F5EE5">
        <w:rPr>
          <w:rFonts w:ascii="Times New Roman" w:hAnsi="Times New Roman" w:cs="Times New Roman"/>
          <w:sz w:val="28"/>
          <w:szCs w:val="28"/>
        </w:rPr>
        <w:t>Туишева</w:t>
      </w:r>
      <w:proofErr w:type="spellEnd"/>
      <w:r w:rsidRPr="006F5EE5">
        <w:rPr>
          <w:rFonts w:ascii="Times New Roman" w:hAnsi="Times New Roman" w:cs="Times New Roman"/>
          <w:sz w:val="28"/>
          <w:szCs w:val="28"/>
        </w:rPr>
        <w:t>.</w:t>
      </w:r>
    </w:p>
    <w:sectPr w:rsidR="001F2A86" w:rsidRPr="006F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AB"/>
    <w:rsid w:val="001F2A86"/>
    <w:rsid w:val="00392886"/>
    <w:rsid w:val="00415DAB"/>
    <w:rsid w:val="006F5EE5"/>
    <w:rsid w:val="009D7328"/>
    <w:rsid w:val="00AA19B3"/>
    <w:rsid w:val="00BB3CE9"/>
    <w:rsid w:val="00CC5B3B"/>
    <w:rsid w:val="00D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23ADA-BC70-4948-BDD0-1680A298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Екатерина Александровна</dc:creator>
  <cp:keywords/>
  <dc:description/>
  <cp:lastModifiedBy>Жукова Екатерина Александровна</cp:lastModifiedBy>
  <cp:revision>2</cp:revision>
  <dcterms:created xsi:type="dcterms:W3CDTF">2024-06-05T11:40:00Z</dcterms:created>
  <dcterms:modified xsi:type="dcterms:W3CDTF">2024-06-05T11:40:00Z</dcterms:modified>
</cp:coreProperties>
</file>