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E42962" w:rsidRDefault="00E42962" w:rsidP="000146AF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5C1DBD">
        <w:rPr>
          <w:rFonts w:ascii="Arial" w:hAnsi="Arial" w:cs="Arial"/>
          <w:sz w:val="20"/>
          <w:szCs w:val="16"/>
        </w:rPr>
        <w:t>0</w:t>
      </w:r>
      <w:r w:rsidR="003D1678">
        <w:rPr>
          <w:rFonts w:ascii="Arial" w:hAnsi="Arial" w:cs="Arial"/>
          <w:sz w:val="20"/>
          <w:szCs w:val="16"/>
        </w:rPr>
        <w:t>5</w:t>
      </w:r>
      <w:r w:rsidR="00EB77E5">
        <w:rPr>
          <w:rFonts w:ascii="Arial" w:hAnsi="Arial" w:cs="Arial"/>
          <w:sz w:val="20"/>
          <w:szCs w:val="16"/>
        </w:rPr>
        <w:t>.0</w:t>
      </w:r>
      <w:r w:rsidR="003D1678">
        <w:rPr>
          <w:rFonts w:ascii="Arial" w:hAnsi="Arial" w:cs="Arial"/>
          <w:sz w:val="20"/>
          <w:szCs w:val="16"/>
        </w:rPr>
        <w:t>7</w:t>
      </w:r>
      <w:bookmarkStart w:id="0" w:name="_GoBack"/>
      <w:bookmarkEnd w:id="0"/>
      <w:r w:rsidRPr="00E8280A">
        <w:rPr>
          <w:rFonts w:ascii="Arial" w:hAnsi="Arial" w:cs="Arial"/>
          <w:sz w:val="20"/>
          <w:szCs w:val="16"/>
        </w:rPr>
        <w:t>.202</w:t>
      </w:r>
      <w:r w:rsidR="00EB77E5">
        <w:rPr>
          <w:rFonts w:ascii="Arial" w:hAnsi="Arial" w:cs="Arial"/>
          <w:sz w:val="20"/>
          <w:szCs w:val="16"/>
        </w:rPr>
        <w:t>4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52615">
        <w:rPr>
          <w:rFonts w:ascii="Arial" w:hAnsi="Arial" w:cs="Arial"/>
          <w:sz w:val="20"/>
          <w:szCs w:val="16"/>
        </w:rPr>
        <w:t>Великие Луки, Псковская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0A19BD" w:rsidRDefault="000A19BD" w:rsidP="00152615">
      <w:pPr>
        <w:jc w:val="both"/>
        <w:rPr>
          <w:rFonts w:ascii="Arial" w:hAnsi="Arial" w:cs="Arial"/>
          <w:b/>
          <w:sz w:val="32"/>
        </w:rPr>
      </w:pPr>
      <w:r w:rsidRPr="000A19BD">
        <w:rPr>
          <w:rFonts w:ascii="Arial" w:hAnsi="Arial" w:cs="Arial"/>
          <w:b/>
          <w:sz w:val="32"/>
        </w:rPr>
        <w:t>«ЗЭТО» выпускает разъединители внутренней установки серии РКВ- 10 кВ и РКВЗ-10 кВ</w:t>
      </w:r>
    </w:p>
    <w:p w:rsidR="000A19BD" w:rsidRPr="000A19BD" w:rsidRDefault="000A19BD" w:rsidP="00152615">
      <w:pPr>
        <w:jc w:val="both"/>
        <w:rPr>
          <w:rFonts w:ascii="Arial" w:hAnsi="Arial" w:cs="Arial"/>
          <w:b/>
        </w:rPr>
      </w:pPr>
    </w:p>
    <w:p w:rsidR="00EB77E5" w:rsidRPr="00EB1ACB" w:rsidRDefault="005C1DBD" w:rsidP="00EB77E5">
      <w:pPr>
        <w:jc w:val="both"/>
        <w:rPr>
          <w:rFonts w:ascii="Arial" w:hAnsi="Arial" w:cs="Arial"/>
          <w:b/>
        </w:rPr>
      </w:pPr>
      <w:r w:rsidRPr="005C1DBD">
        <w:rPr>
          <w:rFonts w:ascii="Arial" w:hAnsi="Arial" w:cs="Arial"/>
          <w:b/>
        </w:rPr>
        <w:t>В конструкции разъединителей использована полезная модель на клиновой контакт.</w:t>
      </w:r>
      <w:r w:rsidR="00EB77E5" w:rsidRPr="00EB1ACB">
        <w:rPr>
          <w:rFonts w:ascii="Arial" w:hAnsi="Arial" w:cs="Arial"/>
          <w:b/>
        </w:rPr>
        <w:t xml:space="preserve"> </w:t>
      </w:r>
    </w:p>
    <w:p w:rsidR="00EB77E5" w:rsidRDefault="00EB77E5" w:rsidP="00EB77E5">
      <w:pPr>
        <w:jc w:val="both"/>
        <w:rPr>
          <w:rFonts w:ascii="Arial" w:hAnsi="Arial" w:cs="Arial"/>
        </w:rPr>
      </w:pPr>
    </w:p>
    <w:p w:rsidR="005C1DBD" w:rsidRDefault="005C1DBD" w:rsidP="00EB77E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00475" cy="389815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КВ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23" cy="389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BD" w:rsidRPr="00EB77E5" w:rsidRDefault="005C1DBD" w:rsidP="00EB77E5">
      <w:pPr>
        <w:jc w:val="both"/>
        <w:rPr>
          <w:rFonts w:ascii="Arial" w:hAnsi="Arial" w:cs="Arial"/>
        </w:rPr>
      </w:pPr>
    </w:p>
    <w:p w:rsidR="005C1DBD" w:rsidRPr="005C1DBD" w:rsidRDefault="00E067C0" w:rsidP="005C1D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Завод «ЗЭТО» представляет </w:t>
      </w:r>
      <w:r w:rsidRPr="00E067C0">
        <w:rPr>
          <w:rFonts w:ascii="Arial" w:hAnsi="Arial" w:cs="Arial"/>
        </w:rPr>
        <w:t>разъединители внутренней установки серии РКВ- 10 кВ и РКВЗ-10 кВ</w:t>
      </w:r>
      <w:r>
        <w:rPr>
          <w:rFonts w:ascii="Arial" w:hAnsi="Arial" w:cs="Arial"/>
        </w:rPr>
        <w:t xml:space="preserve">. Они </w:t>
      </w:r>
      <w:r w:rsidR="005C1DBD" w:rsidRPr="005C1DBD">
        <w:rPr>
          <w:rFonts w:ascii="Arial" w:hAnsi="Arial" w:cs="Arial"/>
        </w:rPr>
        <w:t>предназначены для включения и отключения обесточенных участков электрической цепи, находящихся под напряжением, а также заземления отключенных участков при помощи заземлителей (при их наличии), составляющих единое целое с разъединителями.</w:t>
      </w:r>
    </w:p>
    <w:p w:rsidR="005C1DBD" w:rsidRPr="005C1DBD" w:rsidRDefault="005C1DBD" w:rsidP="005C1DBD">
      <w:pPr>
        <w:jc w:val="both"/>
        <w:rPr>
          <w:rFonts w:ascii="Arial" w:hAnsi="Arial" w:cs="Arial"/>
        </w:rPr>
      </w:pPr>
    </w:p>
    <w:p w:rsidR="005C1DBD" w:rsidRPr="005C1DBD" w:rsidRDefault="005C1DBD" w:rsidP="005C1DBD">
      <w:pPr>
        <w:jc w:val="both"/>
        <w:rPr>
          <w:rFonts w:ascii="Arial" w:hAnsi="Arial" w:cs="Arial"/>
        </w:rPr>
      </w:pPr>
      <w:r w:rsidRPr="005C1DBD">
        <w:rPr>
          <w:rFonts w:ascii="Arial" w:hAnsi="Arial" w:cs="Arial"/>
        </w:rPr>
        <w:t>В конструкции разъединителя использована полезная модель на клиновой контакт. Применение клинового контакта позволило значительно снизить расход меди, уменьшить массу, повысить надежность, увеличить срок службы путем устранения окисления контактов во включенном положении и снижения их переходных сопротивлений при повышении температуры и снизить усилия при оперировании разъединителями.</w:t>
      </w:r>
    </w:p>
    <w:p w:rsidR="005C1DBD" w:rsidRPr="005C1DBD" w:rsidRDefault="005C1DBD" w:rsidP="005C1DBD">
      <w:pPr>
        <w:jc w:val="both"/>
        <w:rPr>
          <w:rFonts w:ascii="Arial" w:hAnsi="Arial" w:cs="Arial"/>
        </w:rPr>
      </w:pPr>
    </w:p>
    <w:p w:rsidR="005C1DBD" w:rsidRPr="005C1DBD" w:rsidRDefault="005C1DBD" w:rsidP="005C1DBD">
      <w:pPr>
        <w:jc w:val="both"/>
        <w:rPr>
          <w:rFonts w:ascii="Arial" w:hAnsi="Arial" w:cs="Arial"/>
        </w:rPr>
      </w:pPr>
      <w:r w:rsidRPr="005C1DBD">
        <w:rPr>
          <w:rFonts w:ascii="Arial" w:hAnsi="Arial" w:cs="Arial"/>
        </w:rPr>
        <w:lastRenderedPageBreak/>
        <w:t>В разъединителях применены опорные полимерные изоляторы и стеклотекстолитовые тяги. Это позволило повысить надежность разъединителей по сравнению с фарфоровыми изоляторами и прессованными тягами. При монтаже разъединителей исключены сварочные работы.</w:t>
      </w:r>
    </w:p>
    <w:p w:rsidR="005C1DBD" w:rsidRPr="005C1DBD" w:rsidRDefault="005C1DBD" w:rsidP="005C1DBD">
      <w:pPr>
        <w:jc w:val="both"/>
        <w:rPr>
          <w:rFonts w:ascii="Arial" w:hAnsi="Arial" w:cs="Arial"/>
        </w:rPr>
      </w:pPr>
    </w:p>
    <w:p w:rsidR="00EB77E5" w:rsidRPr="00EB77E5" w:rsidRDefault="005C1DBD" w:rsidP="005C1DBD">
      <w:pPr>
        <w:jc w:val="both"/>
        <w:rPr>
          <w:rFonts w:ascii="Arial" w:hAnsi="Arial" w:cs="Arial"/>
        </w:rPr>
      </w:pPr>
      <w:r w:rsidRPr="005C1DBD">
        <w:rPr>
          <w:rFonts w:ascii="Arial" w:hAnsi="Arial" w:cs="Arial"/>
        </w:rPr>
        <w:t xml:space="preserve">Разъединители РКВ 10 кВ и РКВЗ 10 кВ соответствуют установленным требованиям ГОСТ </w:t>
      </w:r>
      <w:proofErr w:type="gramStart"/>
      <w:r w:rsidRPr="005C1DBD">
        <w:rPr>
          <w:rFonts w:ascii="Arial" w:hAnsi="Arial" w:cs="Arial"/>
        </w:rPr>
        <w:t>Р</w:t>
      </w:r>
      <w:proofErr w:type="gramEnd"/>
      <w:r w:rsidRPr="005C1DBD">
        <w:rPr>
          <w:rFonts w:ascii="Arial" w:hAnsi="Arial" w:cs="Arial"/>
        </w:rPr>
        <w:t xml:space="preserve"> 52726-2007 и установленным стандартам и требованиям безопасности, качества и успешной эксплуатации. Гарантийный срок на оборудование 5 лет.</w:t>
      </w:r>
    </w:p>
    <w:p w:rsidR="00916A7F" w:rsidRDefault="00916A7F" w:rsidP="00EB77E5">
      <w:pPr>
        <w:jc w:val="both"/>
        <w:rPr>
          <w:rFonts w:ascii="Arial" w:hAnsi="Arial" w:cs="Arial"/>
        </w:rPr>
      </w:pPr>
    </w:p>
    <w:p w:rsidR="000146AF" w:rsidRPr="00E42962" w:rsidRDefault="00822114" w:rsidP="00600D0C">
      <w:pPr>
        <w:jc w:val="both"/>
        <w:rPr>
          <w:rFonts w:cstheme="minorHAnsi"/>
          <w:sz w:val="20"/>
          <w:szCs w:val="20"/>
        </w:rPr>
      </w:pPr>
      <w:r w:rsidRPr="00E42962">
        <w:rPr>
          <w:rFonts w:cstheme="minorHAnsi"/>
          <w:sz w:val="20"/>
          <w:szCs w:val="20"/>
        </w:rPr>
        <w:t xml:space="preserve">Основанный в 1959 году завод электротехнического оборудования ЗАО </w:t>
      </w:r>
      <w:r w:rsidR="006024BD" w:rsidRPr="00E42962">
        <w:rPr>
          <w:rFonts w:cstheme="minorHAnsi"/>
          <w:sz w:val="20"/>
          <w:szCs w:val="20"/>
        </w:rPr>
        <w:t>«</w:t>
      </w:r>
      <w:r w:rsidRPr="00E42962">
        <w:rPr>
          <w:rFonts w:cstheme="minorHAnsi"/>
          <w:sz w:val="20"/>
          <w:szCs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E42962">
        <w:rPr>
          <w:rFonts w:cstheme="minorHAnsi"/>
          <w:sz w:val="20"/>
          <w:szCs w:val="20"/>
        </w:rPr>
        <w:t>«</w:t>
      </w:r>
      <w:r w:rsidRPr="00E42962">
        <w:rPr>
          <w:rFonts w:cstheme="minorHAnsi"/>
          <w:sz w:val="20"/>
          <w:szCs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E42962">
        <w:rPr>
          <w:rFonts w:cstheme="minorHAnsi"/>
          <w:sz w:val="20"/>
          <w:szCs w:val="20"/>
        </w:rPr>
        <w:t xml:space="preserve">. ЗАО </w:t>
      </w:r>
      <w:r w:rsidR="006024BD" w:rsidRPr="00E42962">
        <w:rPr>
          <w:rFonts w:cstheme="minorHAnsi"/>
          <w:sz w:val="20"/>
          <w:szCs w:val="20"/>
        </w:rPr>
        <w:t>«</w:t>
      </w:r>
      <w:r w:rsidR="00792B6E" w:rsidRPr="00E42962">
        <w:rPr>
          <w:rFonts w:cstheme="minorHAnsi"/>
          <w:sz w:val="20"/>
          <w:szCs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E42962">
        <w:rPr>
          <w:rFonts w:cstheme="minorHAnsi"/>
          <w:sz w:val="20"/>
          <w:szCs w:val="20"/>
        </w:rPr>
        <w:t>«</w:t>
      </w:r>
      <w:r w:rsidR="00792B6E" w:rsidRPr="00E42962">
        <w:rPr>
          <w:rFonts w:cstheme="minorHAnsi"/>
          <w:sz w:val="20"/>
          <w:szCs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E42962">
        <w:rPr>
          <w:rFonts w:cstheme="minorHAnsi"/>
          <w:sz w:val="20"/>
          <w:szCs w:val="20"/>
        </w:rPr>
        <w:t>«</w:t>
      </w:r>
      <w:r w:rsidR="00792B6E" w:rsidRPr="00E42962">
        <w:rPr>
          <w:rFonts w:cstheme="minorHAnsi"/>
          <w:sz w:val="20"/>
          <w:szCs w:val="20"/>
        </w:rPr>
        <w:t xml:space="preserve">Промышленного электротехнического кластера Псковской области» и Технопарка </w:t>
      </w:r>
      <w:r w:rsidR="006024BD" w:rsidRPr="00E42962">
        <w:rPr>
          <w:rFonts w:cstheme="minorHAnsi"/>
          <w:sz w:val="20"/>
          <w:szCs w:val="20"/>
        </w:rPr>
        <w:t>«</w:t>
      </w:r>
      <w:r w:rsidR="00E42962" w:rsidRPr="00E42962">
        <w:rPr>
          <w:rFonts w:cstheme="minorHAnsi"/>
          <w:sz w:val="20"/>
          <w:szCs w:val="20"/>
        </w:rPr>
        <w:t>Электрополис» (имеет статус регионального оператора «</w:t>
      </w:r>
      <w:proofErr w:type="spellStart"/>
      <w:r w:rsidR="00E42962" w:rsidRPr="00E42962">
        <w:rPr>
          <w:rFonts w:cstheme="minorHAnsi"/>
          <w:sz w:val="20"/>
          <w:szCs w:val="20"/>
        </w:rPr>
        <w:t>Сколково</w:t>
      </w:r>
      <w:proofErr w:type="spellEnd"/>
      <w:r w:rsidR="00E42962" w:rsidRPr="00E42962">
        <w:rPr>
          <w:rFonts w:cstheme="minorHAnsi"/>
          <w:sz w:val="20"/>
          <w:szCs w:val="20"/>
        </w:rPr>
        <w:t>»).</w:t>
      </w:r>
    </w:p>
    <w:p w:rsidR="00E42962" w:rsidRDefault="00E42962" w:rsidP="00600D0C">
      <w:pPr>
        <w:jc w:val="both"/>
        <w:rPr>
          <w:rStyle w:val="ad"/>
          <w:rFonts w:ascii="Arial" w:hAnsi="Arial" w:cs="Arial"/>
          <w:color w:val="auto"/>
          <w:sz w:val="20"/>
        </w:rPr>
      </w:pPr>
    </w:p>
    <w:p w:rsidR="00497258" w:rsidRPr="00497258" w:rsidRDefault="009B53BA" w:rsidP="00497258">
      <w:hyperlink r:id="rId10" w:history="1">
        <w:r w:rsidR="001A0BDC" w:rsidRPr="00C809D8">
          <w:rPr>
            <w:rStyle w:val="ad"/>
          </w:rPr>
          <w:t>https://zeto.ru/news/zyeto-predlagaet-k-postavke-razedi/</w:t>
        </w:r>
      </w:hyperlink>
      <w:r w:rsidR="001A0BDC">
        <w:t xml:space="preserve"> </w:t>
      </w:r>
    </w:p>
    <w:sectPr w:rsidR="00497258" w:rsidRPr="00497258" w:rsidSect="00715AE0">
      <w:footerReference w:type="default" r:id="rId11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3BA" w:rsidRDefault="009B53BA" w:rsidP="00715AE0">
      <w:r>
        <w:separator/>
      </w:r>
    </w:p>
  </w:endnote>
  <w:endnote w:type="continuationSeparator" w:id="0">
    <w:p w:rsidR="009B53BA" w:rsidRDefault="009B53BA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69BEE165" wp14:editId="5AD9D421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3BA" w:rsidRDefault="009B53BA" w:rsidP="00715AE0">
      <w:r>
        <w:separator/>
      </w:r>
    </w:p>
  </w:footnote>
  <w:footnote w:type="continuationSeparator" w:id="0">
    <w:p w:rsidR="009B53BA" w:rsidRDefault="009B53BA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16AB5"/>
    <w:rsid w:val="00087EFA"/>
    <w:rsid w:val="000A19BD"/>
    <w:rsid w:val="000A3D5E"/>
    <w:rsid w:val="000C66FF"/>
    <w:rsid w:val="000F448A"/>
    <w:rsid w:val="00125D85"/>
    <w:rsid w:val="00130C65"/>
    <w:rsid w:val="00132B49"/>
    <w:rsid w:val="00140D5E"/>
    <w:rsid w:val="001443F2"/>
    <w:rsid w:val="0014676C"/>
    <w:rsid w:val="00152615"/>
    <w:rsid w:val="00152EC7"/>
    <w:rsid w:val="001548ED"/>
    <w:rsid w:val="00156D09"/>
    <w:rsid w:val="001849EA"/>
    <w:rsid w:val="001A0BDC"/>
    <w:rsid w:val="001B1F8D"/>
    <w:rsid w:val="001B7D3E"/>
    <w:rsid w:val="001E7EBE"/>
    <w:rsid w:val="001F4E0B"/>
    <w:rsid w:val="002135C6"/>
    <w:rsid w:val="002426A1"/>
    <w:rsid w:val="0024340C"/>
    <w:rsid w:val="0024699D"/>
    <w:rsid w:val="0028624B"/>
    <w:rsid w:val="00287F21"/>
    <w:rsid w:val="00292714"/>
    <w:rsid w:val="002B2171"/>
    <w:rsid w:val="002C4008"/>
    <w:rsid w:val="002C576E"/>
    <w:rsid w:val="002D027C"/>
    <w:rsid w:val="002F230A"/>
    <w:rsid w:val="003132E9"/>
    <w:rsid w:val="00320AEE"/>
    <w:rsid w:val="00346385"/>
    <w:rsid w:val="00384DF3"/>
    <w:rsid w:val="003C4520"/>
    <w:rsid w:val="003D1678"/>
    <w:rsid w:val="003F0A52"/>
    <w:rsid w:val="00403CD4"/>
    <w:rsid w:val="0040646D"/>
    <w:rsid w:val="0041723D"/>
    <w:rsid w:val="0044698E"/>
    <w:rsid w:val="00470D2D"/>
    <w:rsid w:val="00484040"/>
    <w:rsid w:val="00497258"/>
    <w:rsid w:val="0056297B"/>
    <w:rsid w:val="0056595B"/>
    <w:rsid w:val="00587B92"/>
    <w:rsid w:val="005B6745"/>
    <w:rsid w:val="005C1DBD"/>
    <w:rsid w:val="005E7C70"/>
    <w:rsid w:val="005F4FD9"/>
    <w:rsid w:val="00600D0C"/>
    <w:rsid w:val="0060224F"/>
    <w:rsid w:val="006024BD"/>
    <w:rsid w:val="00626A19"/>
    <w:rsid w:val="006320ED"/>
    <w:rsid w:val="00686C5F"/>
    <w:rsid w:val="006971D0"/>
    <w:rsid w:val="00697587"/>
    <w:rsid w:val="006C177D"/>
    <w:rsid w:val="006C52E7"/>
    <w:rsid w:val="006C767E"/>
    <w:rsid w:val="006E66F8"/>
    <w:rsid w:val="00715AE0"/>
    <w:rsid w:val="00792B6E"/>
    <w:rsid w:val="007A4E11"/>
    <w:rsid w:val="007D4F24"/>
    <w:rsid w:val="007E08D5"/>
    <w:rsid w:val="0080574F"/>
    <w:rsid w:val="0081121F"/>
    <w:rsid w:val="00822114"/>
    <w:rsid w:val="00837D44"/>
    <w:rsid w:val="008577FA"/>
    <w:rsid w:val="008A2B23"/>
    <w:rsid w:val="008A4CAE"/>
    <w:rsid w:val="008F6065"/>
    <w:rsid w:val="00912CEE"/>
    <w:rsid w:val="00913D38"/>
    <w:rsid w:val="00916A7F"/>
    <w:rsid w:val="00936C52"/>
    <w:rsid w:val="00982699"/>
    <w:rsid w:val="00995E7A"/>
    <w:rsid w:val="0099712F"/>
    <w:rsid w:val="009B53BA"/>
    <w:rsid w:val="009E4BA2"/>
    <w:rsid w:val="00A05313"/>
    <w:rsid w:val="00A068FD"/>
    <w:rsid w:val="00A11C00"/>
    <w:rsid w:val="00A35A6A"/>
    <w:rsid w:val="00A41034"/>
    <w:rsid w:val="00A7562B"/>
    <w:rsid w:val="00AA68DC"/>
    <w:rsid w:val="00AF0FAB"/>
    <w:rsid w:val="00AF15C1"/>
    <w:rsid w:val="00B13E5A"/>
    <w:rsid w:val="00B50BB1"/>
    <w:rsid w:val="00B621A4"/>
    <w:rsid w:val="00B90E47"/>
    <w:rsid w:val="00BB75FB"/>
    <w:rsid w:val="00BC43E1"/>
    <w:rsid w:val="00BF0ABC"/>
    <w:rsid w:val="00C0086B"/>
    <w:rsid w:val="00C14B9A"/>
    <w:rsid w:val="00C21871"/>
    <w:rsid w:val="00C25EEA"/>
    <w:rsid w:val="00C50F1D"/>
    <w:rsid w:val="00C52779"/>
    <w:rsid w:val="00C61E97"/>
    <w:rsid w:val="00C80740"/>
    <w:rsid w:val="00C8340F"/>
    <w:rsid w:val="00C93B29"/>
    <w:rsid w:val="00CA0CBC"/>
    <w:rsid w:val="00CD367E"/>
    <w:rsid w:val="00CE1918"/>
    <w:rsid w:val="00CE2B6F"/>
    <w:rsid w:val="00CF7BA2"/>
    <w:rsid w:val="00D00B90"/>
    <w:rsid w:val="00D5041E"/>
    <w:rsid w:val="00D55E6D"/>
    <w:rsid w:val="00D61B4E"/>
    <w:rsid w:val="00D7120E"/>
    <w:rsid w:val="00DB3A8D"/>
    <w:rsid w:val="00DF6652"/>
    <w:rsid w:val="00E067C0"/>
    <w:rsid w:val="00E35C4B"/>
    <w:rsid w:val="00E42962"/>
    <w:rsid w:val="00E57D58"/>
    <w:rsid w:val="00E81B43"/>
    <w:rsid w:val="00E8280A"/>
    <w:rsid w:val="00E87181"/>
    <w:rsid w:val="00E90B7F"/>
    <w:rsid w:val="00EA04C7"/>
    <w:rsid w:val="00EA4583"/>
    <w:rsid w:val="00EB1ACB"/>
    <w:rsid w:val="00EB77E5"/>
    <w:rsid w:val="00EC1DA1"/>
    <w:rsid w:val="00ED127E"/>
    <w:rsid w:val="00EF0A7E"/>
    <w:rsid w:val="00F22966"/>
    <w:rsid w:val="00F87324"/>
    <w:rsid w:val="00F9373A"/>
    <w:rsid w:val="00FB3F52"/>
    <w:rsid w:val="00FE2A38"/>
    <w:rsid w:val="00FE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zeto.ru/news/zyeto-predlagaet-k-postavke-razed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17</cp:revision>
  <dcterms:created xsi:type="dcterms:W3CDTF">2023-11-21T13:22:00Z</dcterms:created>
  <dcterms:modified xsi:type="dcterms:W3CDTF">2024-07-05T09:41:00Z</dcterms:modified>
</cp:coreProperties>
</file>