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F448" w14:textId="77777777" w:rsidR="00D3186D" w:rsidRDefault="00D3186D" w:rsidP="00D3186D"/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650"/>
      </w:tblGrid>
      <w:tr w:rsidR="00D3186D" w:rsidRPr="00096591" w14:paraId="78FFD2BE" w14:textId="77777777" w:rsidTr="005C2D32">
        <w:trPr>
          <w:trHeight w:val="1070"/>
        </w:trPr>
        <w:tc>
          <w:tcPr>
            <w:tcW w:w="5706" w:type="dxa"/>
          </w:tcPr>
          <w:p w14:paraId="40794034" w14:textId="77777777" w:rsidR="00D3186D" w:rsidRPr="00DF3261" w:rsidRDefault="00D3186D" w:rsidP="005C2D32">
            <w:pPr>
              <w:rPr>
                <w:rFonts w:ascii="Helvetica Now Text Light" w:hAnsi="Helvetica Now Text Light" w:cs="Arial"/>
                <w:b/>
                <w:sz w:val="72"/>
                <w:szCs w:val="72"/>
              </w:rPr>
            </w:pPr>
            <w:r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>
              <w:rPr>
                <w:rFonts w:ascii="Helvetica Now Text Light" w:hAnsi="Helvetica Now Text Light" w:cs="Arial"/>
                <w:b/>
                <w:noProof/>
                <w:sz w:val="72"/>
                <w:szCs w:val="72"/>
                <w:lang w:eastAsia="zh-CN"/>
              </w:rPr>
              <w:drawing>
                <wp:inline distT="0" distB="0" distL="0" distR="0" wp14:anchorId="4EB70377" wp14:editId="5E0CCB50">
                  <wp:extent cx="1855502" cy="879764"/>
                  <wp:effectExtent l="0" t="0" r="0" b="0"/>
                  <wp:docPr id="5" name="Рисунок 5" descr="Изображение выглядит как Шрифт, логотип, Графика, бел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Шрифт, логотип, Графика, белый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27" cy="88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6A0E0C3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sz w:val="16"/>
                <w:szCs w:val="16"/>
                <w:lang w:val="ru-RU"/>
              </w:rPr>
              <w:t>НПАО «Светогорский ЦБК»</w:t>
            </w:r>
          </w:p>
          <w:p w14:paraId="64DB5275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sz w:val="16"/>
                <w:szCs w:val="16"/>
                <w:lang w:val="ru-RU"/>
              </w:rPr>
              <w:t>Ул. Заводская, д.17, г. Светогорск</w:t>
            </w:r>
          </w:p>
          <w:p w14:paraId="4CF7467E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sz w:val="16"/>
                <w:szCs w:val="16"/>
                <w:lang w:val="ru-RU"/>
              </w:rPr>
              <w:t>Ленинградская область, Россия, 188991</w:t>
            </w:r>
          </w:p>
          <w:p w14:paraId="45583082" w14:textId="0A6691B4" w:rsidR="00D3186D" w:rsidRPr="00905D32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Tел.:</w:t>
            </w:r>
            <w:r w:rsidR="0022774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8 (813 78) 41111</w:t>
            </w:r>
          </w:p>
          <w:p w14:paraId="6349B1CF" w14:textId="77777777" w:rsidR="00D3186D" w:rsidRPr="008D0B0F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Факс: 8 (813 78) 44061</w:t>
            </w:r>
          </w:p>
          <w:p w14:paraId="1D373016" w14:textId="77777777" w:rsidR="00D3186D" w:rsidRPr="008D0B0F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</w:p>
          <w:p w14:paraId="5CE0F926" w14:textId="77777777" w:rsidR="00D14C1E" w:rsidRDefault="00D3186D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Контакты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для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СМИ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:</w:t>
            </w:r>
            <w:r w:rsidRPr="008D0B0F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51F9D8D2" w14:textId="0716177F" w:rsidR="00D3186D" w:rsidRPr="00D14C1E" w:rsidRDefault="005459F4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Мария Кудрицкая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 w:rsidR="007D60BF" w:rsidRPr="00F54282">
              <w:rPr>
                <w:rStyle w:val="A8"/>
                <w:rFonts w:ascii="Helvetica" w:hAnsi="Helvetica" w:cs="Helvetica"/>
                <w:sz w:val="16"/>
                <w:szCs w:val="16"/>
              </w:rPr>
              <w:t>+7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> 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963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> 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303</w:t>
            </w:r>
            <w:r w:rsidR="007D60BF" w:rsidRPr="00F54282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05</w:t>
            </w:r>
            <w:r w:rsidR="007D60BF" w:rsidRPr="00F54282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85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k</w:t>
            </w:r>
            <w:r>
              <w:rPr>
                <w:rStyle w:val="A8"/>
                <w:rFonts w:ascii="Helvetica" w:hAnsi="Helvetica" w:cs="Helvetica"/>
                <w:sz w:val="16"/>
                <w:szCs w:val="16"/>
                <w:lang w:val="en-US"/>
              </w:rPr>
              <w:t>udritskaya</w:t>
            </w:r>
            <w:r w:rsidR="007D60BF" w:rsidRPr="00F54282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@</w:t>
            </w:r>
            <w:r w:rsidRPr="005459F4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4</w:t>
            </w:r>
            <w:r>
              <w:rPr>
                <w:rStyle w:val="A8"/>
                <w:rFonts w:ascii="Helvetica" w:hAnsi="Helvetica" w:cs="Helvetica"/>
                <w:snapToGrid w:val="0"/>
                <w:sz w:val="16"/>
                <w:szCs w:val="16"/>
                <w:lang w:val="en-US"/>
              </w:rPr>
              <w:t>Dru</w:t>
            </w:r>
            <w:r w:rsidR="007D60BF" w:rsidRPr="00797513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.</w:t>
            </w:r>
            <w:r w:rsidR="007D60BF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com</w:t>
            </w:r>
          </w:p>
        </w:tc>
      </w:tr>
    </w:tbl>
    <w:p w14:paraId="0944B6CB" w14:textId="77777777" w:rsidR="00D3186D" w:rsidRDefault="00D3186D" w:rsidP="00D3186D"/>
    <w:p w14:paraId="70A2E5B8" w14:textId="77777777" w:rsidR="008A7170" w:rsidRDefault="008A7170" w:rsidP="00D3186D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121A985" w14:textId="77777777" w:rsidR="00236DB0" w:rsidRDefault="00236DB0" w:rsidP="00236DB0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ПРЕСС-РЕЛИЗ</w:t>
      </w:r>
    </w:p>
    <w:p w14:paraId="23711CC0" w14:textId="77777777" w:rsidR="00236DB0" w:rsidRDefault="00236DB0" w:rsidP="00236DB0"/>
    <w:p w14:paraId="5AA2F339" w14:textId="088274F5" w:rsidR="00236DB0" w:rsidRDefault="00DB4F84" w:rsidP="005459F4">
      <w:pPr>
        <w:jc w:val="center"/>
        <w:rPr>
          <w:rFonts w:ascii="Arial" w:hAnsi="Arial" w:cs="Arial"/>
          <w:b/>
          <w:bCs/>
          <w:color w:val="1A1A1A"/>
          <w:sz w:val="34"/>
          <w:szCs w:val="34"/>
        </w:rPr>
      </w:pPr>
      <w:r>
        <w:rPr>
          <w:rFonts w:ascii="Arial" w:hAnsi="Arial" w:cs="Arial"/>
          <w:b/>
          <w:bCs/>
          <w:color w:val="1A1A1A"/>
          <w:sz w:val="34"/>
          <w:szCs w:val="34"/>
        </w:rPr>
        <w:t>Команда</w:t>
      </w:r>
      <w:r w:rsidR="008F5B4F">
        <w:rPr>
          <w:rFonts w:ascii="Arial" w:hAnsi="Arial" w:cs="Arial"/>
          <w:b/>
          <w:bCs/>
          <w:color w:val="1A1A1A"/>
          <w:sz w:val="34"/>
          <w:szCs w:val="34"/>
        </w:rPr>
        <w:t xml:space="preserve"> Светогорско</w:t>
      </w:r>
      <w:r>
        <w:rPr>
          <w:rFonts w:ascii="Arial" w:hAnsi="Arial" w:cs="Arial"/>
          <w:b/>
          <w:bCs/>
          <w:color w:val="1A1A1A"/>
          <w:sz w:val="34"/>
          <w:szCs w:val="34"/>
        </w:rPr>
        <w:t>го</w:t>
      </w:r>
      <w:r w:rsidR="008F5B4F">
        <w:rPr>
          <w:rFonts w:ascii="Arial" w:hAnsi="Arial" w:cs="Arial"/>
          <w:b/>
          <w:bCs/>
          <w:color w:val="1A1A1A"/>
          <w:sz w:val="34"/>
          <w:szCs w:val="34"/>
        </w:rPr>
        <w:t xml:space="preserve"> </w:t>
      </w:r>
      <w:r w:rsidR="00236DB0">
        <w:rPr>
          <w:rFonts w:ascii="Arial" w:hAnsi="Arial" w:cs="Arial"/>
          <w:b/>
          <w:bCs/>
          <w:color w:val="1A1A1A"/>
          <w:sz w:val="34"/>
          <w:szCs w:val="34"/>
        </w:rPr>
        <w:t>ЦБК</w:t>
      </w:r>
      <w:r>
        <w:rPr>
          <w:rFonts w:ascii="Arial" w:hAnsi="Arial" w:cs="Arial"/>
          <w:b/>
          <w:bCs/>
          <w:color w:val="1A1A1A"/>
          <w:sz w:val="34"/>
          <w:szCs w:val="34"/>
        </w:rPr>
        <w:t xml:space="preserve"> впервые поучаствовала в «Гонке Героев»</w:t>
      </w:r>
    </w:p>
    <w:p w14:paraId="7D5C1967" w14:textId="214D98B4" w:rsidR="00EC5165" w:rsidRDefault="00236DB0" w:rsidP="00E530DD">
      <w:pPr>
        <w:pStyle w:val="af2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66D63">
        <w:rPr>
          <w:rFonts w:ascii="Arial" w:hAnsi="Arial" w:cs="Arial"/>
          <w:bCs/>
          <w:i/>
          <w:iCs/>
          <w:sz w:val="22"/>
          <w:szCs w:val="22"/>
        </w:rPr>
        <w:t>Санкт-Петербург</w:t>
      </w:r>
      <w:r w:rsidRPr="005459F4">
        <w:rPr>
          <w:rFonts w:ascii="Arial" w:hAnsi="Arial" w:cs="Arial"/>
          <w:bCs/>
          <w:i/>
          <w:iCs/>
          <w:sz w:val="22"/>
          <w:szCs w:val="22"/>
        </w:rPr>
        <w:t>, 1</w:t>
      </w:r>
      <w:r w:rsidR="00DB4F84" w:rsidRPr="005459F4">
        <w:rPr>
          <w:rFonts w:ascii="Arial" w:hAnsi="Arial" w:cs="Arial"/>
          <w:bCs/>
          <w:i/>
          <w:iCs/>
          <w:sz w:val="22"/>
          <w:szCs w:val="22"/>
        </w:rPr>
        <w:t>1</w:t>
      </w:r>
      <w:r w:rsidRPr="005459F4">
        <w:rPr>
          <w:rFonts w:ascii="Arial" w:hAnsi="Arial" w:cs="Arial"/>
          <w:bCs/>
          <w:i/>
          <w:iCs/>
          <w:sz w:val="22"/>
          <w:szCs w:val="22"/>
        </w:rPr>
        <w:t xml:space="preserve"> ию</w:t>
      </w:r>
      <w:r w:rsidR="00DB4F84" w:rsidRPr="005459F4">
        <w:rPr>
          <w:rFonts w:ascii="Arial" w:hAnsi="Arial" w:cs="Arial"/>
          <w:bCs/>
          <w:i/>
          <w:iCs/>
          <w:sz w:val="22"/>
          <w:szCs w:val="22"/>
        </w:rPr>
        <w:t>л</w:t>
      </w:r>
      <w:r w:rsidRPr="005459F4">
        <w:rPr>
          <w:rFonts w:ascii="Arial" w:hAnsi="Arial" w:cs="Arial"/>
          <w:bCs/>
          <w:i/>
          <w:iCs/>
          <w:sz w:val="22"/>
          <w:szCs w:val="22"/>
        </w:rPr>
        <w:t>я 2024 г.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="00DB4F84" w:rsidRPr="00097CA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7 июля 2024 года </w:t>
      </w:r>
      <w:r w:rsidR="00EC516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команда «Светогорского ЦБК» </w:t>
      </w:r>
      <w:r w:rsidR="00D007E1">
        <w:rPr>
          <w:rFonts w:ascii="Arial" w:hAnsi="Arial" w:cs="Arial"/>
          <w:i/>
          <w:iCs/>
          <w:color w:val="000000" w:themeColor="text1"/>
          <w:sz w:val="22"/>
          <w:szCs w:val="22"/>
        </w:rPr>
        <w:t>впервые приняла учас</w:t>
      </w:r>
      <w:r w:rsidR="00EC516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тие в испытаниях «Гонки Героев» </w:t>
      </w:r>
      <w:r w:rsidR="00EC5165" w:rsidRPr="00097CAB">
        <w:rPr>
          <w:rFonts w:ascii="Arial" w:hAnsi="Arial" w:cs="Arial"/>
          <w:i/>
          <w:iCs/>
          <w:color w:val="000000" w:themeColor="text1"/>
          <w:sz w:val="22"/>
          <w:szCs w:val="22"/>
        </w:rPr>
        <w:t>на</w:t>
      </w:r>
      <w:r w:rsidR="00D007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территории полигона</w:t>
      </w:r>
      <w:r w:rsidR="00EC5165" w:rsidRPr="00097CA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«Песочненский» (г. Сер</w:t>
      </w:r>
      <w:r w:rsidR="00EC5165">
        <w:rPr>
          <w:rFonts w:ascii="Arial" w:hAnsi="Arial" w:cs="Arial"/>
          <w:i/>
          <w:iCs/>
          <w:color w:val="000000" w:themeColor="text1"/>
          <w:sz w:val="22"/>
          <w:szCs w:val="22"/>
        </w:rPr>
        <w:t>толово, Санкт-Петербург) и прошла их успешно с результатом в 1 час 51 минута</w:t>
      </w:r>
      <w:r w:rsidR="00D007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39 секунд</w:t>
      </w:r>
      <w:r w:rsidR="00EC516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заняв 14-ю строчку из 110 возможных. </w:t>
      </w:r>
    </w:p>
    <w:p w14:paraId="67673E63" w14:textId="469FFE5F" w:rsidR="00DB4F84" w:rsidRPr="00D007E1" w:rsidRDefault="00EC5165" w:rsidP="00E530DD">
      <w:pPr>
        <w:pStyle w:val="af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В этом году «Гонка Героев» впервые проходила в </w:t>
      </w:r>
      <w:r w:rsidR="003800E5" w:rsidRPr="00D007E1">
        <w:rPr>
          <w:rFonts w:ascii="Arial" w:hAnsi="Arial" w:cs="Arial"/>
          <w:iCs/>
          <w:color w:val="000000" w:themeColor="text1"/>
          <w:sz w:val="22"/>
          <w:szCs w:val="22"/>
        </w:rPr>
        <w:t>течени</w:t>
      </w:r>
      <w:r w:rsidR="003800E5">
        <w:rPr>
          <w:rFonts w:ascii="Arial" w:hAnsi="Arial" w:cs="Arial"/>
          <w:iCs/>
          <w:color w:val="000000" w:themeColor="text1"/>
          <w:sz w:val="22"/>
          <w:szCs w:val="22"/>
        </w:rPr>
        <w:t>е</w:t>
      </w:r>
      <w:r w:rsidR="003800E5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007E1">
        <w:rPr>
          <w:rFonts w:ascii="Arial" w:hAnsi="Arial" w:cs="Arial"/>
          <w:iCs/>
          <w:color w:val="000000" w:themeColor="text1"/>
          <w:sz w:val="22"/>
          <w:szCs w:val="22"/>
        </w:rPr>
        <w:t>двух дней. Команда «Светогорского ЦБК» совершила забег во второй день. Корпоративный взвод «Светогорского ЦБК»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со</w:t>
      </w:r>
      <w:r w:rsidRPr="00D007E1">
        <w:rPr>
          <w:rFonts w:ascii="Arial" w:hAnsi="Arial" w:cs="Arial"/>
          <w:iCs/>
          <w:color w:val="000000" w:themeColor="text1"/>
          <w:sz w:val="22"/>
          <w:szCs w:val="22"/>
        </w:rPr>
        <w:t>с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>т</w:t>
      </w:r>
      <w:r w:rsidRPr="00D007E1">
        <w:rPr>
          <w:rFonts w:ascii="Arial" w:hAnsi="Arial" w:cs="Arial"/>
          <w:iCs/>
          <w:color w:val="000000" w:themeColor="text1"/>
          <w:sz w:val="22"/>
          <w:szCs w:val="22"/>
        </w:rPr>
        <w:t>оял из 14 человек, готовых сме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ло преодолеть </w:t>
      </w:r>
      <w:r w:rsidR="005459F4" w:rsidRPr="00D007E1">
        <w:rPr>
          <w:rFonts w:ascii="Arial" w:hAnsi="Arial" w:cs="Arial"/>
          <w:iCs/>
          <w:color w:val="000000" w:themeColor="text1"/>
          <w:sz w:val="22"/>
          <w:szCs w:val="22"/>
        </w:rPr>
        <w:t>препятствия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Всего за два дня 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>в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забеге с препятствиями приняли участие более 5 000 человек,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>из них половина – представители корпоративных команд к</w:t>
      </w:r>
      <w:r w:rsidR="003800E5">
        <w:rPr>
          <w:rFonts w:ascii="Arial" w:hAnsi="Arial" w:cs="Arial"/>
          <w:iCs/>
          <w:color w:val="000000" w:themeColor="text1"/>
          <w:sz w:val="22"/>
          <w:szCs w:val="22"/>
        </w:rPr>
        <w:t>ру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пнейших компаний России. В их числе </w:t>
      </w:r>
      <w:r w:rsidR="006F484D">
        <w:rPr>
          <w:rFonts w:ascii="Arial" w:hAnsi="Arial" w:cs="Arial"/>
          <w:iCs/>
          <w:color w:val="000000" w:themeColor="text1"/>
          <w:sz w:val="22"/>
          <w:szCs w:val="22"/>
        </w:rPr>
        <w:t>−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к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оманда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>«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>Светогорского ЦБК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», которая 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впервые приняла участие в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экстремальном </w:t>
      </w:r>
      <w:r w:rsidR="003017CF" w:rsidRPr="00D007E1">
        <w:rPr>
          <w:rFonts w:ascii="Arial" w:hAnsi="Arial" w:cs="Arial"/>
          <w:iCs/>
          <w:color w:val="000000" w:themeColor="text1"/>
          <w:sz w:val="22"/>
          <w:szCs w:val="22"/>
        </w:rPr>
        <w:t>соревновании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и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>показала отличный</w:t>
      </w:r>
      <w:r w:rsidR="0027776E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результат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  <w:r w:rsidR="0027776E" w:rsidRPr="00D007E1">
        <w:rPr>
          <w:rFonts w:ascii="Arial" w:hAnsi="Arial" w:cs="Arial"/>
          <w:iCs/>
          <w:color w:val="000000" w:themeColor="text1"/>
          <w:sz w:val="22"/>
          <w:szCs w:val="22"/>
        </w:rPr>
        <w:t>1 час 51 минут</w:t>
      </w:r>
      <w:r w:rsidR="003800E5">
        <w:rPr>
          <w:rFonts w:ascii="Arial" w:hAnsi="Arial" w:cs="Arial"/>
          <w:iCs/>
          <w:color w:val="000000" w:themeColor="text1"/>
          <w:sz w:val="22"/>
          <w:szCs w:val="22"/>
        </w:rPr>
        <w:t>а</w:t>
      </w:r>
      <w:r w:rsidR="0027776E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39 секунд, хотя по подсчетам организаторов в среднем </w:t>
      </w:r>
      <w:r w:rsidR="003017CF" w:rsidRPr="00D007E1">
        <w:rPr>
          <w:rFonts w:ascii="Arial" w:hAnsi="Arial" w:cs="Arial"/>
          <w:iCs/>
          <w:color w:val="000000" w:themeColor="text1"/>
          <w:sz w:val="22"/>
          <w:szCs w:val="22"/>
        </w:rPr>
        <w:t>в</w:t>
      </w:r>
      <w:r w:rsidR="0027776E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ремя прохождения трассы для новичков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составляло </w:t>
      </w:r>
      <w:r w:rsidR="0027776E" w:rsidRPr="00D007E1">
        <w:rPr>
          <w:rFonts w:ascii="Arial" w:hAnsi="Arial" w:cs="Arial"/>
          <w:iCs/>
          <w:color w:val="000000" w:themeColor="text1"/>
          <w:sz w:val="22"/>
          <w:szCs w:val="22"/>
        </w:rPr>
        <w:t>около 2,5 часов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. Прекрасный результат позволил 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>заня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>ть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почетное 14 место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из 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>110 корпоративных команд</w:t>
      </w:r>
      <w:r w:rsidR="00D007E1">
        <w:rPr>
          <w:rFonts w:ascii="Arial" w:hAnsi="Arial" w:cs="Arial"/>
          <w:iCs/>
          <w:color w:val="000000" w:themeColor="text1"/>
          <w:sz w:val="22"/>
          <w:szCs w:val="22"/>
        </w:rPr>
        <w:t>, которые отважно</w:t>
      </w:r>
      <w:r w:rsidR="00D007E1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боролись за победу.</w:t>
      </w:r>
      <w:r w:rsidR="00DB4F84" w:rsidRPr="00D007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3DB612BB" w14:textId="070BC711" w:rsidR="00DB4F84" w:rsidRDefault="00DB4F84" w:rsidP="00E530DD">
      <w:pPr>
        <w:pStyle w:val="af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Любителям экстремального спорта пришлось преодолеть уникальную трассу длиной 8,5 км и </w:t>
      </w:r>
      <w:r w:rsidR="00D007E1">
        <w:rPr>
          <w:rFonts w:ascii="Arial" w:hAnsi="Arial" w:cs="Arial"/>
          <w:color w:val="000000" w:themeColor="text1"/>
          <w:sz w:val="22"/>
          <w:szCs w:val="22"/>
        </w:rPr>
        <w:t xml:space="preserve">пройти 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>37 испытаний на силу и выносливость: рукоходы, горки, переходы по бревну, вертикальные заборы</w:t>
      </w:r>
      <w:r w:rsidR="00CF5985">
        <w:rPr>
          <w:rFonts w:ascii="Arial" w:hAnsi="Arial" w:cs="Arial"/>
          <w:color w:val="000000" w:themeColor="text1"/>
          <w:sz w:val="22"/>
          <w:szCs w:val="22"/>
        </w:rPr>
        <w:t>, сетка в горизонтальной плоскости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 и другие. Многие из них необходимо </w:t>
      </w:r>
      <w:r w:rsidR="00D007E1">
        <w:rPr>
          <w:rFonts w:ascii="Arial" w:hAnsi="Arial" w:cs="Arial"/>
          <w:color w:val="000000" w:themeColor="text1"/>
          <w:sz w:val="22"/>
          <w:szCs w:val="22"/>
        </w:rPr>
        <w:t xml:space="preserve">было 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проходить только за счет силы рук, не касаясь земли. Отдельную сложность </w:t>
      </w:r>
      <w:r w:rsidR="00D007E1">
        <w:rPr>
          <w:rFonts w:ascii="Arial" w:hAnsi="Arial" w:cs="Arial"/>
          <w:color w:val="000000" w:themeColor="text1"/>
          <w:sz w:val="22"/>
          <w:szCs w:val="22"/>
        </w:rPr>
        <w:t>трассе добавл</w:t>
      </w:r>
      <w:r w:rsidR="00CF5985">
        <w:rPr>
          <w:rFonts w:ascii="Arial" w:hAnsi="Arial" w:cs="Arial"/>
          <w:color w:val="000000" w:themeColor="text1"/>
          <w:sz w:val="22"/>
          <w:szCs w:val="22"/>
        </w:rPr>
        <w:t>я</w:t>
      </w:r>
      <w:r w:rsidR="00D007E1">
        <w:rPr>
          <w:rFonts w:ascii="Arial" w:hAnsi="Arial" w:cs="Arial"/>
          <w:color w:val="000000" w:themeColor="text1"/>
          <w:sz w:val="22"/>
          <w:szCs w:val="22"/>
        </w:rPr>
        <w:t>ли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 преграды из воды и грязи, которые нужно </w:t>
      </w:r>
      <w:r w:rsidR="00D007E1">
        <w:rPr>
          <w:rFonts w:ascii="Arial" w:hAnsi="Arial" w:cs="Arial"/>
          <w:color w:val="000000" w:themeColor="text1"/>
          <w:sz w:val="22"/>
          <w:szCs w:val="22"/>
        </w:rPr>
        <w:t xml:space="preserve">было 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>проползти под сеткой или</w:t>
      </w:r>
      <w:r w:rsidR="003800E5">
        <w:rPr>
          <w:rFonts w:ascii="Arial" w:hAnsi="Arial" w:cs="Arial"/>
          <w:color w:val="000000" w:themeColor="text1"/>
          <w:sz w:val="22"/>
          <w:szCs w:val="22"/>
        </w:rPr>
        <w:t xml:space="preserve"> колючей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 проволокой. Кроме того, участникам пришлось преодолеть и свои страхи: например, прыгнуть </w:t>
      </w:r>
      <w:r w:rsidR="00E81F2B">
        <w:rPr>
          <w:rFonts w:ascii="Arial" w:hAnsi="Arial" w:cs="Arial"/>
          <w:color w:val="000000" w:themeColor="text1"/>
          <w:sz w:val="22"/>
          <w:szCs w:val="22"/>
        </w:rPr>
        <w:t xml:space="preserve">на выбор 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с </w:t>
      </w:r>
      <w:r w:rsidR="00E81F2B">
        <w:rPr>
          <w:rFonts w:ascii="Arial" w:hAnsi="Arial" w:cs="Arial"/>
          <w:color w:val="000000" w:themeColor="text1"/>
          <w:sz w:val="22"/>
          <w:szCs w:val="22"/>
        </w:rPr>
        <w:t>трех или пяти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>метрового трамплина</w:t>
      </w:r>
      <w:r w:rsidR="00E81F2B">
        <w:rPr>
          <w:rFonts w:ascii="Arial" w:hAnsi="Arial" w:cs="Arial"/>
          <w:color w:val="000000" w:themeColor="text1"/>
          <w:sz w:val="22"/>
          <w:szCs w:val="22"/>
        </w:rPr>
        <w:t>, а также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 пролезть в очень узкие проемы между автомобильных покрышек, чтобы пройти препятствие «проем из шин». Финальным испытанием стал подъем по канату на </w:t>
      </w:r>
      <w:r w:rsidR="005459F4">
        <w:rPr>
          <w:rFonts w:ascii="Arial" w:hAnsi="Arial" w:cs="Arial"/>
          <w:color w:val="000000" w:themeColor="text1"/>
          <w:sz w:val="22"/>
          <w:szCs w:val="22"/>
        </w:rPr>
        <w:t>семи</w:t>
      </w:r>
      <w:r w:rsidR="005459F4" w:rsidRPr="00097CAB">
        <w:rPr>
          <w:rFonts w:ascii="Arial" w:hAnsi="Arial" w:cs="Arial"/>
          <w:color w:val="000000" w:themeColor="text1"/>
          <w:sz w:val="22"/>
          <w:szCs w:val="22"/>
        </w:rPr>
        <w:t>метровую</w:t>
      </w:r>
      <w:r w:rsidRPr="00097CAB">
        <w:rPr>
          <w:rFonts w:ascii="Arial" w:hAnsi="Arial" w:cs="Arial"/>
          <w:color w:val="000000" w:themeColor="text1"/>
          <w:sz w:val="22"/>
          <w:szCs w:val="22"/>
        </w:rPr>
        <w:t xml:space="preserve"> горку «Эверест».</w:t>
      </w:r>
      <w:r w:rsidR="00CF5985">
        <w:rPr>
          <w:rFonts w:ascii="Arial" w:hAnsi="Arial" w:cs="Arial"/>
          <w:color w:val="000000" w:themeColor="text1"/>
          <w:sz w:val="22"/>
          <w:szCs w:val="22"/>
        </w:rPr>
        <w:t xml:space="preserve"> Вся полоса препятствий была разработана профессиональными инженерами и опытными инструкторами.</w:t>
      </w:r>
    </w:p>
    <w:p w14:paraId="7E70AFB3" w14:textId="346AC68A" w:rsidR="00097736" w:rsidRPr="00CA3D0D" w:rsidRDefault="0027776E" w:rsidP="00E530DD">
      <w:pPr>
        <w:pStyle w:val="af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Сотрудники </w:t>
      </w:r>
      <w:r w:rsidR="003724A8">
        <w:rPr>
          <w:rFonts w:ascii="Arial" w:hAnsi="Arial" w:cs="Arial"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color w:val="000000" w:themeColor="text1"/>
          <w:sz w:val="22"/>
          <w:szCs w:val="22"/>
        </w:rPr>
        <w:t>Светогорского ЦБК</w:t>
      </w:r>
      <w:r w:rsidR="003724A8">
        <w:rPr>
          <w:rFonts w:ascii="Arial" w:hAnsi="Arial" w:cs="Arial"/>
          <w:color w:val="000000" w:themeColor="text1"/>
          <w:sz w:val="22"/>
          <w:szCs w:val="22"/>
        </w:rPr>
        <w:t>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начали подготовку к забегу еще </w:t>
      </w:r>
      <w:r w:rsidR="00CF5985">
        <w:rPr>
          <w:rFonts w:ascii="Arial" w:hAnsi="Arial" w:cs="Arial"/>
          <w:color w:val="000000" w:themeColor="text1"/>
          <w:sz w:val="22"/>
          <w:szCs w:val="22"/>
        </w:rPr>
        <w:t xml:space="preserve">весной этого года под руководством </w:t>
      </w:r>
      <w:r w:rsidR="005459F4">
        <w:rPr>
          <w:rFonts w:ascii="Arial" w:hAnsi="Arial" w:cs="Arial"/>
          <w:color w:val="000000" w:themeColor="text1"/>
          <w:sz w:val="22"/>
          <w:szCs w:val="22"/>
        </w:rPr>
        <w:t>опытного</w:t>
      </w:r>
      <w:r w:rsidR="00CF5985">
        <w:rPr>
          <w:rFonts w:ascii="Arial" w:hAnsi="Arial" w:cs="Arial"/>
          <w:color w:val="000000" w:themeColor="text1"/>
          <w:sz w:val="22"/>
          <w:szCs w:val="22"/>
        </w:rPr>
        <w:t xml:space="preserve"> инструктора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– важно было развить </w:t>
      </w:r>
      <w:r w:rsidR="00097736" w:rsidRPr="00CA3D0D">
        <w:rPr>
          <w:rFonts w:ascii="Arial" w:hAnsi="Arial" w:cs="Arial"/>
          <w:color w:val="000000" w:themeColor="text1"/>
          <w:sz w:val="22"/>
          <w:szCs w:val="22"/>
        </w:rPr>
        <w:t>выносливость,</w:t>
      </w:r>
      <w:r w:rsidR="00570FB7" w:rsidRPr="00CA3D0D">
        <w:rPr>
          <w:rFonts w:ascii="Arial" w:hAnsi="Arial" w:cs="Arial"/>
          <w:color w:val="000000" w:themeColor="text1"/>
          <w:sz w:val="22"/>
          <w:szCs w:val="22"/>
        </w:rPr>
        <w:t xml:space="preserve"> физическую подготовку и</w:t>
      </w:r>
      <w:r w:rsidR="00097736" w:rsidRPr="00CA3D0D">
        <w:rPr>
          <w:rFonts w:ascii="Arial" w:hAnsi="Arial" w:cs="Arial"/>
          <w:color w:val="000000" w:themeColor="text1"/>
          <w:sz w:val="22"/>
          <w:szCs w:val="22"/>
        </w:rPr>
        <w:t xml:space="preserve"> научиться проходить сложные </w:t>
      </w:r>
      <w:r w:rsidR="00056A03" w:rsidRPr="00CA3D0D">
        <w:rPr>
          <w:rFonts w:ascii="Arial" w:hAnsi="Arial" w:cs="Arial"/>
          <w:color w:val="000000" w:themeColor="text1"/>
          <w:sz w:val="22"/>
          <w:szCs w:val="22"/>
        </w:rPr>
        <w:t>преграды</w:t>
      </w:r>
      <w:r w:rsidR="00097736" w:rsidRPr="00CA3D0D">
        <w:rPr>
          <w:rFonts w:ascii="Arial" w:hAnsi="Arial" w:cs="Arial"/>
          <w:color w:val="000000" w:themeColor="text1"/>
          <w:sz w:val="22"/>
          <w:szCs w:val="22"/>
        </w:rPr>
        <w:t>. В день соревнования участник</w:t>
      </w:r>
      <w:r w:rsidR="00CF5985" w:rsidRPr="00CA3D0D">
        <w:rPr>
          <w:rFonts w:ascii="Arial" w:hAnsi="Arial" w:cs="Arial"/>
          <w:color w:val="000000" w:themeColor="text1"/>
          <w:sz w:val="22"/>
          <w:szCs w:val="22"/>
        </w:rPr>
        <w:t xml:space="preserve">и корпоративного взвода «Светогорский ЦБК» отмечали, </w:t>
      </w:r>
      <w:r w:rsidR="005459F4" w:rsidRPr="00CA3D0D">
        <w:rPr>
          <w:rFonts w:ascii="Arial" w:hAnsi="Arial" w:cs="Arial"/>
          <w:color w:val="000000" w:themeColor="text1"/>
          <w:sz w:val="22"/>
          <w:szCs w:val="22"/>
        </w:rPr>
        <w:t>что,</w:t>
      </w:r>
      <w:r w:rsidR="00CF5985" w:rsidRPr="00CA3D0D">
        <w:rPr>
          <w:rFonts w:ascii="Arial" w:hAnsi="Arial" w:cs="Arial"/>
          <w:color w:val="000000" w:themeColor="text1"/>
          <w:sz w:val="22"/>
          <w:szCs w:val="22"/>
        </w:rPr>
        <w:t xml:space="preserve"> п</w:t>
      </w:r>
      <w:r w:rsidR="00CF5985" w:rsidRPr="00CA3D0D">
        <w:rPr>
          <w:rFonts w:ascii="Arial" w:hAnsi="Arial" w:cs="Arial"/>
          <w:color w:val="000000"/>
          <w:sz w:val="22"/>
          <w:szCs w:val="22"/>
        </w:rPr>
        <w:t xml:space="preserve">реодолевая препятствия, </w:t>
      </w:r>
      <w:r w:rsidR="00CA3D0D" w:rsidRPr="00CA3D0D">
        <w:rPr>
          <w:rFonts w:ascii="Arial" w:hAnsi="Arial" w:cs="Arial"/>
          <w:color w:val="000000"/>
          <w:sz w:val="22"/>
          <w:szCs w:val="22"/>
        </w:rPr>
        <w:t xml:space="preserve">они могли </w:t>
      </w:r>
      <w:r w:rsidR="00CF5985" w:rsidRPr="00CA3D0D">
        <w:rPr>
          <w:rFonts w:ascii="Arial" w:hAnsi="Arial" w:cs="Arial"/>
          <w:color w:val="000000"/>
          <w:sz w:val="22"/>
          <w:szCs w:val="22"/>
        </w:rPr>
        <w:t>побе</w:t>
      </w:r>
      <w:r w:rsidR="00CA3D0D" w:rsidRPr="00CA3D0D">
        <w:rPr>
          <w:rFonts w:ascii="Arial" w:hAnsi="Arial" w:cs="Arial"/>
          <w:color w:val="000000"/>
          <w:sz w:val="22"/>
          <w:szCs w:val="22"/>
        </w:rPr>
        <w:t>дить свои страхи, открыть свои возможности с новой стороны и зарядиться</w:t>
      </w:r>
      <w:r w:rsidR="00CA3D0D">
        <w:rPr>
          <w:rFonts w:ascii="Arial" w:hAnsi="Arial" w:cs="Arial"/>
          <w:color w:val="000000"/>
          <w:sz w:val="22"/>
          <w:szCs w:val="22"/>
        </w:rPr>
        <w:t xml:space="preserve"> чувством поддержки и взаимовыручки в </w:t>
      </w:r>
      <w:r w:rsidR="005459F4">
        <w:rPr>
          <w:rFonts w:ascii="Arial" w:hAnsi="Arial" w:cs="Arial"/>
          <w:color w:val="000000"/>
          <w:sz w:val="22"/>
          <w:szCs w:val="22"/>
        </w:rPr>
        <w:t>самых, казалось</w:t>
      </w:r>
      <w:r w:rsidR="00CA3D0D">
        <w:rPr>
          <w:rFonts w:ascii="Arial" w:hAnsi="Arial" w:cs="Arial"/>
          <w:color w:val="000000"/>
          <w:sz w:val="22"/>
          <w:szCs w:val="22"/>
        </w:rPr>
        <w:t xml:space="preserve"> бы, сложных испытаниях на силу, </w:t>
      </w:r>
      <w:r w:rsidR="00CA3D0D">
        <w:rPr>
          <w:rFonts w:ascii="Arial" w:hAnsi="Arial" w:cs="Arial"/>
          <w:color w:val="000000"/>
          <w:sz w:val="22"/>
          <w:szCs w:val="22"/>
        </w:rPr>
        <w:lastRenderedPageBreak/>
        <w:t xml:space="preserve">скорость и выносливость.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Сотрудники </w:t>
      </w:r>
      <w:r w:rsidR="00CA3D0D">
        <w:rPr>
          <w:rFonts w:ascii="Arial" w:hAnsi="Arial" w:cs="Arial"/>
          <w:color w:val="000000" w:themeColor="text1"/>
          <w:sz w:val="22"/>
          <w:szCs w:val="22"/>
        </w:rPr>
        <w:t>«</w:t>
      </w:r>
      <w:r w:rsidR="00570FB7">
        <w:rPr>
          <w:rFonts w:ascii="Arial" w:hAnsi="Arial" w:cs="Arial"/>
          <w:color w:val="000000" w:themeColor="text1"/>
          <w:sz w:val="22"/>
          <w:szCs w:val="22"/>
        </w:rPr>
        <w:t xml:space="preserve">Светогорского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>ЦБК</w:t>
      </w:r>
      <w:r w:rsidR="00CA3D0D">
        <w:rPr>
          <w:rFonts w:ascii="Arial" w:hAnsi="Arial" w:cs="Arial"/>
          <w:color w:val="000000" w:themeColor="text1"/>
          <w:sz w:val="22"/>
          <w:szCs w:val="22"/>
        </w:rPr>
        <w:t>»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 показали </w:t>
      </w:r>
      <w:r w:rsidR="003017CF">
        <w:rPr>
          <w:rFonts w:ascii="Arial" w:hAnsi="Arial" w:cs="Arial"/>
          <w:color w:val="000000" w:themeColor="text1"/>
          <w:sz w:val="22"/>
          <w:szCs w:val="22"/>
        </w:rPr>
        <w:t xml:space="preserve">настоящую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мощь и сплоченность, поддерживали друг друга на </w:t>
      </w:r>
      <w:r w:rsidR="003017CF">
        <w:rPr>
          <w:rFonts w:ascii="Arial" w:hAnsi="Arial" w:cs="Arial"/>
          <w:color w:val="000000" w:themeColor="text1"/>
          <w:sz w:val="22"/>
          <w:szCs w:val="22"/>
        </w:rPr>
        <w:t>в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сем протяжении гонки. </w:t>
      </w:r>
    </w:p>
    <w:p w14:paraId="3A55541E" w14:textId="41FFD895" w:rsidR="0032467B" w:rsidRPr="00CE0628" w:rsidRDefault="00CA3D0D" w:rsidP="00CE0628">
      <w:pPr>
        <w:pStyle w:val="af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Комментирует директор по инвестициям НПАО «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Светогорский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ЦБК» Александр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Мизулин</w:t>
      </w:r>
      <w:proofErr w:type="spellEnd"/>
      <w:r w:rsidRPr="00CA3D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(участник корпоративного взвода):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color w:val="000000" w:themeColor="text1"/>
          <w:sz w:val="22"/>
          <w:szCs w:val="22"/>
        </w:rPr>
        <w:t>Прини</w:t>
      </w:r>
      <w:r w:rsidR="003800E5">
        <w:rPr>
          <w:rFonts w:ascii="Arial" w:hAnsi="Arial" w:cs="Arial"/>
          <w:color w:val="000000" w:themeColor="text1"/>
          <w:sz w:val="22"/>
          <w:szCs w:val="22"/>
        </w:rPr>
        <w:t>м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ая участие в «Гонке Героев» мы хотели показать, что героем может стать каждый, независимо от уровня подготовки и спортивных навыков. Потому что важнее всего в командном забеге – 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 xml:space="preserve">это проявление лидерских качеств, </w:t>
      </w:r>
      <w:r>
        <w:rPr>
          <w:rFonts w:ascii="Arial" w:hAnsi="Arial" w:cs="Arial"/>
          <w:color w:val="000000" w:themeColor="text1"/>
          <w:sz w:val="22"/>
          <w:szCs w:val="22"/>
        </w:rPr>
        <w:t>желание привести команду к победе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 xml:space="preserve"> и способность поддержать своего коллегу на пути к заветной цели.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 xml:space="preserve">Мы гордимся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нашей 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>командо</w:t>
      </w:r>
      <w:r>
        <w:rPr>
          <w:rFonts w:ascii="Arial" w:hAnsi="Arial" w:cs="Arial"/>
          <w:color w:val="000000" w:themeColor="text1"/>
          <w:sz w:val="22"/>
          <w:szCs w:val="22"/>
        </w:rPr>
        <w:t>й</w:t>
      </w:r>
      <w:r w:rsidR="00097736">
        <w:rPr>
          <w:rFonts w:ascii="Arial" w:hAnsi="Arial" w:cs="Arial"/>
          <w:color w:val="000000" w:themeColor="text1"/>
          <w:sz w:val="22"/>
          <w:szCs w:val="22"/>
        </w:rPr>
        <w:t>!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Каждый ее участник – настоящий герой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>!</w:t>
      </w:r>
      <w:r w:rsidR="00C446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0628">
        <w:rPr>
          <w:rFonts w:ascii="Arial" w:hAnsi="Arial" w:cs="Arial"/>
          <w:color w:val="000000" w:themeColor="text1"/>
          <w:sz w:val="22"/>
          <w:szCs w:val="22"/>
        </w:rPr>
        <w:t xml:space="preserve">Эта </w:t>
      </w:r>
      <w:r w:rsidR="00C44699">
        <w:rPr>
          <w:rFonts w:ascii="Arial" w:hAnsi="Arial" w:cs="Arial"/>
          <w:color w:val="000000" w:themeColor="text1"/>
          <w:sz w:val="22"/>
          <w:szCs w:val="22"/>
        </w:rPr>
        <w:t xml:space="preserve">сложная 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 xml:space="preserve">полоса препятствий </w:t>
      </w:r>
      <w:r w:rsidR="00DC1360">
        <w:rPr>
          <w:rFonts w:ascii="Arial" w:hAnsi="Arial" w:cs="Arial"/>
          <w:sz w:val="22"/>
          <w:szCs w:val="22"/>
        </w:rPr>
        <w:t>иллюстрирует и наш</w:t>
      </w:r>
      <w:r w:rsidR="003800E5">
        <w:rPr>
          <w:rFonts w:ascii="Arial" w:hAnsi="Arial" w:cs="Arial"/>
          <w:sz w:val="22"/>
          <w:szCs w:val="22"/>
        </w:rPr>
        <w:t>е</w:t>
      </w:r>
      <w:r w:rsidR="00DC1360">
        <w:rPr>
          <w:rFonts w:ascii="Arial" w:hAnsi="Arial" w:cs="Arial"/>
          <w:sz w:val="22"/>
          <w:szCs w:val="22"/>
        </w:rPr>
        <w:t xml:space="preserve"> </w:t>
      </w:r>
      <w:r w:rsidR="00CE0628">
        <w:rPr>
          <w:rFonts w:ascii="Arial" w:hAnsi="Arial" w:cs="Arial"/>
          <w:color w:val="000000" w:themeColor="text1"/>
          <w:sz w:val="22"/>
          <w:szCs w:val="22"/>
        </w:rPr>
        <w:t>отношени</w:t>
      </w:r>
      <w:r w:rsidR="003800E5">
        <w:rPr>
          <w:rFonts w:ascii="Arial" w:hAnsi="Arial" w:cs="Arial"/>
          <w:color w:val="000000" w:themeColor="text1"/>
          <w:sz w:val="22"/>
          <w:szCs w:val="22"/>
        </w:rPr>
        <w:t>е</w:t>
      </w:r>
      <w:r w:rsidR="00CE0628">
        <w:rPr>
          <w:rFonts w:ascii="Arial" w:hAnsi="Arial" w:cs="Arial"/>
          <w:color w:val="000000" w:themeColor="text1"/>
          <w:sz w:val="22"/>
          <w:szCs w:val="22"/>
        </w:rPr>
        <w:t xml:space="preserve"> к работе</w:t>
      </w:r>
      <w:r w:rsidR="00056A0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 xml:space="preserve">когда </w:t>
      </w:r>
      <w:r w:rsidR="00C44699">
        <w:rPr>
          <w:rFonts w:ascii="Arial" w:hAnsi="Arial" w:cs="Arial"/>
          <w:color w:val="000000" w:themeColor="text1"/>
          <w:sz w:val="22"/>
          <w:szCs w:val="22"/>
        </w:rPr>
        <w:t>важно действовать командой, чувствовать, что коллеги</w:t>
      </w:r>
      <w:r w:rsidR="00DC1360">
        <w:rPr>
          <w:rFonts w:ascii="Arial" w:hAnsi="Arial" w:cs="Arial"/>
          <w:color w:val="000000" w:themeColor="text1"/>
          <w:sz w:val="22"/>
          <w:szCs w:val="22"/>
        </w:rPr>
        <w:t xml:space="preserve"> не подведут тебя на дистанции и </w:t>
      </w:r>
      <w:r w:rsidR="00056A03">
        <w:rPr>
          <w:rFonts w:ascii="Arial" w:hAnsi="Arial" w:cs="Arial"/>
          <w:color w:val="000000" w:themeColor="text1"/>
          <w:sz w:val="22"/>
          <w:szCs w:val="22"/>
        </w:rPr>
        <w:t xml:space="preserve">в жизни, </w:t>
      </w:r>
      <w:r w:rsidR="00CE0628">
        <w:rPr>
          <w:rFonts w:ascii="Arial" w:hAnsi="Arial" w:cs="Arial"/>
          <w:color w:val="000000" w:themeColor="text1"/>
          <w:sz w:val="22"/>
          <w:szCs w:val="22"/>
        </w:rPr>
        <w:t>к</w:t>
      </w:r>
      <w:r w:rsidR="00C44699">
        <w:rPr>
          <w:rFonts w:ascii="Arial" w:hAnsi="Arial" w:cs="Arial"/>
          <w:color w:val="000000" w:themeColor="text1"/>
          <w:sz w:val="22"/>
          <w:szCs w:val="22"/>
        </w:rPr>
        <w:t>аждое препятствие можно преодолеть, если чувствовать поддержку</w:t>
      </w:r>
      <w:r w:rsidR="00CE062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6A03">
        <w:rPr>
          <w:rFonts w:ascii="Arial" w:hAnsi="Arial" w:cs="Arial"/>
          <w:color w:val="000000" w:themeColor="text1"/>
          <w:sz w:val="22"/>
          <w:szCs w:val="22"/>
        </w:rPr>
        <w:t>Все это и приводит к достойному результату и успеху!»</w:t>
      </w:r>
    </w:p>
    <w:p w14:paraId="224A8AE9" w14:textId="238EB899" w:rsidR="00D3186D" w:rsidRDefault="00D3186D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lang w:eastAsia="zh-CN"/>
        </w:rPr>
      </w:pPr>
      <w:r w:rsidRPr="005F3FC0">
        <w:rPr>
          <w:rFonts w:ascii="Arial" w:eastAsiaTheme="minorEastAsia" w:hAnsi="Arial" w:cs="Arial"/>
          <w:lang w:eastAsia="zh-CN"/>
        </w:rPr>
        <w:t>###</w:t>
      </w:r>
    </w:p>
    <w:p w14:paraId="354C8EB7" w14:textId="77777777" w:rsidR="0005728A" w:rsidRPr="00236DB0" w:rsidRDefault="0005728A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20BFD2A1" w14:textId="2E246438" w:rsidR="00D3186D" w:rsidRPr="00236DB0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36DB0">
        <w:rPr>
          <w:rFonts w:ascii="Arial" w:hAnsi="Arial" w:cs="Arial"/>
          <w:i/>
          <w:color w:val="000000"/>
          <w:sz w:val="22"/>
          <w:szCs w:val="22"/>
        </w:rPr>
        <w:t xml:space="preserve">О компании </w:t>
      </w:r>
      <w:r w:rsidR="00A11D73" w:rsidRPr="00236DB0">
        <w:rPr>
          <w:rFonts w:ascii="Arial" w:hAnsi="Arial" w:cs="Arial"/>
          <w:i/>
          <w:color w:val="000000"/>
          <w:sz w:val="22"/>
          <w:szCs w:val="22"/>
        </w:rPr>
        <w:t>«</w:t>
      </w:r>
      <w:r w:rsidRPr="00236DB0">
        <w:rPr>
          <w:rFonts w:ascii="Arial" w:hAnsi="Arial" w:cs="Arial"/>
          <w:i/>
          <w:color w:val="000000"/>
          <w:sz w:val="22"/>
          <w:szCs w:val="22"/>
        </w:rPr>
        <w:t>Светогорский ЦБК</w:t>
      </w:r>
      <w:r w:rsidR="00A11D73" w:rsidRPr="00236DB0">
        <w:rPr>
          <w:rFonts w:ascii="Arial" w:hAnsi="Arial" w:cs="Arial"/>
          <w:i/>
          <w:color w:val="000000"/>
          <w:sz w:val="22"/>
          <w:szCs w:val="22"/>
        </w:rPr>
        <w:t>»</w:t>
      </w:r>
    </w:p>
    <w:p w14:paraId="7A0036FD" w14:textId="77777777" w:rsidR="00D3186D" w:rsidRPr="00236DB0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7E5F4D3" w14:textId="0E9C90F7" w:rsidR="008A7170" w:rsidRPr="00236DB0" w:rsidRDefault="008A7170" w:rsidP="008A7170">
      <w:pPr>
        <w:jc w:val="both"/>
        <w:rPr>
          <w:rFonts w:ascii="Arial" w:hAnsi="Arial" w:cs="Arial"/>
          <w:sz w:val="22"/>
          <w:szCs w:val="22"/>
        </w:rPr>
      </w:pPr>
      <w:bookmarkStart w:id="0" w:name="_heading=h.s1xoubh3ft5e"/>
      <w:bookmarkEnd w:id="0"/>
      <w:r w:rsidRPr="00236DB0">
        <w:rPr>
          <w:rFonts w:ascii="Arial" w:hAnsi="Arial" w:cs="Arial"/>
          <w:sz w:val="22"/>
          <w:szCs w:val="22"/>
        </w:rPr>
        <w:t xml:space="preserve">В основе деятельности НПАО «Светогорский ЦБК» – производство и продажа офисной и офсетной бумаги, химико-термомеханической массы, картона для упаковки жидких пищевых продуктов и других видов картона. </w:t>
      </w:r>
      <w:r w:rsidRPr="00236DB0">
        <w:rPr>
          <w:rFonts w:ascii="Arial" w:hAnsi="Arial" w:cs="Arial"/>
          <w:iCs/>
          <w:sz w:val="22"/>
          <w:szCs w:val="22"/>
        </w:rPr>
        <w:t xml:space="preserve">Светогорский </w:t>
      </w:r>
      <w:r w:rsidRPr="00236DB0">
        <w:rPr>
          <w:rFonts w:ascii="Arial" w:hAnsi="Arial" w:cs="Arial"/>
          <w:sz w:val="22"/>
          <w:szCs w:val="22"/>
        </w:rPr>
        <w:t>ЦБК</w:t>
      </w:r>
      <w:r w:rsidRPr="00236DB0">
        <w:rPr>
          <w:rFonts w:ascii="Arial" w:hAnsi="Arial" w:cs="Arial"/>
          <w:iCs/>
          <w:sz w:val="22"/>
          <w:szCs w:val="22"/>
        </w:rPr>
        <w:t xml:space="preserve"> был </w:t>
      </w:r>
      <w:r w:rsidRPr="00236DB0" w:rsidDel="00D745EA">
        <w:rPr>
          <w:rFonts w:ascii="Arial" w:hAnsi="Arial" w:cs="Arial"/>
          <w:sz w:val="22"/>
          <w:szCs w:val="22"/>
        </w:rPr>
        <w:t>основан</w:t>
      </w:r>
      <w:r w:rsidRPr="00236DB0">
        <w:rPr>
          <w:rFonts w:ascii="Arial" w:hAnsi="Arial" w:cs="Arial"/>
          <w:sz w:val="22"/>
          <w:szCs w:val="22"/>
        </w:rPr>
        <w:t xml:space="preserve"> </w:t>
      </w:r>
      <w:r w:rsidRPr="00236DB0" w:rsidDel="00D745EA">
        <w:rPr>
          <w:rFonts w:ascii="Arial" w:hAnsi="Arial" w:cs="Arial"/>
          <w:sz w:val="22"/>
          <w:szCs w:val="22"/>
        </w:rPr>
        <w:t>в 1887 году</w:t>
      </w:r>
      <w:r w:rsidRPr="00236DB0">
        <w:rPr>
          <w:rFonts w:ascii="Arial" w:hAnsi="Arial" w:cs="Arial"/>
          <w:sz w:val="22"/>
          <w:szCs w:val="22"/>
        </w:rPr>
        <w:t xml:space="preserve"> </w:t>
      </w:r>
      <w:r w:rsidRPr="00236DB0" w:rsidDel="00D745EA">
        <w:rPr>
          <w:rFonts w:ascii="Arial" w:hAnsi="Arial" w:cs="Arial"/>
          <w:sz w:val="22"/>
          <w:szCs w:val="22"/>
        </w:rPr>
        <w:t>в городе Светогорске Ленинградской области</w:t>
      </w:r>
      <w:r w:rsidRPr="00236DB0">
        <w:rPr>
          <w:rFonts w:ascii="Arial" w:hAnsi="Arial" w:cs="Arial"/>
          <w:sz w:val="22"/>
          <w:szCs w:val="22"/>
        </w:rPr>
        <w:t xml:space="preserve"> и в настоящее время представляет собой </w:t>
      </w:r>
      <w:r w:rsidRPr="00236DB0" w:rsidDel="00D745EA">
        <w:rPr>
          <w:rFonts w:ascii="Arial" w:hAnsi="Arial" w:cs="Arial"/>
          <w:sz w:val="22"/>
          <w:szCs w:val="22"/>
        </w:rPr>
        <w:t>современн</w:t>
      </w:r>
      <w:r w:rsidRPr="00236DB0">
        <w:rPr>
          <w:rFonts w:ascii="Arial" w:hAnsi="Arial" w:cs="Arial"/>
          <w:sz w:val="22"/>
          <w:szCs w:val="22"/>
        </w:rPr>
        <w:t xml:space="preserve">ое </w:t>
      </w:r>
      <w:r w:rsidRPr="00236DB0" w:rsidDel="00D745EA">
        <w:rPr>
          <w:rFonts w:ascii="Arial" w:hAnsi="Arial" w:cs="Arial"/>
          <w:sz w:val="22"/>
          <w:szCs w:val="22"/>
        </w:rPr>
        <w:t>целлюлозно-бумажн</w:t>
      </w:r>
      <w:r w:rsidRPr="00236DB0">
        <w:rPr>
          <w:rFonts w:ascii="Arial" w:hAnsi="Arial" w:cs="Arial"/>
          <w:sz w:val="22"/>
          <w:szCs w:val="22"/>
        </w:rPr>
        <w:t xml:space="preserve">ое производство. За последние двадцать лет на комбинате произведено свыше 6 миллионов тонн офисной бумаги, в том числе таких известных брендов как </w:t>
      </w:r>
      <w:r w:rsidRPr="00236DB0">
        <w:rPr>
          <w:rFonts w:ascii="Arial" w:hAnsi="Arial" w:cs="Arial"/>
          <w:sz w:val="22"/>
          <w:szCs w:val="22"/>
          <w:lang w:val="en-US"/>
        </w:rPr>
        <w:t>SvetoCopy</w:t>
      </w:r>
      <w:r w:rsidRPr="00236DB0">
        <w:rPr>
          <w:rFonts w:ascii="Arial" w:hAnsi="Arial" w:cs="Arial"/>
          <w:sz w:val="22"/>
          <w:szCs w:val="22"/>
        </w:rPr>
        <w:t xml:space="preserve"> и </w:t>
      </w:r>
      <w:r w:rsidRPr="00236DB0">
        <w:rPr>
          <w:rFonts w:ascii="Arial" w:hAnsi="Arial" w:cs="Arial"/>
          <w:sz w:val="22"/>
          <w:szCs w:val="22"/>
          <w:lang w:val="en-US"/>
        </w:rPr>
        <w:t>Ballet</w:t>
      </w:r>
      <w:r w:rsidRPr="00236DB0">
        <w:rPr>
          <w:rFonts w:ascii="Arial" w:hAnsi="Arial" w:cs="Arial"/>
          <w:sz w:val="22"/>
          <w:szCs w:val="22"/>
        </w:rPr>
        <w:t xml:space="preserve"> с более чем 25-летней историей. </w:t>
      </w:r>
      <w:r w:rsidRPr="00236DB0">
        <w:rPr>
          <w:rFonts w:ascii="Arial" w:hAnsi="Arial" w:cs="Arial"/>
          <w:color w:val="000000"/>
          <w:sz w:val="22"/>
          <w:szCs w:val="22"/>
        </w:rPr>
        <w:t xml:space="preserve">Светогорский ЦБК </w:t>
      </w:r>
      <w:r w:rsidRPr="00236DB0">
        <w:rPr>
          <w:rFonts w:ascii="Arial" w:hAnsi="Arial" w:cs="Arial"/>
          <w:sz w:val="22"/>
          <w:szCs w:val="22"/>
        </w:rPr>
        <w:t>– системообразующее предприятие Российской Федерации и Ленинградской области. Компания как ответственный инвестор на постоянной основе реализует инициативы, направленные на развитие социальной сферы города Светогорска и Ленинградской области и поддержку местных сообществ, а также развитие концепции устойчивого лесопользования и защиту окружающей среды.</w:t>
      </w:r>
    </w:p>
    <w:p w14:paraId="4432964A" w14:textId="77777777" w:rsidR="00D3186D" w:rsidRPr="00236DB0" w:rsidRDefault="00D3186D" w:rsidP="00D318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C6D39" w14:textId="77777777" w:rsidR="0003437A" w:rsidRDefault="00FE473A"/>
    <w:sectPr w:rsidR="0003437A" w:rsidSect="00B23B1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8ED9" w14:textId="77777777" w:rsidR="00FE473A" w:rsidRDefault="00FE473A" w:rsidP="00D3186D">
      <w:r>
        <w:separator/>
      </w:r>
    </w:p>
  </w:endnote>
  <w:endnote w:type="continuationSeparator" w:id="0">
    <w:p w14:paraId="505E1B20" w14:textId="77777777" w:rsidR="00FE473A" w:rsidRDefault="00FE473A" w:rsidP="00D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Text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A8B4" w14:textId="77777777" w:rsidR="00FE473A" w:rsidRDefault="00FE473A" w:rsidP="00D3186D">
      <w:r>
        <w:separator/>
      </w:r>
    </w:p>
  </w:footnote>
  <w:footnote w:type="continuationSeparator" w:id="0">
    <w:p w14:paraId="67EF9783" w14:textId="77777777" w:rsidR="00FE473A" w:rsidRDefault="00FE473A" w:rsidP="00D3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A4"/>
    <w:rsid w:val="000268DD"/>
    <w:rsid w:val="000332A4"/>
    <w:rsid w:val="00056A03"/>
    <w:rsid w:val="0005728A"/>
    <w:rsid w:val="00061028"/>
    <w:rsid w:val="00067607"/>
    <w:rsid w:val="0007012D"/>
    <w:rsid w:val="00083631"/>
    <w:rsid w:val="0009630C"/>
    <w:rsid w:val="00097736"/>
    <w:rsid w:val="000C5878"/>
    <w:rsid w:val="000D087E"/>
    <w:rsid w:val="000E6DFB"/>
    <w:rsid w:val="000F5B1E"/>
    <w:rsid w:val="000F6D87"/>
    <w:rsid w:val="001243D3"/>
    <w:rsid w:val="00133BCB"/>
    <w:rsid w:val="00134272"/>
    <w:rsid w:val="001709B5"/>
    <w:rsid w:val="001751E3"/>
    <w:rsid w:val="0018157A"/>
    <w:rsid w:val="001B52BA"/>
    <w:rsid w:val="001D4FAD"/>
    <w:rsid w:val="002106C8"/>
    <w:rsid w:val="00220642"/>
    <w:rsid w:val="00227747"/>
    <w:rsid w:val="00235D2D"/>
    <w:rsid w:val="00236B33"/>
    <w:rsid w:val="00236DB0"/>
    <w:rsid w:val="00261BE2"/>
    <w:rsid w:val="002639CA"/>
    <w:rsid w:val="0026419B"/>
    <w:rsid w:val="0027776E"/>
    <w:rsid w:val="00287E3B"/>
    <w:rsid w:val="002944FE"/>
    <w:rsid w:val="002E33E2"/>
    <w:rsid w:val="003017CF"/>
    <w:rsid w:val="0032467B"/>
    <w:rsid w:val="00325877"/>
    <w:rsid w:val="00336FE8"/>
    <w:rsid w:val="0034075B"/>
    <w:rsid w:val="003437C3"/>
    <w:rsid w:val="003724A8"/>
    <w:rsid w:val="003800E5"/>
    <w:rsid w:val="00384C77"/>
    <w:rsid w:val="003903F1"/>
    <w:rsid w:val="003B62C2"/>
    <w:rsid w:val="003C4DE3"/>
    <w:rsid w:val="003D2971"/>
    <w:rsid w:val="003F0C63"/>
    <w:rsid w:val="003F21FF"/>
    <w:rsid w:val="003F7EFC"/>
    <w:rsid w:val="00413E12"/>
    <w:rsid w:val="00426254"/>
    <w:rsid w:val="00433153"/>
    <w:rsid w:val="00440782"/>
    <w:rsid w:val="004524E4"/>
    <w:rsid w:val="00470A38"/>
    <w:rsid w:val="00482463"/>
    <w:rsid w:val="004F739B"/>
    <w:rsid w:val="00501419"/>
    <w:rsid w:val="0052594D"/>
    <w:rsid w:val="0053415C"/>
    <w:rsid w:val="00535D7F"/>
    <w:rsid w:val="00540CF8"/>
    <w:rsid w:val="005459F4"/>
    <w:rsid w:val="00554C79"/>
    <w:rsid w:val="00555E47"/>
    <w:rsid w:val="00570FB7"/>
    <w:rsid w:val="0057612A"/>
    <w:rsid w:val="005A77DC"/>
    <w:rsid w:val="005B7317"/>
    <w:rsid w:val="005D21ED"/>
    <w:rsid w:val="005D4ED4"/>
    <w:rsid w:val="0060182A"/>
    <w:rsid w:val="00613027"/>
    <w:rsid w:val="006318BB"/>
    <w:rsid w:val="00646A74"/>
    <w:rsid w:val="00652E5E"/>
    <w:rsid w:val="00656A75"/>
    <w:rsid w:val="00672270"/>
    <w:rsid w:val="006C2A48"/>
    <w:rsid w:val="006F484D"/>
    <w:rsid w:val="006F50F4"/>
    <w:rsid w:val="007079E6"/>
    <w:rsid w:val="0073423D"/>
    <w:rsid w:val="00750135"/>
    <w:rsid w:val="007565BC"/>
    <w:rsid w:val="00796D32"/>
    <w:rsid w:val="007A0D9A"/>
    <w:rsid w:val="007D60BF"/>
    <w:rsid w:val="0081101A"/>
    <w:rsid w:val="00812F34"/>
    <w:rsid w:val="008219AC"/>
    <w:rsid w:val="008258E1"/>
    <w:rsid w:val="008269E8"/>
    <w:rsid w:val="0086003F"/>
    <w:rsid w:val="0087252C"/>
    <w:rsid w:val="00880A78"/>
    <w:rsid w:val="00890EC8"/>
    <w:rsid w:val="00897172"/>
    <w:rsid w:val="008A3AC3"/>
    <w:rsid w:val="008A7170"/>
    <w:rsid w:val="008B5F0C"/>
    <w:rsid w:val="008F515B"/>
    <w:rsid w:val="008F5B4F"/>
    <w:rsid w:val="00926671"/>
    <w:rsid w:val="0094031D"/>
    <w:rsid w:val="00980E35"/>
    <w:rsid w:val="009840D7"/>
    <w:rsid w:val="009C32C8"/>
    <w:rsid w:val="009C5851"/>
    <w:rsid w:val="00A11D73"/>
    <w:rsid w:val="00A77B82"/>
    <w:rsid w:val="00A87206"/>
    <w:rsid w:val="00AB344C"/>
    <w:rsid w:val="00AC77AF"/>
    <w:rsid w:val="00AD38B1"/>
    <w:rsid w:val="00AF1DE5"/>
    <w:rsid w:val="00B23B14"/>
    <w:rsid w:val="00B25CF6"/>
    <w:rsid w:val="00B32E71"/>
    <w:rsid w:val="00B46B44"/>
    <w:rsid w:val="00B573D2"/>
    <w:rsid w:val="00B63DC4"/>
    <w:rsid w:val="00B66768"/>
    <w:rsid w:val="00B66B0F"/>
    <w:rsid w:val="00B70877"/>
    <w:rsid w:val="00BA2132"/>
    <w:rsid w:val="00BA6865"/>
    <w:rsid w:val="00BB204E"/>
    <w:rsid w:val="00BF0DAC"/>
    <w:rsid w:val="00C10EA4"/>
    <w:rsid w:val="00C12268"/>
    <w:rsid w:val="00C320CD"/>
    <w:rsid w:val="00C44699"/>
    <w:rsid w:val="00C51D81"/>
    <w:rsid w:val="00C64A4B"/>
    <w:rsid w:val="00C719C7"/>
    <w:rsid w:val="00CA3D0D"/>
    <w:rsid w:val="00CD5D45"/>
    <w:rsid w:val="00CE0628"/>
    <w:rsid w:val="00CE4547"/>
    <w:rsid w:val="00CF0D84"/>
    <w:rsid w:val="00CF5149"/>
    <w:rsid w:val="00CF5985"/>
    <w:rsid w:val="00CF60A4"/>
    <w:rsid w:val="00D007E1"/>
    <w:rsid w:val="00D010A3"/>
    <w:rsid w:val="00D11219"/>
    <w:rsid w:val="00D14C1E"/>
    <w:rsid w:val="00D25D27"/>
    <w:rsid w:val="00D3186D"/>
    <w:rsid w:val="00D41AA0"/>
    <w:rsid w:val="00D431DE"/>
    <w:rsid w:val="00D522D5"/>
    <w:rsid w:val="00DB4F84"/>
    <w:rsid w:val="00DC1360"/>
    <w:rsid w:val="00DF37A9"/>
    <w:rsid w:val="00E530DD"/>
    <w:rsid w:val="00E61D42"/>
    <w:rsid w:val="00E6623D"/>
    <w:rsid w:val="00E81F2B"/>
    <w:rsid w:val="00EC26C2"/>
    <w:rsid w:val="00EC5165"/>
    <w:rsid w:val="00EF4C2C"/>
    <w:rsid w:val="00F035E3"/>
    <w:rsid w:val="00F17F83"/>
    <w:rsid w:val="00F27E7F"/>
    <w:rsid w:val="00F332E2"/>
    <w:rsid w:val="00F80E49"/>
    <w:rsid w:val="00FA05A1"/>
    <w:rsid w:val="00FA674B"/>
    <w:rsid w:val="00FB377D"/>
    <w:rsid w:val="00FC1C9A"/>
    <w:rsid w:val="00FC6CF7"/>
    <w:rsid w:val="00FD1308"/>
    <w:rsid w:val="00FD389A"/>
    <w:rsid w:val="00FD7751"/>
    <w:rsid w:val="00FE473A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82BD"/>
  <w15:chartTrackingRefBased/>
  <w15:docId w15:val="{0B409738-76AD-4AF4-86A7-0688477F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3186D"/>
  </w:style>
  <w:style w:type="paragraph" w:styleId="a5">
    <w:name w:val="footer"/>
    <w:basedOn w:val="a"/>
    <w:link w:val="a6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D3186D"/>
  </w:style>
  <w:style w:type="character" w:customStyle="1" w:styleId="10">
    <w:name w:val="Заголовок 1 Знак"/>
    <w:basedOn w:val="a0"/>
    <w:link w:val="1"/>
    <w:uiPriority w:val="9"/>
    <w:rsid w:val="00D318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D3186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 A"/>
    <w:rsid w:val="00D3186D"/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413E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3E12"/>
    <w:rPr>
      <w:rFonts w:ascii="Calibri" w:eastAsiaTheme="minorHAns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3E12"/>
    <w:rPr>
      <w:rFonts w:ascii="Calibri" w:eastAsiaTheme="minorHAns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3E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3E12"/>
    <w:rPr>
      <w:rFonts w:ascii="Calibri" w:eastAsiaTheme="minorHAnsi" w:hAnsi="Calibri" w:cs="Calibri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E12"/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3E12"/>
    <w:rPr>
      <w:rFonts w:ascii="Segoe UI" w:eastAsiaTheme="minorHAnsi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E6623D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228bf8a64b8551e1msonormal">
    <w:name w:val="228bf8a64b8551e1msonormal"/>
    <w:basedOn w:val="a"/>
    <w:rsid w:val="007079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79E6"/>
  </w:style>
  <w:style w:type="character" w:styleId="af0">
    <w:name w:val="Hyperlink"/>
    <w:basedOn w:val="a0"/>
    <w:uiPriority w:val="99"/>
    <w:semiHidden/>
    <w:unhideWhenUsed/>
    <w:rsid w:val="007079E6"/>
    <w:rPr>
      <w:color w:val="0000FF"/>
      <w:u w:val="single"/>
    </w:rPr>
  </w:style>
  <w:style w:type="paragraph" w:styleId="af1">
    <w:name w:val="Revision"/>
    <w:hidden/>
    <w:uiPriority w:val="99"/>
    <w:semiHidden/>
    <w:rsid w:val="007079E6"/>
    <w:pPr>
      <w:spacing w:after="0" w:line="240" w:lineRule="auto"/>
    </w:pPr>
    <w:rPr>
      <w:rFonts w:ascii="Calibri" w:eastAsiaTheme="minorHAns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0D087E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D01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19D-382B-4770-8D15-9A1BABB9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Shumeiko</dc:creator>
  <cp:keywords/>
  <dc:description/>
  <cp:lastModifiedBy>Microsoft Office User</cp:lastModifiedBy>
  <cp:revision>2</cp:revision>
  <cp:lastPrinted>2024-05-02T06:48:00Z</cp:lastPrinted>
  <dcterms:created xsi:type="dcterms:W3CDTF">2024-07-11T11:43:00Z</dcterms:created>
  <dcterms:modified xsi:type="dcterms:W3CDTF">2024-07-11T11:43:00Z</dcterms:modified>
</cp:coreProperties>
</file>