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A6DBF7" w14:textId="77777777" w:rsidR="00617718" w:rsidRPr="00617718" w:rsidRDefault="00617718" w:rsidP="00617718">
      <w:pPr>
        <w:rPr>
          <w:rFonts w:cs="Times New Roman"/>
          <w:b/>
          <w:bCs/>
          <w:sz w:val="22"/>
          <w:szCs w:val="22"/>
          <w:lang w:val="ru-RU"/>
        </w:rPr>
      </w:pPr>
      <w:r w:rsidRPr="00617718">
        <w:rPr>
          <w:rFonts w:cs="Times New Roman"/>
          <w:b/>
          <w:bCs/>
          <w:sz w:val="22"/>
          <w:szCs w:val="22"/>
          <w:lang w:val="ru-RU"/>
        </w:rPr>
        <w:t>«Российские исследователи Океании. Открытия наших дней»</w:t>
      </w:r>
    </w:p>
    <w:p w14:paraId="4D51928F" w14:textId="77777777" w:rsidR="00617718" w:rsidRPr="00617718" w:rsidRDefault="00617718" w:rsidP="00617718">
      <w:pPr>
        <w:rPr>
          <w:rFonts w:cs="Times New Roman"/>
          <w:sz w:val="22"/>
          <w:szCs w:val="22"/>
          <w:lang w:val="ru-RU"/>
        </w:rPr>
      </w:pPr>
    </w:p>
    <w:p w14:paraId="4D704D24" w14:textId="77777777" w:rsidR="00617718" w:rsidRPr="00617718" w:rsidRDefault="00617718" w:rsidP="00617718">
      <w:pPr>
        <w:ind w:firstLine="709"/>
        <w:rPr>
          <w:rFonts w:cs="Times New Roman"/>
          <w:sz w:val="22"/>
          <w:szCs w:val="22"/>
          <w:lang w:val="ru-RU"/>
        </w:rPr>
      </w:pPr>
      <w:r w:rsidRPr="00617718">
        <w:rPr>
          <w:rFonts w:cs="Times New Roman"/>
          <w:sz w:val="22"/>
          <w:szCs w:val="22"/>
          <w:lang w:val="ru-RU"/>
        </w:rPr>
        <w:t>Продолжая традиции, заложенные великим этнографом Н. Н. Миклухо-Маклаем в Окуловке, представили проект экспедиций, которые совершил Николай Миклухо-Маклай-мл.</w:t>
      </w:r>
    </w:p>
    <w:p w14:paraId="684C4C12" w14:textId="77777777" w:rsidR="00617718" w:rsidRPr="00617718" w:rsidRDefault="00617718" w:rsidP="00617718">
      <w:pPr>
        <w:ind w:firstLine="709"/>
        <w:rPr>
          <w:rFonts w:cs="Times New Roman"/>
          <w:sz w:val="22"/>
          <w:szCs w:val="22"/>
          <w:lang w:val="ru-RU"/>
        </w:rPr>
      </w:pPr>
    </w:p>
    <w:p w14:paraId="520F4141" w14:textId="1F544D4D" w:rsidR="00617718" w:rsidRDefault="00617718" w:rsidP="00617718">
      <w:pPr>
        <w:ind w:firstLine="709"/>
        <w:rPr>
          <w:rFonts w:cs="Times New Roman"/>
          <w:sz w:val="22"/>
          <w:szCs w:val="22"/>
          <w:lang w:val="ru-RU"/>
        </w:rPr>
      </w:pPr>
      <w:r w:rsidRPr="00617718">
        <w:rPr>
          <w:rFonts w:cs="Times New Roman"/>
          <w:sz w:val="22"/>
          <w:szCs w:val="22"/>
          <w:lang w:val="ru-RU"/>
        </w:rPr>
        <w:t xml:space="preserve">В День этнографа 17 июля 2024 года по славной традиции в г. Окуловка Новгородской области прошли XXXVIII </w:t>
      </w:r>
      <w:proofErr w:type="spellStart"/>
      <w:r w:rsidRPr="00617718">
        <w:rPr>
          <w:rFonts w:cs="Times New Roman"/>
          <w:sz w:val="22"/>
          <w:szCs w:val="22"/>
          <w:lang w:val="ru-RU"/>
        </w:rPr>
        <w:t>Маклаевские</w:t>
      </w:r>
      <w:proofErr w:type="spellEnd"/>
      <w:r w:rsidRPr="00617718">
        <w:rPr>
          <w:rFonts w:cs="Times New Roman"/>
          <w:sz w:val="22"/>
          <w:szCs w:val="22"/>
          <w:lang w:val="ru-RU"/>
        </w:rPr>
        <w:t xml:space="preserve"> чтения</w:t>
      </w:r>
      <w:r>
        <w:rPr>
          <w:rFonts w:cs="Times New Roman"/>
          <w:sz w:val="22"/>
          <w:szCs w:val="22"/>
          <w:lang w:val="ru-RU"/>
        </w:rPr>
        <w:t xml:space="preserve">, </w:t>
      </w:r>
      <w:r w:rsidRPr="00617718">
        <w:rPr>
          <w:rFonts w:cs="Times New Roman"/>
          <w:sz w:val="22"/>
          <w:szCs w:val="22"/>
          <w:lang w:val="ru-RU"/>
        </w:rPr>
        <w:t>приуроченные к 178-й годовщине со дня рождения нашего великого земляка, неутомимого исследователя Н. Н. Миклухо-Маклая. Этот праздник, объединяющий этнографов, путешественников, государственных и общественных деятелей, а также заинтересованных людей со всей страны проводится в день рождения выдающегося ученого-гуманиста, общественного деятеля и Гражданина мира Н. Н. Миклухо-Маклая, а также в День этнографа, который был введен в честь его дня рождения и отмечается с 70-80-х годов XX века.</w:t>
      </w:r>
    </w:p>
    <w:p w14:paraId="5902FD68" w14:textId="77777777" w:rsidR="00617718" w:rsidRPr="00617718" w:rsidRDefault="00617718" w:rsidP="00617718">
      <w:pPr>
        <w:ind w:firstLine="709"/>
        <w:rPr>
          <w:rFonts w:cs="Times New Roman"/>
          <w:sz w:val="22"/>
          <w:szCs w:val="22"/>
          <w:lang w:val="ru-RU"/>
        </w:rPr>
      </w:pPr>
    </w:p>
    <w:p w14:paraId="2E4737FA" w14:textId="38C4B59E" w:rsidR="00617718" w:rsidRDefault="00617718" w:rsidP="00617718">
      <w:pPr>
        <w:ind w:firstLine="709"/>
        <w:rPr>
          <w:rFonts w:cs="Times New Roman"/>
          <w:sz w:val="22"/>
          <w:szCs w:val="22"/>
          <w:lang w:val="ru-RU"/>
        </w:rPr>
      </w:pPr>
      <w:r w:rsidRPr="00617718">
        <w:rPr>
          <w:rFonts w:cs="Times New Roman"/>
          <w:sz w:val="22"/>
          <w:szCs w:val="22"/>
          <w:lang w:val="ru-RU"/>
        </w:rPr>
        <w:t xml:space="preserve">В этом году на </w:t>
      </w:r>
      <w:proofErr w:type="spellStart"/>
      <w:r w:rsidRPr="00617718">
        <w:rPr>
          <w:rFonts w:cs="Times New Roman"/>
          <w:sz w:val="22"/>
          <w:szCs w:val="22"/>
          <w:lang w:val="ru-RU"/>
        </w:rPr>
        <w:t>Маклаевские</w:t>
      </w:r>
      <w:proofErr w:type="spellEnd"/>
      <w:r w:rsidRPr="00617718">
        <w:rPr>
          <w:rFonts w:cs="Times New Roman"/>
          <w:sz w:val="22"/>
          <w:szCs w:val="22"/>
          <w:lang w:val="ru-RU"/>
        </w:rPr>
        <w:t xml:space="preserve"> чтения между своими экспедициями приехал Николай Миклухо-Маклай-младший с презентацией нового проекта «Российские исследователи Океании. Открытия наших дней» (</w:t>
      </w:r>
      <w:hyperlink r:id="rId7" w:history="1">
        <w:r w:rsidRPr="002228E6">
          <w:rPr>
            <w:rStyle w:val="a3"/>
            <w:rFonts w:cs="Times New Roman"/>
            <w:sz w:val="22"/>
            <w:szCs w:val="22"/>
            <w:lang w:val="ru-RU"/>
          </w:rPr>
          <w:t>https://mikluho-maclay.org/projekts/rossijskie-issledovateli-okeanii-otkrytiya-nashih-dnej/</w:t>
        </w:r>
      </w:hyperlink>
      <w:r w:rsidRPr="00617718">
        <w:rPr>
          <w:rFonts w:cs="Times New Roman"/>
          <w:sz w:val="22"/>
          <w:szCs w:val="22"/>
          <w:lang w:val="ru-RU"/>
        </w:rPr>
        <w:t>).</w:t>
      </w:r>
    </w:p>
    <w:p w14:paraId="374D824E" w14:textId="77777777" w:rsidR="00617718" w:rsidRPr="00617718" w:rsidRDefault="00617718" w:rsidP="00617718">
      <w:pPr>
        <w:ind w:firstLine="709"/>
        <w:rPr>
          <w:rFonts w:cs="Times New Roman"/>
          <w:sz w:val="22"/>
          <w:szCs w:val="22"/>
          <w:lang w:val="ru-RU"/>
        </w:rPr>
      </w:pPr>
    </w:p>
    <w:p w14:paraId="7D3B31BB" w14:textId="77777777" w:rsidR="00617718" w:rsidRPr="00617718" w:rsidRDefault="00617718" w:rsidP="00617718">
      <w:pPr>
        <w:ind w:firstLine="709"/>
        <w:rPr>
          <w:rFonts w:cs="Times New Roman"/>
          <w:sz w:val="22"/>
          <w:szCs w:val="22"/>
          <w:lang w:val="ru-RU"/>
        </w:rPr>
      </w:pPr>
      <w:r w:rsidRPr="00617718">
        <w:rPr>
          <w:rFonts w:cs="Times New Roman"/>
          <w:sz w:val="22"/>
          <w:szCs w:val="22"/>
          <w:lang w:val="ru-RU"/>
        </w:rPr>
        <w:t>Проект подготовлен на основе материалов пяти современных научно-исследовательских экспедиций в Папуа – Новую Гвинею, организованных за последние 7 лет в период с 2017 по 2024 гг. Наш проект направлен на учащихся средней школы с целью просвещения в области достижений российских ученых по итогам современных экспедиций и углубление знаний в области истории и географии. Проект реализуется Фондом им. Миклухо-Маклая совместно с учеными РАН при поддержке Фонда Президентских грантов и партнеров проекта.</w:t>
      </w:r>
    </w:p>
    <w:p w14:paraId="62EFD0D0" w14:textId="77777777" w:rsidR="00617718" w:rsidRPr="00617718" w:rsidRDefault="00617718" w:rsidP="00617718">
      <w:pPr>
        <w:ind w:firstLine="709"/>
        <w:rPr>
          <w:rFonts w:cs="Times New Roman"/>
          <w:sz w:val="22"/>
          <w:szCs w:val="22"/>
          <w:lang w:val="ru-RU"/>
        </w:rPr>
      </w:pPr>
      <w:r w:rsidRPr="00617718">
        <w:rPr>
          <w:rFonts w:cs="Times New Roman"/>
          <w:sz w:val="22"/>
          <w:szCs w:val="22"/>
          <w:lang w:val="ru-RU"/>
        </w:rPr>
        <w:t xml:space="preserve">В рамках мероприятий проекта подготовлены выставки, лекции, видеофильмы, которые будут представлены в образовательных учреждения в четырех регионах России. Мы также напоминаем и об идеологическом наследии ученого о равенстве рас и народов, именно в ходе исследований на о-ве Новая Гвинея российский ученый развенчал домыслы о неравноценности людей и идеях причисления их к промежуточному звену между обезьянами и европейцами. </w:t>
      </w:r>
    </w:p>
    <w:p w14:paraId="252A9B66" w14:textId="77777777" w:rsidR="00617718" w:rsidRPr="00617718" w:rsidRDefault="00617718" w:rsidP="00617718">
      <w:pPr>
        <w:ind w:firstLine="709"/>
        <w:rPr>
          <w:rFonts w:cs="Times New Roman"/>
          <w:sz w:val="22"/>
          <w:szCs w:val="22"/>
          <w:lang w:val="ru-RU"/>
        </w:rPr>
      </w:pPr>
    </w:p>
    <w:p w14:paraId="6E9857BE" w14:textId="338CA89A" w:rsidR="00617718" w:rsidRDefault="00617718" w:rsidP="00617718">
      <w:pPr>
        <w:ind w:firstLine="709"/>
        <w:rPr>
          <w:rFonts w:cs="Times New Roman"/>
          <w:sz w:val="22"/>
          <w:szCs w:val="22"/>
          <w:lang w:val="ru-RU"/>
        </w:rPr>
      </w:pPr>
      <w:r w:rsidRPr="00617718">
        <w:rPr>
          <w:rFonts w:cs="Times New Roman"/>
          <w:sz w:val="22"/>
          <w:szCs w:val="22"/>
          <w:lang w:val="ru-RU"/>
        </w:rPr>
        <w:t>Руководитель проекта Николай Миклухо-Маклай-младший выразил надежду, что ознакомление с материалами  поспособствует немаловажной в образовании учащихся задаче, вовлечению в исследовательскую деятельность через приобретение учащимися функционального навыка исследования как универсального способа освоения действительности, развитии способности к исследовательскому типу мышления, активизации личностной позиции учащегося на основе приобретения субъективно новых знаний в рамках дополнительного образования, которые формируют у учащихся способность исследовать окружающий мир, взаимодействовать с ним, действовать в ситуациях, когда ранее усвоенные алгоритмы и правила поведения оказываются неприменимыми.</w:t>
      </w:r>
    </w:p>
    <w:p w14:paraId="758A9570" w14:textId="77777777" w:rsidR="00617718" w:rsidRPr="00617718" w:rsidRDefault="00617718" w:rsidP="00617718">
      <w:pPr>
        <w:ind w:firstLine="709"/>
        <w:rPr>
          <w:rFonts w:cs="Times New Roman"/>
          <w:sz w:val="22"/>
          <w:szCs w:val="22"/>
          <w:lang w:val="ru-RU"/>
        </w:rPr>
      </w:pPr>
    </w:p>
    <w:p w14:paraId="656AFCFF" w14:textId="77777777" w:rsidR="00617718" w:rsidRPr="00617718" w:rsidRDefault="00617718" w:rsidP="00617718">
      <w:pPr>
        <w:ind w:firstLine="709"/>
        <w:rPr>
          <w:rFonts w:cs="Times New Roman"/>
          <w:sz w:val="22"/>
          <w:szCs w:val="22"/>
          <w:lang w:val="ru-RU"/>
        </w:rPr>
      </w:pPr>
      <w:r w:rsidRPr="00617718">
        <w:rPr>
          <w:rFonts w:cs="Times New Roman"/>
          <w:sz w:val="22"/>
          <w:szCs w:val="22"/>
          <w:lang w:val="ru-RU"/>
        </w:rPr>
        <w:t>Предоставление доступной информации о достижениях и перспективах отечественной науки для граждан России призвано привлекать талантливую молодежь в научную сферу, что стало целью объявленного Президентом Десятилетия науки и технологий (2022–2031 гг.).</w:t>
      </w:r>
    </w:p>
    <w:p w14:paraId="2618FAA6" w14:textId="77777777" w:rsidR="00617718" w:rsidRDefault="00617718" w:rsidP="00617718">
      <w:pPr>
        <w:ind w:firstLine="709"/>
        <w:rPr>
          <w:rFonts w:cs="Times New Roman"/>
          <w:sz w:val="22"/>
          <w:szCs w:val="22"/>
          <w:lang w:val="ru-RU"/>
        </w:rPr>
      </w:pPr>
      <w:r w:rsidRPr="00617718">
        <w:rPr>
          <w:rFonts w:cs="Times New Roman"/>
          <w:sz w:val="22"/>
          <w:szCs w:val="22"/>
          <w:lang w:val="ru-RU"/>
        </w:rPr>
        <w:t xml:space="preserve">           </w:t>
      </w:r>
    </w:p>
    <w:p w14:paraId="5478AEE8" w14:textId="6093EDDC" w:rsidR="00617718" w:rsidRPr="00617718" w:rsidRDefault="00617718" w:rsidP="00617718">
      <w:pPr>
        <w:ind w:firstLine="709"/>
        <w:rPr>
          <w:rFonts w:cs="Times New Roman"/>
          <w:sz w:val="22"/>
          <w:szCs w:val="22"/>
          <w:lang w:val="ru-RU"/>
        </w:rPr>
      </w:pPr>
      <w:r w:rsidRPr="00617718">
        <w:rPr>
          <w:rFonts w:cs="Times New Roman"/>
          <w:sz w:val="22"/>
          <w:szCs w:val="22"/>
          <w:lang w:val="ru-RU"/>
        </w:rPr>
        <w:t>Стоит отметить, что после Новгородской области проект будет запущен в Москве, Санкт-Петербурге и Ленинградской области, и других городах России.</w:t>
      </w:r>
    </w:p>
    <w:p w14:paraId="34DAE62E" w14:textId="77777777" w:rsidR="00617718" w:rsidRPr="00617718" w:rsidRDefault="00617718" w:rsidP="00617718">
      <w:pPr>
        <w:ind w:firstLine="709"/>
        <w:rPr>
          <w:rFonts w:cs="Times New Roman"/>
          <w:sz w:val="22"/>
          <w:szCs w:val="22"/>
          <w:lang w:val="ru-RU"/>
        </w:rPr>
      </w:pPr>
    </w:p>
    <w:p w14:paraId="4CBD3BC4" w14:textId="77777777" w:rsidR="00617718" w:rsidRPr="00617718" w:rsidRDefault="00617718" w:rsidP="00617718">
      <w:pPr>
        <w:ind w:firstLine="709"/>
        <w:rPr>
          <w:rFonts w:cs="Times New Roman"/>
          <w:sz w:val="22"/>
          <w:szCs w:val="22"/>
          <w:lang w:val="ru-RU"/>
        </w:rPr>
      </w:pPr>
      <w:r w:rsidRPr="00617718">
        <w:rPr>
          <w:rFonts w:cs="Times New Roman"/>
          <w:sz w:val="22"/>
          <w:szCs w:val="22"/>
          <w:lang w:val="ru-RU"/>
        </w:rPr>
        <w:t xml:space="preserve">Фонд им. Миклухо-Маклая выражает благодарность всем участникам XXXVIII </w:t>
      </w:r>
      <w:proofErr w:type="spellStart"/>
      <w:r w:rsidRPr="00617718">
        <w:rPr>
          <w:rFonts w:cs="Times New Roman"/>
          <w:sz w:val="22"/>
          <w:szCs w:val="22"/>
          <w:lang w:val="ru-RU"/>
        </w:rPr>
        <w:t>Маклаевских</w:t>
      </w:r>
      <w:proofErr w:type="spellEnd"/>
      <w:r w:rsidRPr="00617718">
        <w:rPr>
          <w:rFonts w:cs="Times New Roman"/>
          <w:sz w:val="22"/>
          <w:szCs w:val="22"/>
          <w:lang w:val="ru-RU"/>
        </w:rPr>
        <w:t xml:space="preserve"> чтений, а также соорганизаторам этого замечательного праздника. </w:t>
      </w:r>
    </w:p>
    <w:p w14:paraId="12AAABDE" w14:textId="77777777" w:rsidR="00617718" w:rsidRPr="00617718" w:rsidRDefault="00617718" w:rsidP="00617718">
      <w:pPr>
        <w:ind w:firstLine="709"/>
        <w:rPr>
          <w:rFonts w:cs="Times New Roman"/>
          <w:sz w:val="22"/>
          <w:szCs w:val="22"/>
          <w:lang w:val="ru-RU"/>
        </w:rPr>
      </w:pPr>
      <w:r w:rsidRPr="00617718">
        <w:rPr>
          <w:rFonts w:cs="Times New Roman"/>
          <w:sz w:val="22"/>
          <w:szCs w:val="22"/>
          <w:lang w:val="ru-RU"/>
        </w:rPr>
        <w:t xml:space="preserve">Хотелось бы пожелать, чтобы в следующем 2025 году участников становилось все больше! </w:t>
      </w:r>
    </w:p>
    <w:p w14:paraId="38901913" w14:textId="77777777" w:rsidR="00617718" w:rsidRPr="00617718" w:rsidRDefault="00617718" w:rsidP="00617718">
      <w:pPr>
        <w:ind w:firstLine="709"/>
        <w:rPr>
          <w:rFonts w:cs="Times New Roman"/>
          <w:sz w:val="22"/>
          <w:szCs w:val="22"/>
          <w:lang w:val="ru-RU"/>
        </w:rPr>
      </w:pPr>
      <w:r w:rsidRPr="00617718">
        <w:rPr>
          <w:rFonts w:cs="Times New Roman"/>
          <w:sz w:val="22"/>
          <w:szCs w:val="22"/>
          <w:lang w:val="ru-RU"/>
        </w:rPr>
        <w:t>Подробнее: https://mikluho-maclay.ru/maklaevskie-chteniya-prazdnik-dlya-vseh/</w:t>
      </w:r>
    </w:p>
    <w:p w14:paraId="682ED47F" w14:textId="77777777" w:rsidR="00617718" w:rsidRPr="00617718" w:rsidRDefault="00617718" w:rsidP="00617718">
      <w:pPr>
        <w:rPr>
          <w:rFonts w:cs="Times New Roman"/>
          <w:sz w:val="22"/>
          <w:szCs w:val="22"/>
          <w:lang w:val="ru-RU"/>
        </w:rPr>
      </w:pPr>
    </w:p>
    <w:p w14:paraId="679AEF6A" w14:textId="77777777" w:rsidR="00617718" w:rsidRPr="00617718" w:rsidRDefault="00617718" w:rsidP="00617718">
      <w:pPr>
        <w:rPr>
          <w:rFonts w:cs="Times New Roman"/>
          <w:sz w:val="22"/>
          <w:szCs w:val="22"/>
          <w:lang w:val="ru-RU"/>
        </w:rPr>
      </w:pPr>
      <w:r w:rsidRPr="00617718">
        <w:rPr>
          <w:rFonts w:cs="Times New Roman"/>
          <w:sz w:val="22"/>
          <w:szCs w:val="22"/>
          <w:lang w:val="ru-RU"/>
        </w:rPr>
        <w:t>#maclayfoundation #Окуловка #Маклаевскиечтения #ЭкспедицияМаклая #ЭкспедицияМаклая2025</w:t>
      </w:r>
    </w:p>
    <w:p w14:paraId="6A5A1C6F" w14:textId="3DDFA933" w:rsidR="00823FCE" w:rsidRDefault="00617718" w:rsidP="00617718">
      <w:pPr>
        <w:rPr>
          <w:rFonts w:cs="Times New Roman"/>
          <w:sz w:val="22"/>
          <w:szCs w:val="22"/>
          <w:lang w:val="ru-RU"/>
        </w:rPr>
      </w:pPr>
      <w:r w:rsidRPr="00617718">
        <w:rPr>
          <w:rFonts w:cs="Times New Roman"/>
          <w:sz w:val="22"/>
          <w:szCs w:val="22"/>
          <w:lang w:val="ru-RU"/>
        </w:rPr>
        <w:t>#ФондММ #МиклухоМаклай #maclayfoundation</w:t>
      </w:r>
    </w:p>
    <w:p w14:paraId="5A3DB5E6" w14:textId="77777777" w:rsidR="00FD73F5" w:rsidRDefault="00FD73F5" w:rsidP="00617718">
      <w:pPr>
        <w:rPr>
          <w:rFonts w:cs="Times New Roman"/>
          <w:sz w:val="22"/>
          <w:szCs w:val="22"/>
          <w:lang w:val="ru-RU"/>
        </w:rPr>
      </w:pPr>
    </w:p>
    <w:p w14:paraId="0647132E" w14:textId="77777777" w:rsidR="00FD73F5" w:rsidRPr="00FD73F5" w:rsidRDefault="00FD73F5" w:rsidP="00FD73F5">
      <w:pPr>
        <w:jc w:val="right"/>
        <w:rPr>
          <w:lang w:val="ru-RU"/>
        </w:rPr>
      </w:pPr>
      <w:r w:rsidRPr="00FD73F5">
        <w:rPr>
          <w:lang w:val="ru-RU"/>
        </w:rPr>
        <w:lastRenderedPageBreak/>
        <w:t>Пресс-служба Фонда им. Миклухо-Маклая</w:t>
      </w:r>
    </w:p>
    <w:p w14:paraId="79856EE6" w14:textId="6FB773CC" w:rsidR="00FD73F5" w:rsidRPr="00617718" w:rsidRDefault="00FD73F5" w:rsidP="00FD73F5">
      <w:pPr>
        <w:jc w:val="right"/>
        <w:rPr>
          <w:lang w:val="ru-RU"/>
        </w:rPr>
      </w:pPr>
      <w:proofErr w:type="spellStart"/>
      <w:r w:rsidRPr="00FD73F5">
        <w:rPr>
          <w:lang w:val="ru-RU"/>
        </w:rPr>
        <w:t>Email</w:t>
      </w:r>
      <w:proofErr w:type="spellEnd"/>
      <w:r w:rsidRPr="00FD73F5">
        <w:rPr>
          <w:lang w:val="ru-RU"/>
        </w:rPr>
        <w:t>: Info@mikluho-maclay.ru</w:t>
      </w:r>
    </w:p>
    <w:sectPr w:rsidR="00FD73F5" w:rsidRPr="00617718" w:rsidSect="00B95A7E">
      <w:headerReference w:type="default" r:id="rId8"/>
      <w:footerReference w:type="default" r:id="rId9"/>
      <w:pgSz w:w="11900" w:h="16840"/>
      <w:pgMar w:top="1702" w:right="850" w:bottom="709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F4AAE" w14:textId="77777777" w:rsidR="000A797B" w:rsidRDefault="000A797B">
      <w:r>
        <w:separator/>
      </w:r>
    </w:p>
  </w:endnote>
  <w:endnote w:type="continuationSeparator" w:id="0">
    <w:p w14:paraId="277B3CD4" w14:textId="77777777" w:rsidR="000A797B" w:rsidRDefault="000A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5B2C2" w14:textId="77777777" w:rsidR="00E57B52" w:rsidRDefault="00733EB6">
    <w:pPr>
      <w:pStyle w:val="HeaderFooter"/>
    </w:pPr>
    <w:r>
      <w:rPr>
        <w:noProof/>
      </w:rPr>
      <w:drawing>
        <wp:inline distT="0" distB="0" distL="0" distR="0" wp14:anchorId="18210EAF" wp14:editId="473D0E84">
          <wp:extent cx="5936615" cy="219239"/>
          <wp:effectExtent l="0" t="0" r="0" b="0"/>
          <wp:docPr id="4" name="officeArt object" descr="blank-2-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lank-2-02.png" descr="blank-2-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615" cy="21923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E1338" w14:textId="77777777" w:rsidR="000A797B" w:rsidRDefault="000A797B">
      <w:r>
        <w:separator/>
      </w:r>
    </w:p>
  </w:footnote>
  <w:footnote w:type="continuationSeparator" w:id="0">
    <w:p w14:paraId="038B0F90" w14:textId="77777777" w:rsidR="000A797B" w:rsidRDefault="000A7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6F97D" w14:textId="77777777" w:rsidR="00E57B52" w:rsidRDefault="00733EB6">
    <w:pPr>
      <w:pStyle w:val="a4"/>
      <w:tabs>
        <w:tab w:val="clear" w:pos="9355"/>
        <w:tab w:val="right" w:pos="9329"/>
      </w:tabs>
    </w:pPr>
    <w:r>
      <w:rPr>
        <w:noProof/>
      </w:rPr>
      <w:drawing>
        <wp:inline distT="0" distB="0" distL="0" distR="0" wp14:anchorId="6D3778C6" wp14:editId="04212497">
          <wp:extent cx="5936615" cy="915085"/>
          <wp:effectExtent l="0" t="0" r="0" b="0"/>
          <wp:docPr id="3" name="officeArt object" descr="logo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-01.png" descr="logo-0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615" cy="9150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31691"/>
    <w:multiLevelType w:val="hybridMultilevel"/>
    <w:tmpl w:val="D534DF90"/>
    <w:styleLink w:val="1"/>
    <w:lvl w:ilvl="0" w:tplc="2C1EDBEE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607C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68C0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203A6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DAD6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DC054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98DA8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BC88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DEDF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3B44A87"/>
    <w:multiLevelType w:val="hybridMultilevel"/>
    <w:tmpl w:val="D534DF90"/>
    <w:numStyleLink w:val="1"/>
  </w:abstractNum>
  <w:abstractNum w:abstractNumId="2" w15:restartNumberingAfterBreak="0">
    <w:nsid w:val="4A9C0F0D"/>
    <w:multiLevelType w:val="hybridMultilevel"/>
    <w:tmpl w:val="33744550"/>
    <w:styleLink w:val="2"/>
    <w:lvl w:ilvl="0" w:tplc="986AC8D8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86FA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82B9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6E7A4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B23F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28B18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10FF3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36BE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F086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162338D"/>
    <w:multiLevelType w:val="hybridMultilevel"/>
    <w:tmpl w:val="33744550"/>
    <w:numStyleLink w:val="2"/>
  </w:abstractNum>
  <w:num w:numId="1" w16cid:durableId="1577084011">
    <w:abstractNumId w:val="0"/>
  </w:num>
  <w:num w:numId="2" w16cid:durableId="1431581332">
    <w:abstractNumId w:val="1"/>
  </w:num>
  <w:num w:numId="3" w16cid:durableId="284584582">
    <w:abstractNumId w:val="1"/>
    <w:lvlOverride w:ilvl="0">
      <w:lvl w:ilvl="0" w:tplc="9B547E5A">
        <w:start w:val="1"/>
        <w:numFmt w:val="bullet"/>
        <w:lvlText w:val="✓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B900E136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98BE3944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56F6AB04">
        <w:start w:val="1"/>
        <w:numFmt w:val="bullet"/>
        <w:lvlText w:val="•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3A448FE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C7D26728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C15A128C">
        <w:start w:val="1"/>
        <w:numFmt w:val="bullet"/>
        <w:lvlText w:val="•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E8409700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48D4807E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 w16cid:durableId="1661153557">
    <w:abstractNumId w:val="2"/>
  </w:num>
  <w:num w:numId="5" w16cid:durableId="986544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52"/>
    <w:rsid w:val="000359B6"/>
    <w:rsid w:val="000A060D"/>
    <w:rsid w:val="000A797B"/>
    <w:rsid w:val="000E25AB"/>
    <w:rsid w:val="000F1D64"/>
    <w:rsid w:val="00103DEC"/>
    <w:rsid w:val="0010482B"/>
    <w:rsid w:val="00154A04"/>
    <w:rsid w:val="00155334"/>
    <w:rsid w:val="00174F97"/>
    <w:rsid w:val="00175941"/>
    <w:rsid w:val="001B6F6B"/>
    <w:rsid w:val="001D6B57"/>
    <w:rsid w:val="001E0C92"/>
    <w:rsid w:val="00204A19"/>
    <w:rsid w:val="002620D6"/>
    <w:rsid w:val="00265C50"/>
    <w:rsid w:val="00266134"/>
    <w:rsid w:val="00270845"/>
    <w:rsid w:val="00291DE1"/>
    <w:rsid w:val="00292205"/>
    <w:rsid w:val="00295598"/>
    <w:rsid w:val="0029617E"/>
    <w:rsid w:val="002D3D41"/>
    <w:rsid w:val="002D3E5C"/>
    <w:rsid w:val="00312039"/>
    <w:rsid w:val="003839BF"/>
    <w:rsid w:val="004035CF"/>
    <w:rsid w:val="00433719"/>
    <w:rsid w:val="00436B61"/>
    <w:rsid w:val="004376B1"/>
    <w:rsid w:val="00455058"/>
    <w:rsid w:val="00481351"/>
    <w:rsid w:val="004A1CD0"/>
    <w:rsid w:val="004A1D06"/>
    <w:rsid w:val="004C4491"/>
    <w:rsid w:val="004E43A6"/>
    <w:rsid w:val="00533B0F"/>
    <w:rsid w:val="00547579"/>
    <w:rsid w:val="00562CAF"/>
    <w:rsid w:val="00586C16"/>
    <w:rsid w:val="0059788E"/>
    <w:rsid w:val="00597DED"/>
    <w:rsid w:val="005A698F"/>
    <w:rsid w:val="005B4E2D"/>
    <w:rsid w:val="005E0723"/>
    <w:rsid w:val="005F5EB2"/>
    <w:rsid w:val="00617718"/>
    <w:rsid w:val="00632C47"/>
    <w:rsid w:val="0065264A"/>
    <w:rsid w:val="006538B8"/>
    <w:rsid w:val="006750F7"/>
    <w:rsid w:val="00714554"/>
    <w:rsid w:val="007253E0"/>
    <w:rsid w:val="00733EB6"/>
    <w:rsid w:val="007C4A0F"/>
    <w:rsid w:val="00823FCE"/>
    <w:rsid w:val="00852FCF"/>
    <w:rsid w:val="00866F9A"/>
    <w:rsid w:val="00895455"/>
    <w:rsid w:val="008A7FE2"/>
    <w:rsid w:val="008B2E5B"/>
    <w:rsid w:val="008E4E85"/>
    <w:rsid w:val="0090165F"/>
    <w:rsid w:val="0092120A"/>
    <w:rsid w:val="00945F5B"/>
    <w:rsid w:val="00952589"/>
    <w:rsid w:val="00985675"/>
    <w:rsid w:val="00987E44"/>
    <w:rsid w:val="009A0234"/>
    <w:rsid w:val="009A43D6"/>
    <w:rsid w:val="009B2297"/>
    <w:rsid w:val="009C171A"/>
    <w:rsid w:val="009E5A60"/>
    <w:rsid w:val="009F7186"/>
    <w:rsid w:val="00A25E68"/>
    <w:rsid w:val="00A37AA7"/>
    <w:rsid w:val="00A50D64"/>
    <w:rsid w:val="00A718B5"/>
    <w:rsid w:val="00A774AC"/>
    <w:rsid w:val="00AF4109"/>
    <w:rsid w:val="00B02D96"/>
    <w:rsid w:val="00B1210C"/>
    <w:rsid w:val="00B2732C"/>
    <w:rsid w:val="00B75817"/>
    <w:rsid w:val="00B761FD"/>
    <w:rsid w:val="00B811DF"/>
    <w:rsid w:val="00B82F7D"/>
    <w:rsid w:val="00B95A0E"/>
    <w:rsid w:val="00B95A7E"/>
    <w:rsid w:val="00BB4A1D"/>
    <w:rsid w:val="00BB5829"/>
    <w:rsid w:val="00BB5911"/>
    <w:rsid w:val="00BD208B"/>
    <w:rsid w:val="00BF45B0"/>
    <w:rsid w:val="00C620E7"/>
    <w:rsid w:val="00CA6513"/>
    <w:rsid w:val="00CA780F"/>
    <w:rsid w:val="00D0232A"/>
    <w:rsid w:val="00D03C72"/>
    <w:rsid w:val="00D03D21"/>
    <w:rsid w:val="00D5036E"/>
    <w:rsid w:val="00D63EDC"/>
    <w:rsid w:val="00D675D8"/>
    <w:rsid w:val="00D72A5A"/>
    <w:rsid w:val="00D94D1C"/>
    <w:rsid w:val="00DB0E50"/>
    <w:rsid w:val="00DB2AE4"/>
    <w:rsid w:val="00DC403B"/>
    <w:rsid w:val="00DD2FAB"/>
    <w:rsid w:val="00E242FA"/>
    <w:rsid w:val="00E5643C"/>
    <w:rsid w:val="00E57B52"/>
    <w:rsid w:val="00E624DD"/>
    <w:rsid w:val="00E8784E"/>
    <w:rsid w:val="00E915A3"/>
    <w:rsid w:val="00E9759B"/>
    <w:rsid w:val="00EB0BAA"/>
    <w:rsid w:val="00EC1CA8"/>
    <w:rsid w:val="00F05415"/>
    <w:rsid w:val="00F35914"/>
    <w:rsid w:val="00F40691"/>
    <w:rsid w:val="00F5670F"/>
    <w:rsid w:val="00F965CD"/>
    <w:rsid w:val="00FC1435"/>
    <w:rsid w:val="00FD587D"/>
    <w:rsid w:val="00FD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EBEC4"/>
  <w15:docId w15:val="{F1DD0DBB-976F-47B5-84C7-AEB43110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a5">
    <w:name w:val="List Paragraph"/>
    <w:pPr>
      <w:spacing w:after="200" w:line="276" w:lineRule="auto"/>
      <w:ind w:left="720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4"/>
      </w:numPr>
    </w:p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color w:val="000000"/>
      <w:sz w:val="16"/>
      <w:szCs w:val="16"/>
      <w:u w:val="single" w:color="000000"/>
    </w:rPr>
  </w:style>
  <w:style w:type="character" w:customStyle="1" w:styleId="Hyperlink1">
    <w:name w:val="Hyperlink.1"/>
    <w:basedOn w:val="a6"/>
    <w:rPr>
      <w:color w:val="000000"/>
      <w:sz w:val="16"/>
      <w:szCs w:val="16"/>
      <w:u w:val="single" w:color="000000"/>
      <w:lang w:val="en-US"/>
    </w:rPr>
  </w:style>
  <w:style w:type="paragraph" w:styleId="a7">
    <w:name w:val="footer"/>
    <w:basedOn w:val="a"/>
    <w:link w:val="a8"/>
    <w:uiPriority w:val="99"/>
    <w:unhideWhenUsed/>
    <w:rsid w:val="00A718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18B5"/>
    <w:rPr>
      <w:rFonts w:cs="Arial Unicode MS"/>
      <w:color w:val="000000"/>
      <w:sz w:val="24"/>
      <w:szCs w:val="24"/>
      <w:u w:color="00000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E2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25A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styleId="ab">
    <w:name w:val="Unresolved Mention"/>
    <w:basedOn w:val="a0"/>
    <w:uiPriority w:val="99"/>
    <w:semiHidden/>
    <w:unhideWhenUsed/>
    <w:rsid w:val="00945F5B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A25E6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25E6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25E68"/>
    <w:rPr>
      <w:rFonts w:cs="Arial Unicode MS"/>
      <w:color w:val="000000"/>
      <w:u w:color="00000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25E6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25E68"/>
    <w:rPr>
      <w:rFonts w:cs="Arial Unicode MS"/>
      <w:b/>
      <w:bCs/>
      <w:color w:val="000000"/>
      <w:u w:color="000000"/>
      <w:lang w:val="en-US"/>
    </w:rPr>
  </w:style>
  <w:style w:type="character" w:styleId="af1">
    <w:name w:val="FollowedHyperlink"/>
    <w:basedOn w:val="a0"/>
    <w:uiPriority w:val="99"/>
    <w:semiHidden/>
    <w:unhideWhenUsed/>
    <w:rsid w:val="005F5EB2"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a0"/>
    <w:rsid w:val="00823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kluho-maclay.org/projekts/rossijskie-issledovateli-okeanii-otkrytiya-nashih-dne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5</cp:revision>
  <dcterms:created xsi:type="dcterms:W3CDTF">2024-07-15T12:13:00Z</dcterms:created>
  <dcterms:modified xsi:type="dcterms:W3CDTF">2024-07-17T12:41:00Z</dcterms:modified>
</cp:coreProperties>
</file>