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0B" w:rsidRDefault="00D948E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06241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C0B" w:rsidRDefault="00D47C0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D47C0B" w:rsidRDefault="00D948E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:rsidR="00D47C0B" w:rsidRDefault="00D948E0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15 июля 2024г.</w:t>
      </w:r>
    </w:p>
    <w:p w:rsidR="00D47C0B" w:rsidRDefault="00D948E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D47C0B" w:rsidRDefault="00D47C0B">
      <w:pPr>
        <w:tabs>
          <w:tab w:val="left" w:pos="7530"/>
        </w:tabs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D47C0B" w:rsidRDefault="00D948E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Заводы АО "Желдорреммаш" выбирают лучших в своей профессии </w:t>
      </w:r>
    </w:p>
    <w:p w:rsidR="00D47C0B" w:rsidRDefault="00D47C0B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D47C0B" w:rsidRDefault="00D948E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заводах АО “Желдорреммаш” проходят конкурсы профессионального мастерства. Предприятия выбирают лучших представителей рабочих профессий в 5 номинациях. Цель мероприятия – повышение профессионального уровня </w:t>
      </w:r>
      <w:r w:rsidR="00001E1E">
        <w:rPr>
          <w:b/>
          <w:bCs/>
          <w:sz w:val="28"/>
          <w:szCs w:val="28"/>
        </w:rPr>
        <w:t>сотрудников</w:t>
      </w:r>
      <w:r>
        <w:rPr>
          <w:b/>
          <w:bCs/>
          <w:sz w:val="28"/>
          <w:szCs w:val="28"/>
        </w:rPr>
        <w:t>, распространение передовых методов тру</w:t>
      </w:r>
      <w:r>
        <w:rPr>
          <w:b/>
          <w:bCs/>
          <w:sz w:val="28"/>
          <w:szCs w:val="28"/>
        </w:rPr>
        <w:t>да и повышение престижа рабочих специальностей. Победители кроме титула и финансового вознаграждения получают путевку на Всероссийские корпоративные соревнования, которые в этом году планируется провести на базе Оренбургского ЛРЗ.</w:t>
      </w:r>
    </w:p>
    <w:p w:rsidR="00D47C0B" w:rsidRDefault="00D47C0B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D47C0B" w:rsidRDefault="00D948E0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Конкурсы на звание </w:t>
      </w:r>
      <w:r>
        <w:rPr>
          <w:bCs/>
          <w:sz w:val="28"/>
          <w:szCs w:val="28"/>
        </w:rPr>
        <w:t>лучшего специалиста в своей профессии – традиционное корпоративное мероприятие в АО «Желдорреммаш». Ежегодно сотрудники филиалов компании меряются силами в мастерстве владения рабочей специальностью, проявляя не только всю полноту знаний и опыта, но и эруд</w:t>
      </w:r>
      <w:r>
        <w:rPr>
          <w:bCs/>
          <w:sz w:val="28"/>
          <w:szCs w:val="28"/>
        </w:rPr>
        <w:t>ицию, смекалку. В жюри входят самые авторитетные и опытные эксперты из числа руководящего состава площадок. За годы проведения, а соревнования организовываются на протяжении последних 10 лет, они стали одним из основных мероприятий в деле повышения престиж</w:t>
      </w:r>
      <w:r>
        <w:rPr>
          <w:bCs/>
          <w:sz w:val="28"/>
          <w:szCs w:val="28"/>
        </w:rPr>
        <w:t xml:space="preserve">а рабочих специальностей, поощрения заводских профессионалов. </w:t>
      </w:r>
    </w:p>
    <w:p w:rsidR="00D47C0B" w:rsidRDefault="00D948E0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Официальных номинаций у профсостязаний 5: «токарь», «фрезеровщик», «дефектоскопист», «машинист крана», «электрогазосварщик». Однако, заводы зачастую увеличивают их число. Так, например, н</w:t>
      </w:r>
      <w:r>
        <w:rPr>
          <w:bCs/>
          <w:sz w:val="28"/>
          <w:szCs w:val="28"/>
        </w:rPr>
        <w:t>а Улан-Удэнском ЛВРЗ работники соревнуются в 9 профессиях, среди которых дополнительно участвуют сотрудники-маляры, формовщики, обрубщики и токари-карусельщики. Это позволяет не только расширить число участников регионального конкурса, но и привлечь вниман</w:t>
      </w:r>
      <w:r>
        <w:rPr>
          <w:bCs/>
          <w:sz w:val="28"/>
          <w:szCs w:val="28"/>
        </w:rPr>
        <w:t>ие к особо востребованным, немассовым специальностям.</w:t>
      </w:r>
    </w:p>
    <w:p w:rsidR="00D47C0B" w:rsidRDefault="00D948E0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Финал корпоративного профмероприятия в этом году пройдет на базе Оренбургского ЛРЗ. Победители в каждой из номинаций вместе с титулом “Лучший в своем деле” получат и денежное вознаграждение. </w:t>
      </w:r>
      <w:r>
        <w:rPr>
          <w:bCs/>
          <w:sz w:val="28"/>
          <w:szCs w:val="28"/>
        </w:rPr>
        <w:lastRenderedPageBreak/>
        <w:t>Фи</w:t>
      </w:r>
      <w:r>
        <w:rPr>
          <w:bCs/>
          <w:sz w:val="28"/>
          <w:szCs w:val="28"/>
        </w:rPr>
        <w:t>налист, набравший  максимальное количество баллов будет признан лучшим работником компании 2024 года.</w:t>
      </w:r>
    </w:p>
    <w:p w:rsidR="00D47C0B" w:rsidRPr="00001E1E" w:rsidRDefault="00D948E0">
      <w:pPr>
        <w:numPr>
          <w:ilvl w:val="0"/>
          <w:numId w:val="4"/>
        </w:numPr>
        <w:tabs>
          <w:tab w:val="left" w:pos="7530"/>
        </w:tabs>
        <w:spacing w:after="0" w:line="240" w:lineRule="auto"/>
        <w:jc w:val="both"/>
        <w:rPr>
          <w:color w:val="111111"/>
          <w:sz w:val="28"/>
          <w:szCs w:val="28"/>
          <w:bdr w:val="none" w:sz="4" w:space="0" w:color="auto"/>
        </w:rPr>
      </w:pPr>
      <w:r>
        <w:rPr>
          <w:bCs/>
          <w:sz w:val="28"/>
          <w:szCs w:val="28"/>
        </w:rPr>
        <w:t xml:space="preserve">Соревнования традиционно </w:t>
      </w:r>
      <w:r>
        <w:rPr>
          <w:bCs/>
          <w:sz w:val="28"/>
          <w:szCs w:val="28"/>
        </w:rPr>
        <w:t>состоят</w:t>
      </w:r>
      <w:bookmarkStart w:id="0" w:name="_GoBack"/>
      <w:bookmarkEnd w:id="0"/>
      <w:r>
        <w:rPr>
          <w:bCs/>
          <w:sz w:val="28"/>
          <w:szCs w:val="28"/>
        </w:rPr>
        <w:t xml:space="preserve"> из 2-х этапов: теоретического, где будет необходимо пройти тест на знание тонкостей своей профессии, а также охран</w:t>
      </w:r>
      <w:r>
        <w:rPr>
          <w:bCs/>
          <w:sz w:val="28"/>
          <w:szCs w:val="28"/>
        </w:rPr>
        <w:t xml:space="preserve">ы труда, а также практического - доказать комиссии  мастерство владения специальностью. Причем, все практические задания - это реальные виды работ, с которыми конкурсанты сталкиваются в своей ежедневной трудовой деятельности. Отрадно, что в </w:t>
      </w:r>
      <w:r w:rsidR="00001E1E">
        <w:rPr>
          <w:bCs/>
          <w:sz w:val="28"/>
          <w:szCs w:val="28"/>
        </w:rPr>
        <w:t>мероприятиях с</w:t>
      </w:r>
      <w:r>
        <w:rPr>
          <w:bCs/>
          <w:sz w:val="28"/>
          <w:szCs w:val="28"/>
        </w:rPr>
        <w:t xml:space="preserve"> каждым годо</w:t>
      </w:r>
      <w:r w:rsidR="00001E1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принимает участие все больше молодых специалистов, что говорит о их актуальности и востребованности, -  </w:t>
      </w:r>
      <w:r>
        <w:rPr>
          <w:color w:val="111111"/>
          <w:sz w:val="26"/>
          <w:szCs w:val="26"/>
          <w:bdr w:val="none" w:sz="4" w:space="0" w:color="auto"/>
        </w:rPr>
        <w:t xml:space="preserve"> </w:t>
      </w:r>
      <w:r w:rsidRPr="00001E1E">
        <w:rPr>
          <w:color w:val="111111"/>
          <w:sz w:val="28"/>
          <w:szCs w:val="28"/>
          <w:bdr w:val="none" w:sz="4" w:space="0" w:color="auto"/>
        </w:rPr>
        <w:t>отмечает заместитель генерального директора (по управлению персоналом и трансформации) АО “Желдорреммаш” Андрей Красовский. </w:t>
      </w:r>
    </w:p>
    <w:p w:rsidR="00D47C0B" w:rsidRDefault="00D948E0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</w:p>
    <w:p w:rsidR="00D47C0B" w:rsidRDefault="00D948E0">
      <w:pPr>
        <w:tabs>
          <w:tab w:val="left" w:pos="7530"/>
        </w:tabs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i/>
          <w:color w:val="000000" w:themeColor="text1"/>
          <w:sz w:val="28"/>
          <w:szCs w:val="28"/>
        </w:rPr>
        <w:t xml:space="preserve">Справка: </w:t>
      </w:r>
    </w:p>
    <w:p w:rsidR="00D47C0B" w:rsidRDefault="00D948E0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АО «Желдорреммаш»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 — российская компания, осуществляющая ремонт 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проводятся все виды средних и тяжелых ремонтов локомотивов, производство комплектующих, выпуск новых тепловозов. </w:t>
      </w:r>
    </w:p>
    <w:p w:rsidR="00D47C0B" w:rsidRDefault="00D948E0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«РЖД».</w:t>
      </w:r>
    </w:p>
    <w:p w:rsidR="00D47C0B" w:rsidRDefault="00D948E0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</w:t>
      </w:r>
      <w:r>
        <w:rPr>
          <w:rFonts w:cstheme="minorHAnsi"/>
          <w:i/>
          <w:color w:val="000000" w:themeColor="text1"/>
          <w:sz w:val="28"/>
          <w:szCs w:val="28"/>
        </w:rPr>
        <w:t xml:space="preserve">дорожного сообщения. </w:t>
      </w:r>
    </w:p>
    <w:p w:rsidR="00D47C0B" w:rsidRDefault="00D948E0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>
        <w:rPr>
          <w:rFonts w:eastAsia="Times New Roman" w:cstheme="minorHAnsi"/>
          <w:i/>
          <w:iCs/>
          <w:color w:val="000000" w:themeColor="text1"/>
          <w:sz w:val="28"/>
          <w:szCs w:val="28"/>
        </w:rPr>
        <w:t>Имеет 9 производственных площадок по всей территории страны.</w:t>
      </w:r>
    </w:p>
    <w:p w:rsidR="00D47C0B" w:rsidRDefault="00D47C0B"/>
    <w:sectPr w:rsidR="00D47C0B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CA7"/>
    <w:multiLevelType w:val="hybridMultilevel"/>
    <w:tmpl w:val="CBBEC6EE"/>
    <w:lvl w:ilvl="0" w:tplc="0ADE42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C162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CEF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CE6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8C5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CC5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EC5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CE1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B08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7B1413"/>
    <w:multiLevelType w:val="hybridMultilevel"/>
    <w:tmpl w:val="BADE5356"/>
    <w:lvl w:ilvl="0" w:tplc="64C67D0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DF86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4EC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D45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C06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52A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2B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866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3AE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3218E7"/>
    <w:multiLevelType w:val="hybridMultilevel"/>
    <w:tmpl w:val="3D64B078"/>
    <w:lvl w:ilvl="0" w:tplc="574A3A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98EA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1E5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9AA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660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9EED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EAD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6E7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74D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0255F8"/>
    <w:multiLevelType w:val="hybridMultilevel"/>
    <w:tmpl w:val="82243946"/>
    <w:lvl w:ilvl="0" w:tplc="B170C0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8326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B82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627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E0A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3DEC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666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E87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EE2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651EE"/>
    <w:rsid w:val="00001E1E"/>
    <w:rsid w:val="00196D3C"/>
    <w:rsid w:val="002E0F95"/>
    <w:rsid w:val="00386161"/>
    <w:rsid w:val="00491F04"/>
    <w:rsid w:val="005A7576"/>
    <w:rsid w:val="00863A12"/>
    <w:rsid w:val="008F6141"/>
    <w:rsid w:val="00916DC4"/>
    <w:rsid w:val="00B651EE"/>
    <w:rsid w:val="00BB1D34"/>
    <w:rsid w:val="00C5500C"/>
    <w:rsid w:val="00D2375C"/>
    <w:rsid w:val="00D47C0B"/>
    <w:rsid w:val="00D62D2A"/>
    <w:rsid w:val="00D948E0"/>
    <w:rsid w:val="00E3714D"/>
    <w:rsid w:val="00F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DB6D"/>
  <w15:docId w15:val="{4918F961-FF79-4CD6-A06F-F36934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Беляева Наталья Николаевна</cp:lastModifiedBy>
  <cp:revision>3</cp:revision>
  <dcterms:created xsi:type="dcterms:W3CDTF">2024-07-15T04:31:00Z</dcterms:created>
  <dcterms:modified xsi:type="dcterms:W3CDTF">2024-07-15T05:04:00Z</dcterms:modified>
</cp:coreProperties>
</file>