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A2" w:rsidRDefault="009D7CB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10337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CA2" w:rsidRDefault="00051CA2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051CA2" w:rsidRDefault="009D7CBF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:rsidR="00051CA2" w:rsidRDefault="00C42787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24</w:t>
      </w:r>
      <w:r w:rsidR="009D7CBF">
        <w:rPr>
          <w:b/>
          <w:color w:val="000000" w:themeColor="text1"/>
          <w:sz w:val="28"/>
          <w:szCs w:val="28"/>
        </w:rPr>
        <w:t xml:space="preserve"> июля 2024г.</w:t>
      </w:r>
    </w:p>
    <w:p w:rsidR="00051CA2" w:rsidRDefault="009D7CBF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051CA2" w:rsidRDefault="00051CA2">
      <w:pPr>
        <w:tabs>
          <w:tab w:val="left" w:pos="7530"/>
        </w:tabs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051CA2" w:rsidRDefault="009D7CBF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703DDC">
        <w:rPr>
          <w:b/>
          <w:color w:val="000000" w:themeColor="text1"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АО "Желдорреммаш" </w:t>
      </w:r>
      <w:r w:rsidR="00703DDC">
        <w:rPr>
          <w:b/>
          <w:bCs/>
          <w:sz w:val="28"/>
          <w:szCs w:val="28"/>
        </w:rPr>
        <w:t xml:space="preserve">на </w:t>
      </w:r>
      <w:r w:rsidR="0068077C">
        <w:rPr>
          <w:b/>
          <w:bCs/>
          <w:sz w:val="28"/>
          <w:szCs w:val="28"/>
        </w:rPr>
        <w:t>8,5</w:t>
      </w:r>
      <w:r w:rsidR="00703DDC">
        <w:rPr>
          <w:b/>
          <w:bCs/>
          <w:sz w:val="28"/>
          <w:szCs w:val="28"/>
        </w:rPr>
        <w:t>% увеличено количество оздоровительных путевок для персонала</w:t>
      </w:r>
    </w:p>
    <w:p w:rsidR="00051CA2" w:rsidRDefault="00051CA2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135BF4" w:rsidRDefault="009D7CBF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АО “Желдорреммаш” </w:t>
      </w:r>
      <w:r w:rsidR="00376EE7">
        <w:rPr>
          <w:b/>
          <w:bCs/>
          <w:sz w:val="28"/>
          <w:szCs w:val="28"/>
        </w:rPr>
        <w:t>ежегодно в рамках действующего коллективного договора компании предоставляет своим работникам и членам их семей путевки в санаторно-оздоровительные учреждения.</w:t>
      </w:r>
      <w:r w:rsidR="003F5813">
        <w:rPr>
          <w:b/>
          <w:bCs/>
          <w:sz w:val="28"/>
          <w:szCs w:val="28"/>
        </w:rPr>
        <w:t xml:space="preserve"> В 2024 го</w:t>
      </w:r>
      <w:r w:rsidR="0068077C">
        <w:rPr>
          <w:b/>
          <w:bCs/>
          <w:sz w:val="28"/>
          <w:szCs w:val="28"/>
        </w:rPr>
        <w:t>ду их количество увеличено на 8,5</w:t>
      </w:r>
      <w:r w:rsidR="003F5813">
        <w:rPr>
          <w:b/>
          <w:bCs/>
          <w:sz w:val="28"/>
          <w:szCs w:val="28"/>
        </w:rPr>
        <w:t xml:space="preserve"> %. </w:t>
      </w:r>
      <w:r w:rsidR="008C5BC5">
        <w:rPr>
          <w:b/>
          <w:bCs/>
          <w:sz w:val="28"/>
          <w:szCs w:val="28"/>
        </w:rPr>
        <w:t>Кроме т</w:t>
      </w:r>
      <w:r w:rsidR="00BB344E">
        <w:rPr>
          <w:b/>
          <w:bCs/>
          <w:sz w:val="28"/>
          <w:szCs w:val="28"/>
        </w:rPr>
        <w:t>ого, всем желающим сотрудникам,</w:t>
      </w:r>
      <w:r w:rsidR="008C5BC5">
        <w:rPr>
          <w:b/>
          <w:bCs/>
          <w:sz w:val="28"/>
          <w:szCs w:val="28"/>
        </w:rPr>
        <w:t xml:space="preserve"> их несовершеннолетним детям</w:t>
      </w:r>
      <w:r w:rsidR="00BB344E">
        <w:rPr>
          <w:b/>
          <w:bCs/>
          <w:sz w:val="28"/>
          <w:szCs w:val="28"/>
        </w:rPr>
        <w:t xml:space="preserve"> и ветеранам</w:t>
      </w:r>
      <w:r w:rsidR="008C5BC5">
        <w:rPr>
          <w:b/>
          <w:bCs/>
          <w:sz w:val="28"/>
          <w:szCs w:val="28"/>
        </w:rPr>
        <w:t xml:space="preserve"> Обществом компенсируется стоимость проезда по личным надобностям в купейном вагоне поездов дальнего следования, а также авиаперелет в направлении туда и обратно.</w:t>
      </w:r>
      <w:r w:rsidR="00135BF4">
        <w:rPr>
          <w:b/>
          <w:bCs/>
          <w:sz w:val="28"/>
          <w:szCs w:val="28"/>
        </w:rPr>
        <w:t xml:space="preserve"> Услуга особенно актуальна в летние отпускные месяцы.</w:t>
      </w:r>
      <w:r w:rsidR="00C42787">
        <w:rPr>
          <w:b/>
          <w:bCs/>
          <w:sz w:val="28"/>
          <w:szCs w:val="28"/>
        </w:rPr>
        <w:t xml:space="preserve"> За первое полугодие 2024 года ею </w:t>
      </w:r>
      <w:r w:rsidR="00FC604A">
        <w:rPr>
          <w:b/>
          <w:bCs/>
          <w:sz w:val="28"/>
          <w:szCs w:val="28"/>
        </w:rPr>
        <w:t xml:space="preserve">уже </w:t>
      </w:r>
      <w:r w:rsidR="00C42787">
        <w:rPr>
          <w:b/>
          <w:bCs/>
          <w:sz w:val="28"/>
          <w:szCs w:val="28"/>
        </w:rPr>
        <w:t>воспользовалось более</w:t>
      </w:r>
      <w:r w:rsidR="00DB52EA">
        <w:rPr>
          <w:b/>
          <w:bCs/>
          <w:sz w:val="28"/>
          <w:szCs w:val="28"/>
        </w:rPr>
        <w:t xml:space="preserve"> 850</w:t>
      </w:r>
      <w:bookmarkStart w:id="0" w:name="_GoBack"/>
      <w:bookmarkEnd w:id="0"/>
      <w:r w:rsidR="00C42787">
        <w:rPr>
          <w:b/>
          <w:bCs/>
          <w:sz w:val="28"/>
          <w:szCs w:val="28"/>
        </w:rPr>
        <w:t xml:space="preserve"> заводчан.</w:t>
      </w:r>
    </w:p>
    <w:p w:rsidR="00135BF4" w:rsidRDefault="00135BF4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051CA2" w:rsidRDefault="003D0951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35BF4">
        <w:rPr>
          <w:bCs/>
          <w:sz w:val="28"/>
          <w:szCs w:val="28"/>
        </w:rPr>
        <w:t xml:space="preserve">Оздоровление персонала – одна </w:t>
      </w:r>
      <w:r>
        <w:rPr>
          <w:bCs/>
          <w:sz w:val="28"/>
          <w:szCs w:val="28"/>
        </w:rPr>
        <w:t>из важнейших</w:t>
      </w:r>
      <w:r w:rsidR="00135BF4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востребованных корпоративных </w:t>
      </w:r>
      <w:r w:rsidR="00135BF4">
        <w:rPr>
          <w:bCs/>
          <w:sz w:val="28"/>
          <w:szCs w:val="28"/>
        </w:rPr>
        <w:t>социальных программ Желдорреммаш, предусмотренная коллективным договором компании.</w:t>
      </w:r>
      <w:r w:rsidR="00135BF4">
        <w:rPr>
          <w:b/>
          <w:bCs/>
          <w:sz w:val="28"/>
          <w:szCs w:val="28"/>
        </w:rPr>
        <w:t xml:space="preserve"> </w:t>
      </w:r>
      <w:r w:rsidR="00135BF4">
        <w:rPr>
          <w:bCs/>
          <w:sz w:val="28"/>
          <w:szCs w:val="28"/>
        </w:rPr>
        <w:t>Под нее попадают не только сами сотрудники</w:t>
      </w:r>
      <w:r w:rsidR="00885AAB">
        <w:rPr>
          <w:bCs/>
          <w:sz w:val="28"/>
          <w:szCs w:val="28"/>
        </w:rPr>
        <w:t>, но и члены их семей, включая несовершеннолетних детей, а также ветераны Общества.</w:t>
      </w:r>
    </w:p>
    <w:p w:rsidR="003D0951" w:rsidRDefault="003D0951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текущем году воспользоваться возможностью поправить свое здоровье и отдохнуть в специализированном учреждении за счет средств компании сможет </w:t>
      </w:r>
      <w:r w:rsidR="00811334">
        <w:rPr>
          <w:bCs/>
          <w:sz w:val="28"/>
          <w:szCs w:val="28"/>
        </w:rPr>
        <w:t>более двух тысяч заводчан</w:t>
      </w:r>
      <w:r w:rsidR="00C42787">
        <w:rPr>
          <w:bCs/>
          <w:sz w:val="28"/>
          <w:szCs w:val="28"/>
        </w:rPr>
        <w:t>, включая детей работников, что на 8,5% больше показателя 2023 года</w:t>
      </w:r>
      <w:r w:rsidR="00811334">
        <w:rPr>
          <w:bCs/>
          <w:sz w:val="28"/>
          <w:szCs w:val="28"/>
        </w:rPr>
        <w:t xml:space="preserve">. Субсидированные путевки им будут предоставлены как за счет средств работодателя, так и профсоюзной организации. Сумма компенсации затрат на приобретение </w:t>
      </w:r>
      <w:r w:rsidR="00C42787">
        <w:rPr>
          <w:bCs/>
          <w:sz w:val="28"/>
          <w:szCs w:val="28"/>
        </w:rPr>
        <w:t xml:space="preserve">курсовки </w:t>
      </w:r>
      <w:r w:rsidR="00811334">
        <w:rPr>
          <w:bCs/>
          <w:sz w:val="28"/>
          <w:szCs w:val="28"/>
        </w:rPr>
        <w:t xml:space="preserve">составит до 90% стоимости. </w:t>
      </w:r>
    </w:p>
    <w:p w:rsidR="00C42787" w:rsidRDefault="00C42787" w:rsidP="005118FB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Еще одна льгота, пользующаяся особым спросом у сотрудников Общества – компенсация затрат на приобретение билетов в купейные вагоны поездов дальнего следования при переезде по личным надобностям</w:t>
      </w:r>
      <w:r w:rsidR="00BB344E">
        <w:rPr>
          <w:bCs/>
          <w:sz w:val="28"/>
          <w:szCs w:val="28"/>
        </w:rPr>
        <w:t xml:space="preserve"> до места назначения и обратно. Ею раз в год (авиаперелетом – раз в два года) может воспользоваться не только работник со стажем в компании не менее года, но и его несовершеннолетние дети. Таким образом, для многих семей заводчан путешествия по стране на этих видах </w:t>
      </w:r>
      <w:r w:rsidR="00BB344E">
        <w:rPr>
          <w:bCs/>
          <w:sz w:val="28"/>
          <w:szCs w:val="28"/>
        </w:rPr>
        <w:lastRenderedPageBreak/>
        <w:t xml:space="preserve">транспорта становятся малозатратными, позволяющими бюджетно организовывать полноценный </w:t>
      </w:r>
      <w:r w:rsidR="00F04C21">
        <w:rPr>
          <w:bCs/>
          <w:sz w:val="28"/>
          <w:szCs w:val="28"/>
        </w:rPr>
        <w:t xml:space="preserve">отдых и </w:t>
      </w:r>
      <w:r w:rsidR="00BB344E">
        <w:rPr>
          <w:bCs/>
          <w:sz w:val="28"/>
          <w:szCs w:val="28"/>
        </w:rPr>
        <w:t xml:space="preserve">досуг. </w:t>
      </w:r>
    </w:p>
    <w:p w:rsidR="00051CA2" w:rsidRPr="005118FB" w:rsidRDefault="00BB344E" w:rsidP="005118FB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="004620A4">
        <w:rPr>
          <w:bCs/>
          <w:sz w:val="28"/>
          <w:szCs w:val="28"/>
        </w:rPr>
        <w:t>Наличие коллективного договора в АО «Желдорреммаш»</w:t>
      </w:r>
      <w:r w:rsidR="00E45EB5">
        <w:rPr>
          <w:bCs/>
          <w:sz w:val="28"/>
          <w:szCs w:val="28"/>
        </w:rPr>
        <w:t>, а он существует в Обществе не один десяток лет,</w:t>
      </w:r>
      <w:r w:rsidR="004620A4">
        <w:rPr>
          <w:bCs/>
          <w:sz w:val="28"/>
          <w:szCs w:val="28"/>
        </w:rPr>
        <w:t xml:space="preserve"> - неоспоримое преимущество компании на рынке труда.</w:t>
      </w:r>
      <w:r w:rsidR="00F04C21">
        <w:rPr>
          <w:bCs/>
          <w:sz w:val="28"/>
          <w:szCs w:val="28"/>
        </w:rPr>
        <w:t xml:space="preserve"> </w:t>
      </w:r>
      <w:r w:rsidR="00E45EB5">
        <w:rPr>
          <w:bCs/>
          <w:sz w:val="28"/>
          <w:szCs w:val="28"/>
        </w:rPr>
        <w:t xml:space="preserve">Различные виды материальной помощи, в том числе для семей работников с детьми, компенсация проезда для осуществления отдыха и лечения, предоставление путевок в оздоровительные учреждения, дополнительное медицинское страхование, поощрения за добросовестный труд и иные меры поддержки персонала позволяют </w:t>
      </w:r>
      <w:r w:rsidR="005118FB">
        <w:rPr>
          <w:bCs/>
          <w:sz w:val="28"/>
          <w:szCs w:val="28"/>
        </w:rPr>
        <w:t xml:space="preserve">не только гарантировать </w:t>
      </w:r>
      <w:r w:rsidR="00E45EB5">
        <w:rPr>
          <w:bCs/>
          <w:sz w:val="28"/>
          <w:szCs w:val="28"/>
        </w:rPr>
        <w:t>социальн</w:t>
      </w:r>
      <w:r w:rsidR="005118FB">
        <w:rPr>
          <w:bCs/>
          <w:sz w:val="28"/>
          <w:szCs w:val="28"/>
        </w:rPr>
        <w:t>ую</w:t>
      </w:r>
      <w:r w:rsidR="00E45EB5">
        <w:rPr>
          <w:bCs/>
          <w:sz w:val="28"/>
          <w:szCs w:val="28"/>
        </w:rPr>
        <w:t xml:space="preserve"> </w:t>
      </w:r>
      <w:r w:rsidR="005118FB">
        <w:rPr>
          <w:bCs/>
          <w:sz w:val="28"/>
          <w:szCs w:val="28"/>
        </w:rPr>
        <w:t xml:space="preserve">защищенность сотрудников </w:t>
      </w:r>
      <w:r w:rsidR="00E45EB5">
        <w:rPr>
          <w:bCs/>
          <w:sz w:val="28"/>
          <w:szCs w:val="28"/>
        </w:rPr>
        <w:t xml:space="preserve">Желдорреммаш, но </w:t>
      </w:r>
      <w:r w:rsidR="005118FB">
        <w:rPr>
          <w:bCs/>
          <w:sz w:val="28"/>
          <w:szCs w:val="28"/>
        </w:rPr>
        <w:t xml:space="preserve">и говорить о привлекательности Общества как надежного и ответственного работодателя, нацеленного на долгосрочные трудовые отношения, - </w:t>
      </w:r>
      <w:r w:rsidR="009D7CBF">
        <w:rPr>
          <w:b/>
          <w:bCs/>
          <w:sz w:val="28"/>
          <w:szCs w:val="28"/>
        </w:rPr>
        <w:t xml:space="preserve">          </w:t>
      </w:r>
      <w:r w:rsidR="005118FB">
        <w:rPr>
          <w:color w:val="111111"/>
          <w:sz w:val="26"/>
          <w:szCs w:val="26"/>
          <w:bdr w:val="none" w:sz="4" w:space="0" w:color="auto"/>
        </w:rPr>
        <w:t xml:space="preserve"> </w:t>
      </w:r>
      <w:r w:rsidR="005118FB" w:rsidRPr="005118FB">
        <w:rPr>
          <w:color w:val="111111"/>
          <w:sz w:val="28"/>
          <w:szCs w:val="28"/>
          <w:bdr w:val="none" w:sz="4" w:space="0" w:color="auto"/>
        </w:rPr>
        <w:t>подчеркивает</w:t>
      </w:r>
      <w:r w:rsidR="009D7CBF" w:rsidRPr="005118FB">
        <w:rPr>
          <w:color w:val="111111"/>
          <w:sz w:val="28"/>
          <w:szCs w:val="28"/>
          <w:bdr w:val="none" w:sz="4" w:space="0" w:color="auto"/>
        </w:rPr>
        <w:t xml:space="preserve"> заместитель генерального директора (по управлению персоналом и трансформации) АО “Желдорреммаш” Андрей Красовский. </w:t>
      </w:r>
    </w:p>
    <w:p w:rsidR="00051CA2" w:rsidRDefault="009D7CBF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</w:p>
    <w:p w:rsidR="00051CA2" w:rsidRDefault="009D7CBF">
      <w:pPr>
        <w:tabs>
          <w:tab w:val="left" w:pos="7530"/>
        </w:tabs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i/>
          <w:color w:val="000000" w:themeColor="text1"/>
          <w:sz w:val="28"/>
          <w:szCs w:val="28"/>
        </w:rPr>
        <w:t xml:space="preserve">Справка: </w:t>
      </w:r>
    </w:p>
    <w:p w:rsidR="00051CA2" w:rsidRDefault="009D7CBF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АО «Желдорреммаш»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 — российская компания, осуществляющая ремонт 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проводятся все виды средних и тяжелых ремонтов локомотивов, производство комплектующих, выпуск новых тепловозов. </w:t>
      </w:r>
    </w:p>
    <w:p w:rsidR="00051CA2" w:rsidRDefault="009D7CBF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051CA2" w:rsidRDefault="009D7CBF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051CA2" w:rsidRDefault="009D7CBF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>
        <w:rPr>
          <w:rFonts w:eastAsia="Times New Roman" w:cstheme="minorHAnsi"/>
          <w:i/>
          <w:iCs/>
          <w:color w:val="000000" w:themeColor="text1"/>
          <w:sz w:val="28"/>
          <w:szCs w:val="28"/>
        </w:rPr>
        <w:t>Имеет 9 производственных площадок по всей территории страны.</w:t>
      </w:r>
    </w:p>
    <w:p w:rsidR="00051CA2" w:rsidRDefault="00051CA2"/>
    <w:sectPr w:rsidR="00051CA2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8B3"/>
    <w:multiLevelType w:val="hybridMultilevel"/>
    <w:tmpl w:val="EB4A21D2"/>
    <w:lvl w:ilvl="0" w:tplc="BA422FC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4E6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42A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D8F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AE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76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C26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C66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8A3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B86684"/>
    <w:multiLevelType w:val="hybridMultilevel"/>
    <w:tmpl w:val="6AA250CC"/>
    <w:lvl w:ilvl="0" w:tplc="205E361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5AA3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7E0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7CC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7C3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4A6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7AD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20A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707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0D323F1"/>
    <w:multiLevelType w:val="hybridMultilevel"/>
    <w:tmpl w:val="265E425A"/>
    <w:lvl w:ilvl="0" w:tplc="02ACCB7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75A8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EC9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F46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46F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8C8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D26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22D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A26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651EE"/>
    <w:rsid w:val="00051CA2"/>
    <w:rsid w:val="00075154"/>
    <w:rsid w:val="00106221"/>
    <w:rsid w:val="00135BF4"/>
    <w:rsid w:val="0017181A"/>
    <w:rsid w:val="001A2428"/>
    <w:rsid w:val="00376EE7"/>
    <w:rsid w:val="003D0951"/>
    <w:rsid w:val="003F5813"/>
    <w:rsid w:val="004620A4"/>
    <w:rsid w:val="004735B2"/>
    <w:rsid w:val="005118FB"/>
    <w:rsid w:val="005A7576"/>
    <w:rsid w:val="005B2680"/>
    <w:rsid w:val="005D2226"/>
    <w:rsid w:val="0068077C"/>
    <w:rsid w:val="00703DDC"/>
    <w:rsid w:val="00811334"/>
    <w:rsid w:val="00870EF7"/>
    <w:rsid w:val="00885AAB"/>
    <w:rsid w:val="008C5BC5"/>
    <w:rsid w:val="00916DC4"/>
    <w:rsid w:val="009D7CBF"/>
    <w:rsid w:val="00B651EE"/>
    <w:rsid w:val="00B67612"/>
    <w:rsid w:val="00BB344E"/>
    <w:rsid w:val="00C42787"/>
    <w:rsid w:val="00D62D2A"/>
    <w:rsid w:val="00DB52EA"/>
    <w:rsid w:val="00E45EB5"/>
    <w:rsid w:val="00F04C21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2C6C"/>
  <w15:docId w15:val="{4918F961-FF79-4CD6-A06F-F36934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Беляева Наталья Николаевна</cp:lastModifiedBy>
  <cp:revision>24</cp:revision>
  <dcterms:created xsi:type="dcterms:W3CDTF">2024-07-03T07:25:00Z</dcterms:created>
  <dcterms:modified xsi:type="dcterms:W3CDTF">2024-07-24T14:16:00Z</dcterms:modified>
</cp:coreProperties>
</file>