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E82B" w14:textId="77777777" w:rsidR="00191DEC" w:rsidRPr="003637DD" w:rsidRDefault="00191DEC" w:rsidP="00191DEC">
      <w:pPr>
        <w:pStyle w:val="ab"/>
        <w:jc w:val="center"/>
        <w:rPr>
          <w:bCs/>
          <w:iCs/>
          <w:sz w:val="22"/>
          <w:szCs w:val="22"/>
        </w:rPr>
      </w:pPr>
      <w:r w:rsidRPr="003637DD">
        <w:rPr>
          <w:bCs/>
          <w:iCs/>
          <w:sz w:val="22"/>
          <w:szCs w:val="22"/>
        </w:rPr>
        <w:t>Акционерное общество</w:t>
      </w:r>
    </w:p>
    <w:p w14:paraId="5F24A97D" w14:textId="77777777" w:rsidR="00191DEC" w:rsidRPr="003637DD" w:rsidRDefault="00191DEC" w:rsidP="00191DEC">
      <w:pPr>
        <w:pStyle w:val="ab"/>
        <w:jc w:val="center"/>
        <w:rPr>
          <w:bCs/>
          <w:sz w:val="22"/>
          <w:szCs w:val="22"/>
        </w:rPr>
      </w:pPr>
      <w:r w:rsidRPr="003637DD">
        <w:rPr>
          <w:bCs/>
          <w:sz w:val="22"/>
          <w:szCs w:val="22"/>
        </w:rPr>
        <w:t>«Российский Сельскохозяйственный банк»</w:t>
      </w:r>
    </w:p>
    <w:p w14:paraId="1C870185" w14:textId="77777777" w:rsidR="00191DEC" w:rsidRPr="003637DD" w:rsidRDefault="00191DEC" w:rsidP="00191DEC">
      <w:pPr>
        <w:pStyle w:val="ab"/>
        <w:pBdr>
          <w:bottom w:val="single" w:sz="12" w:space="1" w:color="auto"/>
        </w:pBdr>
        <w:spacing w:after="120"/>
        <w:jc w:val="center"/>
        <w:rPr>
          <w:bCs/>
          <w:iCs/>
          <w:sz w:val="22"/>
          <w:szCs w:val="22"/>
        </w:rPr>
      </w:pPr>
      <w:r w:rsidRPr="003637DD">
        <w:rPr>
          <w:bCs/>
          <w:iCs/>
          <w:sz w:val="22"/>
          <w:szCs w:val="22"/>
        </w:rPr>
        <w:t>(АО «</w:t>
      </w:r>
      <w:proofErr w:type="spellStart"/>
      <w:r w:rsidRPr="003637DD">
        <w:rPr>
          <w:bCs/>
          <w:iCs/>
          <w:sz w:val="22"/>
          <w:szCs w:val="22"/>
        </w:rPr>
        <w:t>Россельхозбанк</w:t>
      </w:r>
      <w:proofErr w:type="spellEnd"/>
      <w:r w:rsidRPr="003637DD">
        <w:rPr>
          <w:bCs/>
          <w:iCs/>
          <w:sz w:val="22"/>
          <w:szCs w:val="22"/>
        </w:rPr>
        <w:t>»)</w:t>
      </w:r>
    </w:p>
    <w:p w14:paraId="02520E62" w14:textId="77777777" w:rsidR="00191DEC" w:rsidRPr="003637DD" w:rsidRDefault="00191DEC" w:rsidP="00191DEC">
      <w:pPr>
        <w:pStyle w:val="ab"/>
        <w:pBdr>
          <w:bottom w:val="single" w:sz="12" w:space="1" w:color="auto"/>
        </w:pBdr>
        <w:jc w:val="center"/>
        <w:rPr>
          <w:b/>
          <w:bCs/>
          <w:sz w:val="22"/>
          <w:szCs w:val="22"/>
        </w:rPr>
      </w:pPr>
      <w:r w:rsidRPr="003637DD">
        <w:rPr>
          <w:b/>
          <w:bCs/>
          <w:sz w:val="22"/>
          <w:szCs w:val="22"/>
        </w:rPr>
        <w:t>Орловский региональный филиал</w:t>
      </w:r>
      <w:r w:rsidRPr="003637DD">
        <w:rPr>
          <w:b/>
          <w:bCs/>
          <w:sz w:val="22"/>
          <w:szCs w:val="22"/>
        </w:rPr>
        <w:br/>
      </w:r>
      <w:r w:rsidRPr="003637DD">
        <w:rPr>
          <w:bCs/>
          <w:sz w:val="22"/>
          <w:szCs w:val="22"/>
        </w:rPr>
        <w:t>Служба общественных связей</w:t>
      </w:r>
    </w:p>
    <w:p w14:paraId="20FE6885" w14:textId="77777777" w:rsidR="00191DEC" w:rsidRPr="003637DD" w:rsidRDefault="00191DEC" w:rsidP="00191DEC">
      <w:pPr>
        <w:ind w:right="-2"/>
        <w:rPr>
          <w:rFonts w:ascii="Times New Roman" w:hAnsi="Times New Roman" w:cs="Times New Roman"/>
        </w:rPr>
      </w:pPr>
      <w:r w:rsidRPr="003637DD">
        <w:rPr>
          <w:rFonts w:ascii="Times New Roman" w:hAnsi="Times New Roman" w:cs="Times New Roman"/>
        </w:rPr>
        <w:t xml:space="preserve">ул. Московская, д. 31, лит. А, г. Орел, Орловская область, </w:t>
      </w:r>
      <w:proofErr w:type="gramStart"/>
      <w:r w:rsidRPr="003637DD">
        <w:rPr>
          <w:rFonts w:ascii="Times New Roman" w:hAnsi="Times New Roman" w:cs="Times New Roman"/>
        </w:rPr>
        <w:t xml:space="preserve">302030  </w:t>
      </w:r>
      <w:r w:rsidRPr="003637DD">
        <w:rPr>
          <w:rFonts w:ascii="Times New Roman" w:hAnsi="Times New Roman" w:cs="Times New Roman"/>
        </w:rPr>
        <w:tab/>
      </w:r>
      <w:proofErr w:type="gramEnd"/>
      <w:r w:rsidRPr="003637DD">
        <w:rPr>
          <w:rFonts w:ascii="Times New Roman" w:hAnsi="Times New Roman" w:cs="Times New Roman"/>
        </w:rPr>
        <w:t>тел. +7(4862)25-29-69</w:t>
      </w:r>
    </w:p>
    <w:p w14:paraId="51E358A8" w14:textId="33EF7F60" w:rsidR="003923FC" w:rsidRDefault="003923FC" w:rsidP="003923FC">
      <w:pPr>
        <w:rPr>
          <w:rFonts w:ascii="Times New Roman" w:hAnsi="Times New Roman"/>
        </w:rPr>
      </w:pPr>
    </w:p>
    <w:p w14:paraId="05F666D6" w14:textId="77777777" w:rsidR="0081494E" w:rsidRDefault="0081494E" w:rsidP="003923FC">
      <w:pPr>
        <w:rPr>
          <w:rFonts w:ascii="Times New Roman" w:hAnsi="Times New Roman"/>
        </w:rPr>
      </w:pPr>
    </w:p>
    <w:p w14:paraId="19CD180D" w14:textId="24280EBF" w:rsidR="003923FC" w:rsidRDefault="003923FC" w:rsidP="003923F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«2</w:t>
      </w:r>
      <w:r w:rsidR="00191DEC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» августа 2024 г.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1494E">
        <w:rPr>
          <w:rFonts w:ascii="Times New Roman" w:hAnsi="Times New Roman"/>
        </w:rPr>
        <w:tab/>
      </w:r>
      <w:r>
        <w:rPr>
          <w:rFonts w:ascii="Times New Roman" w:hAnsi="Times New Roman"/>
        </w:rPr>
        <w:t>пресс-релиз</w:t>
      </w:r>
    </w:p>
    <w:p w14:paraId="4A03F16C" w14:textId="77777777" w:rsidR="0081494E" w:rsidRDefault="0081494E" w:rsidP="00166E24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bCs/>
          <w:iCs/>
          <w:sz w:val="24"/>
          <w:szCs w:val="24"/>
          <w:u w:val="single"/>
        </w:rPr>
      </w:pPr>
    </w:p>
    <w:p w14:paraId="337D93F5" w14:textId="199D7E53" w:rsidR="00166E24" w:rsidRDefault="00166E24" w:rsidP="00166E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E24">
        <w:rPr>
          <w:rFonts w:ascii="Times New Roman" w:hAnsi="Times New Roman" w:cs="Times New Roman"/>
          <w:b/>
          <w:sz w:val="24"/>
          <w:szCs w:val="24"/>
        </w:rPr>
        <w:t>Завод «</w:t>
      </w:r>
      <w:proofErr w:type="spellStart"/>
      <w:r w:rsidRPr="00166E24">
        <w:rPr>
          <w:rFonts w:ascii="Times New Roman" w:hAnsi="Times New Roman" w:cs="Times New Roman"/>
          <w:b/>
          <w:sz w:val="24"/>
          <w:szCs w:val="24"/>
        </w:rPr>
        <w:t>Орёлмасло</w:t>
      </w:r>
      <w:proofErr w:type="spellEnd"/>
      <w:r w:rsidRPr="00166E24">
        <w:rPr>
          <w:rFonts w:ascii="Times New Roman" w:hAnsi="Times New Roman" w:cs="Times New Roman"/>
          <w:b/>
          <w:sz w:val="24"/>
          <w:szCs w:val="24"/>
        </w:rPr>
        <w:t>» вложил в развитие 220 млн рублей и создал 20 новых рабочих мест</w:t>
      </w:r>
    </w:p>
    <w:p w14:paraId="73A1F4B1" w14:textId="7DD34294" w:rsidR="00166E24" w:rsidRDefault="00166E24" w:rsidP="00166E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66E24">
        <w:rPr>
          <w:rFonts w:ascii="Times New Roman" w:hAnsi="Times New Roman" w:cs="Times New Roman"/>
          <w:sz w:val="24"/>
          <w:szCs w:val="24"/>
        </w:rPr>
        <w:t>В первом полугодии текущего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E24">
        <w:rPr>
          <w:rFonts w:ascii="Times New Roman" w:hAnsi="Times New Roman" w:cs="Times New Roman"/>
          <w:sz w:val="24"/>
          <w:szCs w:val="24"/>
        </w:rPr>
        <w:t>объ</w:t>
      </w:r>
      <w:r w:rsidR="00720379">
        <w:rPr>
          <w:rFonts w:ascii="Times New Roman" w:hAnsi="Times New Roman" w:cs="Times New Roman"/>
          <w:sz w:val="24"/>
          <w:szCs w:val="24"/>
        </w:rPr>
        <w:t>ё</w:t>
      </w:r>
      <w:r w:rsidRPr="00166E24">
        <w:rPr>
          <w:rFonts w:ascii="Times New Roman" w:hAnsi="Times New Roman" w:cs="Times New Roman"/>
          <w:sz w:val="24"/>
          <w:szCs w:val="24"/>
        </w:rPr>
        <w:t>м вложений АО «</w:t>
      </w:r>
      <w:proofErr w:type="spellStart"/>
      <w:r w:rsidRPr="00166E24">
        <w:rPr>
          <w:rFonts w:ascii="Times New Roman" w:hAnsi="Times New Roman" w:cs="Times New Roman"/>
          <w:sz w:val="24"/>
          <w:szCs w:val="24"/>
        </w:rPr>
        <w:t>Орёлмасло</w:t>
      </w:r>
      <w:proofErr w:type="spellEnd"/>
      <w:r w:rsidRPr="00166E24">
        <w:rPr>
          <w:rFonts w:ascii="Times New Roman" w:hAnsi="Times New Roman" w:cs="Times New Roman"/>
          <w:sz w:val="24"/>
          <w:szCs w:val="24"/>
        </w:rPr>
        <w:t xml:space="preserve">» в развитие производственных мощностей составил 220 млн рублей. Средства были направлены на приобретение производственного оборудования, транспортных средств, </w:t>
      </w:r>
      <w:r>
        <w:rPr>
          <w:rFonts w:ascii="Times New Roman" w:hAnsi="Times New Roman" w:cs="Times New Roman"/>
          <w:sz w:val="24"/>
          <w:szCs w:val="24"/>
        </w:rPr>
        <w:t>проведение работ</w:t>
      </w:r>
      <w:r w:rsidRPr="00166E24">
        <w:rPr>
          <w:rFonts w:ascii="Times New Roman" w:hAnsi="Times New Roman" w:cs="Times New Roman"/>
          <w:sz w:val="24"/>
          <w:szCs w:val="24"/>
        </w:rPr>
        <w:t xml:space="preserve"> по возведению емкостей для хранения растительных масел, комплекса подготовки сырья. По факту расширения производства компания создала 20 новых рабочих мест.</w:t>
      </w:r>
    </w:p>
    <w:p w14:paraId="4849E419" w14:textId="67A4AF8C" w:rsidR="009F68C0" w:rsidRPr="00B024D6" w:rsidRDefault="0081494E" w:rsidP="00B024D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января по июль</w:t>
      </w:r>
      <w:r w:rsidR="009F68C0" w:rsidRPr="00B024D6">
        <w:rPr>
          <w:rFonts w:ascii="Times New Roman" w:hAnsi="Times New Roman" w:cs="Times New Roman"/>
          <w:sz w:val="24"/>
          <w:szCs w:val="24"/>
        </w:rPr>
        <w:t xml:space="preserve"> предприятие переработало 74,3 тыс. тонн подсолнечника и 142,3 тыс. тонн рапса. Итогом переработки стали 96,3 тыс. тонн нерафинированного масла, </w:t>
      </w:r>
      <w:r w:rsidR="00B024D6" w:rsidRPr="00B024D6">
        <w:rPr>
          <w:rFonts w:ascii="Times New Roman" w:hAnsi="Times New Roman" w:cs="Times New Roman"/>
          <w:sz w:val="24"/>
          <w:szCs w:val="24"/>
        </w:rPr>
        <w:t xml:space="preserve">31,7 тыс. тонн рафинированного и </w:t>
      </w:r>
      <w:r w:rsidR="009F68C0" w:rsidRPr="00B024D6">
        <w:rPr>
          <w:rFonts w:ascii="Times New Roman" w:hAnsi="Times New Roman" w:cs="Times New Roman"/>
          <w:sz w:val="24"/>
          <w:szCs w:val="24"/>
        </w:rPr>
        <w:t>108 тыс. тонн</w:t>
      </w:r>
      <w:r w:rsidR="00B024D6" w:rsidRPr="00B024D6">
        <w:rPr>
          <w:rFonts w:ascii="Times New Roman" w:hAnsi="Times New Roman" w:cs="Times New Roman"/>
          <w:sz w:val="24"/>
          <w:szCs w:val="24"/>
        </w:rPr>
        <w:t xml:space="preserve"> шрота для комбикормов</w:t>
      </w:r>
      <w:r w:rsidR="009F68C0" w:rsidRPr="00B024D6">
        <w:rPr>
          <w:rFonts w:ascii="Times New Roman" w:hAnsi="Times New Roman" w:cs="Times New Roman"/>
          <w:sz w:val="24"/>
          <w:szCs w:val="24"/>
        </w:rPr>
        <w:t>.</w:t>
      </w:r>
    </w:p>
    <w:p w14:paraId="55A6696E" w14:textId="0EBC47C4" w:rsidR="0081494E" w:rsidRPr="0062324A" w:rsidRDefault="00853B2F" w:rsidP="008149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B2F">
        <w:rPr>
          <w:rFonts w:ascii="Times New Roman" w:hAnsi="Times New Roman" w:cs="Times New Roman"/>
          <w:sz w:val="24"/>
          <w:szCs w:val="24"/>
        </w:rPr>
        <w:t>«В текущем году планируем продолжение строительства комплекса подготовки сырья и оснащение предприятия новым оборудованием</w:t>
      </w:r>
      <w:r w:rsidR="0081494E">
        <w:rPr>
          <w:rFonts w:ascii="Times New Roman" w:hAnsi="Times New Roman" w:cs="Times New Roman"/>
          <w:sz w:val="24"/>
          <w:szCs w:val="24"/>
        </w:rPr>
        <w:t>. О</w:t>
      </w:r>
      <w:r>
        <w:rPr>
          <w:rFonts w:ascii="Times New Roman" w:hAnsi="Times New Roman" w:cs="Times New Roman"/>
          <w:sz w:val="24"/>
          <w:szCs w:val="24"/>
        </w:rPr>
        <w:t>ткрыли новую кредитную линию в отраслевом банке</w:t>
      </w:r>
      <w:r w:rsidR="00720379">
        <w:rPr>
          <w:rFonts w:ascii="Times New Roman" w:hAnsi="Times New Roman" w:cs="Times New Roman"/>
          <w:sz w:val="24"/>
          <w:szCs w:val="24"/>
        </w:rPr>
        <w:t xml:space="preserve"> (РСХБ)</w:t>
      </w:r>
      <w:r w:rsidR="0081494E">
        <w:rPr>
          <w:rFonts w:ascii="Times New Roman" w:hAnsi="Times New Roman" w:cs="Times New Roman"/>
          <w:sz w:val="24"/>
          <w:szCs w:val="24"/>
        </w:rPr>
        <w:t xml:space="preserve"> в целях пополнения оборотных средств и наращивания объёмов переработки семян подсолнечника, рапса и сои</w:t>
      </w:r>
      <w:r>
        <w:rPr>
          <w:rFonts w:ascii="Times New Roman" w:hAnsi="Times New Roman" w:cs="Times New Roman"/>
          <w:sz w:val="24"/>
          <w:szCs w:val="24"/>
        </w:rPr>
        <w:t xml:space="preserve">», - отметил </w:t>
      </w:r>
      <w:r w:rsidR="00191DEC">
        <w:rPr>
          <w:rFonts w:ascii="Times New Roman" w:hAnsi="Times New Roman" w:cs="Times New Roman"/>
          <w:sz w:val="24"/>
          <w:szCs w:val="24"/>
        </w:rPr>
        <w:t>финансовый директор компании Николай Журавлёв.</w:t>
      </w:r>
    </w:p>
    <w:p w14:paraId="42231632" w14:textId="0A2729B0" w:rsidR="0081494E" w:rsidRDefault="00720379" w:rsidP="0081494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Орё</w:t>
      </w:r>
      <w:r w:rsidR="0081494E" w:rsidRPr="003923FC">
        <w:rPr>
          <w:rFonts w:ascii="Times New Roman" w:hAnsi="Times New Roman" w:cs="Times New Roman"/>
          <w:sz w:val="24"/>
          <w:szCs w:val="24"/>
        </w:rPr>
        <w:t>лмасло</w:t>
      </w:r>
      <w:proofErr w:type="spellEnd"/>
      <w:r w:rsidR="0081494E" w:rsidRPr="003923FC">
        <w:rPr>
          <w:rFonts w:ascii="Times New Roman" w:hAnsi="Times New Roman" w:cs="Times New Roman"/>
          <w:sz w:val="24"/>
          <w:szCs w:val="24"/>
        </w:rPr>
        <w:t>» – крупнейший экспорт</w:t>
      </w:r>
      <w:r>
        <w:rPr>
          <w:rFonts w:ascii="Times New Roman" w:hAnsi="Times New Roman" w:cs="Times New Roman"/>
          <w:sz w:val="24"/>
          <w:szCs w:val="24"/>
        </w:rPr>
        <w:t>ё</w:t>
      </w:r>
      <w:r w:rsidR="0081494E" w:rsidRPr="003923FC">
        <w:rPr>
          <w:rFonts w:ascii="Times New Roman" w:hAnsi="Times New Roman" w:cs="Times New Roman"/>
          <w:sz w:val="24"/>
          <w:szCs w:val="24"/>
        </w:rPr>
        <w:t xml:space="preserve">р </w:t>
      </w:r>
      <w:r w:rsidR="0081494E">
        <w:rPr>
          <w:rFonts w:ascii="Times New Roman" w:hAnsi="Times New Roman" w:cs="Times New Roman"/>
          <w:sz w:val="24"/>
          <w:szCs w:val="24"/>
        </w:rPr>
        <w:t xml:space="preserve">Орловской </w:t>
      </w:r>
      <w:r w:rsidR="0081494E" w:rsidRPr="003923FC">
        <w:rPr>
          <w:rFonts w:ascii="Times New Roman" w:hAnsi="Times New Roman" w:cs="Times New Roman"/>
          <w:sz w:val="24"/>
          <w:szCs w:val="24"/>
        </w:rPr>
        <w:t xml:space="preserve">области. </w:t>
      </w:r>
      <w:r w:rsidR="0081494E">
        <w:rPr>
          <w:rFonts w:ascii="Times New Roman" w:hAnsi="Times New Roman" w:cs="Times New Roman"/>
          <w:sz w:val="24"/>
          <w:szCs w:val="24"/>
        </w:rPr>
        <w:t>Поставляет продукцию в</w:t>
      </w:r>
      <w:r w:rsidR="0081494E" w:rsidRPr="003923FC">
        <w:rPr>
          <w:rFonts w:ascii="Times New Roman" w:hAnsi="Times New Roman" w:cs="Times New Roman"/>
          <w:sz w:val="24"/>
          <w:szCs w:val="24"/>
        </w:rPr>
        <w:t xml:space="preserve"> Беларусь, Китай и Индию. </w:t>
      </w:r>
      <w:r w:rsidR="0081494E">
        <w:rPr>
          <w:rFonts w:ascii="Times New Roman" w:hAnsi="Times New Roman" w:cs="Times New Roman"/>
          <w:sz w:val="24"/>
          <w:szCs w:val="24"/>
        </w:rPr>
        <w:t xml:space="preserve">В этом году </w:t>
      </w:r>
      <w:proofErr w:type="spellStart"/>
      <w:r w:rsidR="0081494E">
        <w:rPr>
          <w:rFonts w:ascii="Times New Roman" w:hAnsi="Times New Roman" w:cs="Times New Roman"/>
          <w:sz w:val="24"/>
          <w:szCs w:val="24"/>
        </w:rPr>
        <w:t>Россельхозбанк</w:t>
      </w:r>
      <w:proofErr w:type="spellEnd"/>
      <w:r w:rsidR="0081494E">
        <w:rPr>
          <w:rFonts w:ascii="Times New Roman" w:hAnsi="Times New Roman" w:cs="Times New Roman"/>
          <w:sz w:val="24"/>
          <w:szCs w:val="24"/>
        </w:rPr>
        <w:t xml:space="preserve"> направил предприятию 1 млрд рублей на реализацию поставленных це</w:t>
      </w:r>
      <w:r>
        <w:rPr>
          <w:rFonts w:ascii="Times New Roman" w:hAnsi="Times New Roman" w:cs="Times New Roman"/>
          <w:sz w:val="24"/>
          <w:szCs w:val="24"/>
        </w:rPr>
        <w:t>лей, открыта кредитная линия ещё</w:t>
      </w:r>
      <w:r w:rsidR="0081494E">
        <w:rPr>
          <w:rFonts w:ascii="Times New Roman" w:hAnsi="Times New Roman" w:cs="Times New Roman"/>
          <w:sz w:val="24"/>
          <w:szCs w:val="24"/>
        </w:rPr>
        <w:t xml:space="preserve"> на 2,5 млрд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1494E" w:rsidRPr="003923FC">
        <w:rPr>
          <w:rFonts w:ascii="Times New Roman" w:hAnsi="Times New Roman" w:cs="Times New Roman"/>
          <w:sz w:val="24"/>
          <w:szCs w:val="24"/>
        </w:rPr>
        <w:t xml:space="preserve">», - </w:t>
      </w:r>
      <w:r w:rsidR="0081494E">
        <w:rPr>
          <w:rFonts w:ascii="Times New Roman" w:hAnsi="Times New Roman" w:cs="Times New Roman"/>
          <w:sz w:val="24"/>
          <w:szCs w:val="24"/>
        </w:rPr>
        <w:t>сообщи</w:t>
      </w:r>
      <w:r w:rsidR="0081494E" w:rsidRPr="003923FC">
        <w:rPr>
          <w:rFonts w:ascii="Times New Roman" w:hAnsi="Times New Roman" w:cs="Times New Roman"/>
          <w:sz w:val="24"/>
          <w:szCs w:val="24"/>
        </w:rPr>
        <w:t>л директор Орловского филиала</w:t>
      </w:r>
      <w:r w:rsidR="00E86583">
        <w:rPr>
          <w:rFonts w:ascii="Times New Roman" w:hAnsi="Times New Roman" w:cs="Times New Roman"/>
          <w:sz w:val="24"/>
          <w:szCs w:val="24"/>
        </w:rPr>
        <w:t xml:space="preserve"> РСХБ</w:t>
      </w:r>
      <w:r w:rsidR="0081494E" w:rsidRPr="003923FC">
        <w:rPr>
          <w:rFonts w:ascii="Times New Roman" w:hAnsi="Times New Roman" w:cs="Times New Roman"/>
          <w:sz w:val="24"/>
          <w:szCs w:val="24"/>
        </w:rPr>
        <w:t xml:space="preserve"> Михаил </w:t>
      </w:r>
      <w:proofErr w:type="spellStart"/>
      <w:r w:rsidR="0081494E" w:rsidRPr="003923FC">
        <w:rPr>
          <w:rFonts w:ascii="Times New Roman" w:hAnsi="Times New Roman" w:cs="Times New Roman"/>
          <w:sz w:val="24"/>
          <w:szCs w:val="24"/>
        </w:rPr>
        <w:t>Шихман</w:t>
      </w:r>
      <w:proofErr w:type="spellEnd"/>
      <w:r w:rsidR="0081494E" w:rsidRPr="003923F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F60FB74" w14:textId="77777777" w:rsidR="00191DEC" w:rsidRDefault="00191DEC" w:rsidP="0081494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404519" w14:textId="62426E92" w:rsidR="009F68C0" w:rsidRDefault="009F68C0" w:rsidP="00166E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1A1B6" w14:textId="77777777" w:rsidR="00166E24" w:rsidRPr="00166E24" w:rsidRDefault="00166E24" w:rsidP="00166E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78326E" w14:textId="77777777" w:rsidR="00166E24" w:rsidRPr="00166E24" w:rsidRDefault="00166E24" w:rsidP="00166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EDAFB5" w14:textId="77777777" w:rsidR="00166E24" w:rsidRDefault="00166E24" w:rsidP="00166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E4388B" w14:textId="77777777" w:rsidR="00166E24" w:rsidRPr="00166E24" w:rsidRDefault="00166E24" w:rsidP="00166E2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A0DFA" w14:textId="77777777" w:rsidR="00166E24" w:rsidRPr="00166E24" w:rsidRDefault="00166E24" w:rsidP="00166E24"/>
    <w:p w14:paraId="369775E3" w14:textId="77777777" w:rsidR="00166E24" w:rsidRDefault="00166E24" w:rsidP="003923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7F261D" w14:textId="77777777" w:rsidR="00166E24" w:rsidRDefault="00166E24" w:rsidP="003923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C22CE7" w14:textId="77777777" w:rsidR="00166E24" w:rsidRPr="003923FC" w:rsidRDefault="00166E24" w:rsidP="003923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70DB9F" w14:textId="77777777" w:rsidR="003923FC" w:rsidRPr="003923FC" w:rsidRDefault="003923FC" w:rsidP="003923F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3923FC" w:rsidRPr="00392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857"/>
    <w:rsid w:val="000240AB"/>
    <w:rsid w:val="00166E24"/>
    <w:rsid w:val="00191DEC"/>
    <w:rsid w:val="0024345F"/>
    <w:rsid w:val="002F3ED2"/>
    <w:rsid w:val="003923FC"/>
    <w:rsid w:val="0062324A"/>
    <w:rsid w:val="00720379"/>
    <w:rsid w:val="00766992"/>
    <w:rsid w:val="00775C63"/>
    <w:rsid w:val="0081494E"/>
    <w:rsid w:val="00853B2F"/>
    <w:rsid w:val="00885339"/>
    <w:rsid w:val="00983AEB"/>
    <w:rsid w:val="009F68C0"/>
    <w:rsid w:val="00A13F35"/>
    <w:rsid w:val="00B024D6"/>
    <w:rsid w:val="00B177FB"/>
    <w:rsid w:val="00BB712A"/>
    <w:rsid w:val="00BE0660"/>
    <w:rsid w:val="00C0201C"/>
    <w:rsid w:val="00CD5857"/>
    <w:rsid w:val="00E8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1A15"/>
  <w15:chartTrackingRefBased/>
  <w15:docId w15:val="{CF160567-624F-4CE8-927D-233DBD25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aliases w:val="heading4"/>
    <w:basedOn w:val="a"/>
    <w:next w:val="a"/>
    <w:link w:val="40"/>
    <w:uiPriority w:val="9"/>
    <w:unhideWhenUsed/>
    <w:qFormat/>
    <w:rsid w:val="002F3ED2"/>
    <w:pPr>
      <w:keepNext/>
      <w:keepLines/>
      <w:spacing w:before="240" w:after="120" w:line="240" w:lineRule="auto"/>
      <w:outlineLvl w:val="3"/>
    </w:pPr>
    <w:rPr>
      <w:rFonts w:ascii="Arial" w:eastAsiaTheme="majorEastAsia" w:hAnsi="Arial" w:cstheme="majorBidi"/>
      <w:b/>
      <w:bCs/>
      <w:iCs/>
      <w:sz w:val="24"/>
      <w:szCs w:val="20"/>
    </w:rPr>
  </w:style>
  <w:style w:type="paragraph" w:styleId="5">
    <w:name w:val="heading 5"/>
    <w:aliases w:val="heading5"/>
    <w:basedOn w:val="a"/>
    <w:next w:val="a"/>
    <w:link w:val="50"/>
    <w:uiPriority w:val="9"/>
    <w:unhideWhenUsed/>
    <w:qFormat/>
    <w:rsid w:val="002F3ED2"/>
    <w:pPr>
      <w:keepNext/>
      <w:keepLines/>
      <w:spacing w:before="120" w:after="120" w:line="240" w:lineRule="auto"/>
      <w:ind w:firstLine="567"/>
      <w:jc w:val="both"/>
      <w:outlineLvl w:val="4"/>
    </w:pPr>
    <w:rPr>
      <w:rFonts w:ascii="Arial" w:eastAsiaTheme="majorEastAsia" w:hAnsi="Arial" w:cstheme="majorBidi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heading4 Знак"/>
    <w:basedOn w:val="a0"/>
    <w:link w:val="4"/>
    <w:uiPriority w:val="9"/>
    <w:rsid w:val="002F3ED2"/>
    <w:rPr>
      <w:rFonts w:ascii="Arial" w:eastAsiaTheme="majorEastAsia" w:hAnsi="Arial" w:cstheme="majorBidi"/>
      <w:b/>
      <w:bCs/>
      <w:iCs/>
      <w:sz w:val="24"/>
      <w:szCs w:val="20"/>
    </w:rPr>
  </w:style>
  <w:style w:type="character" w:customStyle="1" w:styleId="50">
    <w:name w:val="Заголовок 5 Знак"/>
    <w:aliases w:val="heading5 Знак"/>
    <w:basedOn w:val="a0"/>
    <w:link w:val="5"/>
    <w:uiPriority w:val="9"/>
    <w:rsid w:val="002F3ED2"/>
    <w:rPr>
      <w:rFonts w:ascii="Arial" w:eastAsiaTheme="majorEastAsia" w:hAnsi="Arial" w:cstheme="majorBidi"/>
      <w:sz w:val="18"/>
      <w:szCs w:val="20"/>
    </w:rPr>
  </w:style>
  <w:style w:type="paragraph" w:customStyle="1" w:styleId="DocumentBody">
    <w:name w:val="DocumentBody"/>
    <w:basedOn w:val="a"/>
    <w:link w:val="DocumentBody0"/>
    <w:qFormat/>
    <w:rsid w:val="002F3ED2"/>
    <w:pPr>
      <w:spacing w:after="120" w:line="240" w:lineRule="auto"/>
      <w:ind w:firstLine="567"/>
      <w:jc w:val="both"/>
    </w:pPr>
    <w:rPr>
      <w:rFonts w:ascii="Arial" w:hAnsi="Arial"/>
      <w:sz w:val="18"/>
      <w:szCs w:val="20"/>
    </w:rPr>
  </w:style>
  <w:style w:type="character" w:customStyle="1" w:styleId="DocumentBody0">
    <w:name w:val="DocumentBody Знак"/>
    <w:basedOn w:val="a0"/>
    <w:link w:val="DocumentBody"/>
    <w:rsid w:val="002F3ED2"/>
    <w:rPr>
      <w:rFonts w:ascii="Arial" w:hAnsi="Arial"/>
      <w:sz w:val="18"/>
      <w:szCs w:val="20"/>
    </w:rPr>
  </w:style>
  <w:style w:type="character" w:customStyle="1" w:styleId="DocumentName">
    <w:name w:val="Document_Name"/>
    <w:basedOn w:val="a0"/>
    <w:uiPriority w:val="1"/>
    <w:qFormat/>
    <w:rsid w:val="002F3ED2"/>
    <w:rPr>
      <w:rFonts w:ascii="Arial" w:hAnsi="Arial"/>
      <w:b w:val="0"/>
      <w:sz w:val="24"/>
    </w:rPr>
  </w:style>
  <w:style w:type="character" w:styleId="a3">
    <w:name w:val="Strong"/>
    <w:basedOn w:val="a0"/>
    <w:uiPriority w:val="22"/>
    <w:qFormat/>
    <w:rsid w:val="00775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02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201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0201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201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201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201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201C"/>
    <w:rPr>
      <w:b/>
      <w:bCs/>
      <w:sz w:val="20"/>
      <w:szCs w:val="20"/>
    </w:rPr>
  </w:style>
  <w:style w:type="paragraph" w:styleId="ab">
    <w:name w:val="header"/>
    <w:aliases w:val="Linie,ВерхКолонтитул"/>
    <w:link w:val="ac"/>
    <w:rsid w:val="003923FC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c">
    <w:name w:val="Верхний колонтитул Знак"/>
    <w:aliases w:val="Linie Знак,ВерхКолонтитул Знак"/>
    <w:basedOn w:val="a0"/>
    <w:link w:val="ab"/>
    <w:rsid w:val="003923FC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Алла Дмитриевна</dc:creator>
  <cp:keywords/>
  <dc:description/>
  <cp:lastModifiedBy>Маркова Алла Дмитриевна</cp:lastModifiedBy>
  <cp:revision>3</cp:revision>
  <dcterms:created xsi:type="dcterms:W3CDTF">2024-08-29T14:50:00Z</dcterms:created>
  <dcterms:modified xsi:type="dcterms:W3CDTF">2024-08-30T08:30:00Z</dcterms:modified>
</cp:coreProperties>
</file>