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069"/>
        <w:gridCol w:w="3459"/>
      </w:tblGrid>
      <w:tr w:rsidR="00133E43" w:rsidRPr="008521D4" w14:paraId="061DD0C5" w14:textId="77777777" w:rsidTr="002F7958">
        <w:trPr>
          <w:trHeight w:val="850"/>
        </w:trPr>
        <w:tc>
          <w:tcPr>
            <w:tcW w:w="3970" w:type="dxa"/>
            <w:vMerge w:val="restart"/>
            <w:shd w:val="clear" w:color="auto" w:fill="auto"/>
          </w:tcPr>
          <w:p w14:paraId="0AAFBDBC" w14:textId="77777777" w:rsidR="00133E43" w:rsidRPr="00D24604" w:rsidRDefault="00133E43" w:rsidP="00075554">
            <w:pPr>
              <w:spacing w:after="0" w:line="240" w:lineRule="auto"/>
              <w:ind w:left="3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1973618" wp14:editId="51031846">
                  <wp:simplePos x="0" y="0"/>
                  <wp:positionH relativeFrom="column">
                    <wp:posOffset>622</wp:posOffset>
                  </wp:positionH>
                  <wp:positionV relativeFrom="paragraph">
                    <wp:posOffset>404</wp:posOffset>
                  </wp:positionV>
                  <wp:extent cx="1191895" cy="377825"/>
                  <wp:effectExtent l="0" t="0" r="1905" b="3175"/>
                  <wp:wrapThrough wrapText="bothSides">
                    <wp:wrapPolygon edited="0">
                      <wp:start x="1841" y="0"/>
                      <wp:lineTo x="0" y="4356"/>
                      <wp:lineTo x="0" y="16699"/>
                      <wp:lineTo x="1841" y="21055"/>
                      <wp:lineTo x="4833" y="21055"/>
                      <wp:lineTo x="21404" y="21055"/>
                      <wp:lineTo x="21404" y="2904"/>
                      <wp:lineTo x="4833" y="0"/>
                      <wp:lineTo x="1841" y="0"/>
                    </wp:wrapPolygon>
                  </wp:wrapThrough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69" w:type="dxa"/>
            <w:vMerge w:val="restart"/>
            <w:shd w:val="clear" w:color="auto" w:fill="auto"/>
          </w:tcPr>
          <w:p w14:paraId="130E88B4" w14:textId="77777777" w:rsidR="00133E43" w:rsidRPr="00D24604" w:rsidRDefault="00133E43" w:rsidP="00075554">
            <w:pPr>
              <w:spacing w:after="0" w:line="240" w:lineRule="auto"/>
              <w:ind w:left="3"/>
            </w:pPr>
          </w:p>
        </w:tc>
        <w:tc>
          <w:tcPr>
            <w:tcW w:w="3459" w:type="dxa"/>
            <w:shd w:val="clear" w:color="auto" w:fill="auto"/>
          </w:tcPr>
          <w:p w14:paraId="2F9F1CBA" w14:textId="77777777" w:rsidR="00133E43" w:rsidRPr="001235AE" w:rsidRDefault="0026717A" w:rsidP="00721F4A">
            <w:pPr>
              <w:spacing w:after="0" w:line="240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26717A">
              <w:rPr>
                <w:rFonts w:ascii="Arial Narrow" w:hAnsi="Arial Narrow"/>
                <w:sz w:val="20"/>
                <w:szCs w:val="20"/>
              </w:rPr>
              <w:t>Филиал ПАО «Россети» –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26717A">
              <w:rPr>
                <w:rFonts w:ascii="Arial Narrow" w:hAnsi="Arial Narrow"/>
                <w:sz w:val="20"/>
                <w:szCs w:val="20"/>
              </w:rPr>
              <w:t xml:space="preserve">Магистральные электрические сети </w:t>
            </w:r>
            <w:r w:rsidR="00D078B5">
              <w:rPr>
                <w:rFonts w:ascii="Arial Narrow" w:hAnsi="Arial Narrow"/>
                <w:sz w:val="20"/>
                <w:szCs w:val="20"/>
              </w:rPr>
              <w:t>Востока</w:t>
            </w:r>
          </w:p>
        </w:tc>
      </w:tr>
      <w:tr w:rsidR="00133E43" w:rsidRPr="008521D4" w14:paraId="3D90A254" w14:textId="77777777" w:rsidTr="002F7958">
        <w:trPr>
          <w:trHeight w:val="142"/>
        </w:trPr>
        <w:tc>
          <w:tcPr>
            <w:tcW w:w="3970" w:type="dxa"/>
            <w:vMerge/>
            <w:shd w:val="clear" w:color="auto" w:fill="auto"/>
          </w:tcPr>
          <w:p w14:paraId="40DED272" w14:textId="77777777" w:rsidR="00133E43" w:rsidRDefault="00133E43" w:rsidP="00075554">
            <w:pPr>
              <w:spacing w:after="0" w:line="240" w:lineRule="auto"/>
              <w:ind w:left="3"/>
              <w:rPr>
                <w:noProof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14:paraId="3F3C3C70" w14:textId="77777777" w:rsidR="00133E43" w:rsidRPr="00133E43" w:rsidRDefault="00133E43" w:rsidP="00721F4A">
            <w:pPr>
              <w:spacing w:after="0" w:line="240" w:lineRule="auto"/>
              <w:ind w:left="3"/>
              <w:jc w:val="center"/>
              <w:rPr>
                <w:rFonts w:ascii="PF Din Text Cond Pro Light" w:hAnsi="PF Din Text Cond Pro Light"/>
                <w:noProof/>
              </w:rPr>
            </w:pPr>
          </w:p>
        </w:tc>
        <w:tc>
          <w:tcPr>
            <w:tcW w:w="3459" w:type="dxa"/>
            <w:shd w:val="clear" w:color="auto" w:fill="auto"/>
          </w:tcPr>
          <w:p w14:paraId="04E76EC1" w14:textId="77777777" w:rsidR="00133E43" w:rsidRPr="001235AE" w:rsidRDefault="00133E43" w:rsidP="006C7E49">
            <w:pPr>
              <w:spacing w:after="0" w:line="240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1235AE">
              <w:rPr>
                <w:rFonts w:ascii="Arial Narrow" w:hAnsi="Arial Narrow"/>
                <w:noProof/>
              </w:rPr>
              <w:t>ПРЕСС-РЕЛИЗ</w:t>
            </w:r>
          </w:p>
        </w:tc>
      </w:tr>
      <w:tr w:rsidR="00133E43" w:rsidRPr="00A3303F" w14:paraId="1CC01494" w14:textId="77777777" w:rsidTr="002F7958">
        <w:trPr>
          <w:trHeight w:val="414"/>
        </w:trPr>
        <w:tc>
          <w:tcPr>
            <w:tcW w:w="3970" w:type="dxa"/>
            <w:vMerge/>
            <w:shd w:val="clear" w:color="auto" w:fill="auto"/>
            <w:vAlign w:val="bottom"/>
          </w:tcPr>
          <w:p w14:paraId="70B03D8A" w14:textId="77777777" w:rsidR="00133E43" w:rsidRPr="007F419C" w:rsidRDefault="00133E43" w:rsidP="00721F4A">
            <w:pPr>
              <w:spacing w:after="0" w:line="240" w:lineRule="auto"/>
              <w:ind w:left="3"/>
              <w:rPr>
                <w:rFonts w:ascii="PF Din Text Cond Pro Light" w:hAnsi="PF Din Text Cond Pro Light"/>
                <w:noProof/>
                <w:sz w:val="20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vAlign w:val="bottom"/>
          </w:tcPr>
          <w:p w14:paraId="3435CCD9" w14:textId="77777777" w:rsidR="00133E43" w:rsidRPr="007F419C" w:rsidRDefault="00133E43" w:rsidP="00721F4A">
            <w:pPr>
              <w:spacing w:after="0" w:line="240" w:lineRule="auto"/>
              <w:ind w:left="3"/>
              <w:jc w:val="center"/>
              <w:rPr>
                <w:rFonts w:ascii="PF Din Text Cond Pro Light" w:hAnsi="PF Din Text Cond Pro Light"/>
                <w:noProof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  <w:vAlign w:val="bottom"/>
          </w:tcPr>
          <w:p w14:paraId="0F006219" w14:textId="77777777" w:rsidR="00133E43" w:rsidRPr="001235AE" w:rsidRDefault="00133E43" w:rsidP="00133E4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E22DC9" w14:textId="77777777" w:rsidR="006C7E49" w:rsidRPr="005E339B" w:rsidRDefault="006C7E49" w:rsidP="006C7E49">
      <w:pPr>
        <w:ind w:left="-142"/>
        <w:rPr>
          <w:rFonts w:ascii="Arial Narrow" w:hAnsi="Arial Narrow" w:cs="Arial"/>
          <w:sz w:val="26"/>
          <w:szCs w:val="26"/>
          <w:vertAlign w:val="subscript"/>
        </w:rPr>
      </w:pPr>
    </w:p>
    <w:p w14:paraId="73033E73" w14:textId="650F5F2D" w:rsidR="00651BBE" w:rsidRPr="00363C35" w:rsidRDefault="008D2FBC" w:rsidP="00955885">
      <w:pPr>
        <w:ind w:left="-142"/>
        <w:jc w:val="center"/>
        <w:rPr>
          <w:rFonts w:ascii="Arial Narrow" w:hAnsi="Arial Narrow" w:cs="Arial"/>
          <w:b/>
          <w:sz w:val="26"/>
          <w:szCs w:val="26"/>
          <w:shd w:val="clear" w:color="auto" w:fill="FFFFFF"/>
        </w:rPr>
      </w:pPr>
      <w:r w:rsidRPr="005E339B">
        <w:rPr>
          <w:rFonts w:ascii="Arial Narrow" w:hAnsi="Arial Narrow" w:cs="Arial"/>
          <w:b/>
          <w:sz w:val="26"/>
          <w:szCs w:val="26"/>
          <w:shd w:val="clear" w:color="auto" w:fill="FFFFFF"/>
        </w:rPr>
        <w:t>Филиал ПАО «</w:t>
      </w:r>
      <w:r w:rsidR="00C0392F" w:rsidRPr="005E339B">
        <w:rPr>
          <w:rFonts w:ascii="Arial Narrow" w:hAnsi="Arial Narrow" w:cs="Arial"/>
          <w:b/>
          <w:sz w:val="26"/>
          <w:szCs w:val="26"/>
          <w:shd w:val="clear" w:color="auto" w:fill="FFFFFF"/>
        </w:rPr>
        <w:t>Россети</w:t>
      </w:r>
      <w:r w:rsidRPr="005E339B">
        <w:rPr>
          <w:rFonts w:ascii="Arial Narrow" w:hAnsi="Arial Narrow" w:cs="Arial"/>
          <w:b/>
          <w:sz w:val="26"/>
          <w:szCs w:val="26"/>
          <w:shd w:val="clear" w:color="auto" w:fill="FFFFFF"/>
        </w:rPr>
        <w:t xml:space="preserve">» </w:t>
      </w:r>
      <w:r w:rsidR="00363C35">
        <w:rPr>
          <w:rFonts w:ascii="Arial Narrow" w:hAnsi="Arial Narrow" w:cs="Arial"/>
          <w:b/>
          <w:sz w:val="26"/>
          <w:szCs w:val="26"/>
          <w:shd w:val="clear" w:color="auto" w:fill="FFFFFF"/>
        </w:rPr>
        <w:t>модернизировал подстанцию, которая питает объекты ВСТО и золотоносное месторождение</w:t>
      </w:r>
      <w:r w:rsidR="00134A7E">
        <w:rPr>
          <w:rFonts w:ascii="Arial Narrow" w:hAnsi="Arial Narrow" w:cs="Arial"/>
          <w:b/>
          <w:sz w:val="26"/>
          <w:szCs w:val="26"/>
          <w:shd w:val="clear" w:color="auto" w:fill="FFFFFF"/>
        </w:rPr>
        <w:t xml:space="preserve"> на юге Якутии</w:t>
      </w:r>
    </w:p>
    <w:p w14:paraId="5E7FB816" w14:textId="46028141" w:rsidR="00A721E6" w:rsidRPr="00665009" w:rsidRDefault="00DB1F68" w:rsidP="00665009">
      <w:pPr>
        <w:ind w:left="-142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sz w:val="26"/>
          <w:szCs w:val="26"/>
          <w:shd w:val="clear" w:color="auto" w:fill="FFFFFF"/>
        </w:rPr>
        <w:t>Ф</w:t>
      </w:r>
      <w:r w:rsidR="00EF0913" w:rsidRPr="00665009">
        <w:rPr>
          <w:rFonts w:ascii="Arial Narrow" w:hAnsi="Arial Narrow" w:cs="Arial"/>
          <w:sz w:val="26"/>
          <w:szCs w:val="26"/>
          <w:shd w:val="clear" w:color="auto" w:fill="FFFFFF"/>
        </w:rPr>
        <w:t xml:space="preserve">илиал ПАО «Россети» </w:t>
      </w:r>
      <w:r w:rsidR="00665009">
        <w:rPr>
          <w:rFonts w:ascii="Arial Narrow" w:hAnsi="Arial Narrow" w:cs="Arial"/>
          <w:sz w:val="26"/>
          <w:szCs w:val="26"/>
          <w:shd w:val="clear" w:color="auto" w:fill="FFFFFF"/>
        </w:rPr>
        <w:t>–</w:t>
      </w:r>
      <w:r w:rsidR="00EF0913" w:rsidRPr="00665009">
        <w:rPr>
          <w:rFonts w:ascii="Arial Narrow" w:hAnsi="Arial Narrow" w:cs="Arial"/>
          <w:sz w:val="26"/>
          <w:szCs w:val="26"/>
          <w:shd w:val="clear" w:color="auto" w:fill="FFFFFF"/>
        </w:rPr>
        <w:t xml:space="preserve"> МЭС Востока в рамках подготовки к осенне-зимнему максимуму нагрузок </w:t>
      </w:r>
      <w:r w:rsidR="00173474">
        <w:rPr>
          <w:rFonts w:ascii="Arial Narrow" w:hAnsi="Arial Narrow" w:cs="Arial"/>
          <w:sz w:val="26"/>
          <w:szCs w:val="26"/>
          <w:shd w:val="clear" w:color="auto" w:fill="FFFFFF"/>
        </w:rPr>
        <w:t>отремонтировал</w:t>
      </w:r>
      <w:r w:rsidR="002D3986" w:rsidRPr="00665009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="002F5C53" w:rsidRPr="00665009">
        <w:rPr>
          <w:rFonts w:ascii="Arial Narrow" w:hAnsi="Arial Narrow" w:cs="Arial"/>
          <w:sz w:val="26"/>
          <w:szCs w:val="26"/>
          <w:shd w:val="clear" w:color="auto" w:fill="FFFFFF"/>
        </w:rPr>
        <w:t>коммутационно</w:t>
      </w:r>
      <w:r w:rsidR="00363C35">
        <w:rPr>
          <w:rFonts w:ascii="Arial Narrow" w:hAnsi="Arial Narrow" w:cs="Arial"/>
          <w:sz w:val="26"/>
          <w:szCs w:val="26"/>
          <w:shd w:val="clear" w:color="auto" w:fill="FFFFFF"/>
        </w:rPr>
        <w:t>е</w:t>
      </w:r>
      <w:r w:rsidR="002F5C53" w:rsidRPr="00665009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="00363C35" w:rsidRPr="00665009">
        <w:rPr>
          <w:rFonts w:ascii="Arial Narrow" w:hAnsi="Arial Narrow" w:cs="Arial"/>
          <w:sz w:val="26"/>
          <w:szCs w:val="26"/>
          <w:shd w:val="clear" w:color="auto" w:fill="FFFFFF"/>
        </w:rPr>
        <w:t>оборудовани</w:t>
      </w:r>
      <w:r w:rsidR="00363C35">
        <w:rPr>
          <w:rFonts w:ascii="Arial Narrow" w:hAnsi="Arial Narrow" w:cs="Arial"/>
          <w:sz w:val="26"/>
          <w:szCs w:val="26"/>
          <w:shd w:val="clear" w:color="auto" w:fill="FFFFFF"/>
        </w:rPr>
        <w:t>е</w:t>
      </w:r>
      <w:r w:rsidR="00363C35" w:rsidRPr="00665009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="00EF0913" w:rsidRPr="00665009">
        <w:rPr>
          <w:rFonts w:ascii="Arial Narrow" w:hAnsi="Arial Narrow" w:cs="Arial"/>
          <w:sz w:val="26"/>
          <w:szCs w:val="26"/>
          <w:shd w:val="clear" w:color="auto" w:fill="FFFFFF"/>
        </w:rPr>
        <w:t xml:space="preserve">подстанции 220 кВ </w:t>
      </w:r>
      <w:r w:rsidR="00665009">
        <w:rPr>
          <w:rFonts w:ascii="Arial Narrow" w:hAnsi="Arial Narrow" w:cs="Arial"/>
          <w:sz w:val="26"/>
          <w:szCs w:val="26"/>
          <w:shd w:val="clear" w:color="auto" w:fill="FFFFFF"/>
        </w:rPr>
        <w:t>«</w:t>
      </w:r>
      <w:r w:rsidR="00EF0913" w:rsidRPr="00665009">
        <w:rPr>
          <w:rFonts w:ascii="Arial Narrow" w:hAnsi="Arial Narrow" w:cs="Arial"/>
          <w:sz w:val="26"/>
          <w:szCs w:val="26"/>
          <w:shd w:val="clear" w:color="auto" w:fill="FFFFFF"/>
        </w:rPr>
        <w:t>Нижний Куранах</w:t>
      </w:r>
      <w:r w:rsidR="00665009">
        <w:rPr>
          <w:rFonts w:ascii="Arial Narrow" w:hAnsi="Arial Narrow" w:cs="Arial"/>
          <w:sz w:val="26"/>
          <w:szCs w:val="26"/>
          <w:shd w:val="clear" w:color="auto" w:fill="FFFFFF"/>
        </w:rPr>
        <w:t>»</w:t>
      </w:r>
      <w:r w:rsidR="00A721E6" w:rsidRPr="00665009">
        <w:rPr>
          <w:rFonts w:ascii="Arial Narrow" w:hAnsi="Arial Narrow" w:cs="Arial"/>
          <w:sz w:val="26"/>
          <w:szCs w:val="26"/>
          <w:shd w:val="clear" w:color="auto" w:fill="FFFFFF"/>
        </w:rPr>
        <w:t>.</w:t>
      </w:r>
      <w:r w:rsidR="00536A7A">
        <w:rPr>
          <w:rFonts w:ascii="Arial Narrow" w:hAnsi="Arial Narrow" w:cs="Arial"/>
          <w:sz w:val="26"/>
          <w:szCs w:val="26"/>
          <w:shd w:val="clear" w:color="auto" w:fill="FFFFFF"/>
        </w:rPr>
        <w:t xml:space="preserve"> Выполненные работы обеспечат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 xml:space="preserve"> бесперебойную работу транзита, связывающего центральный и южный энергорайоны Республики Саха (Якутия), а также надежное электроснабжение крупных потребителей, </w:t>
      </w:r>
      <w:r w:rsidR="00926F2C" w:rsidRPr="00665009">
        <w:rPr>
          <w:rFonts w:ascii="Arial Narrow" w:hAnsi="Arial Narrow" w:cs="Arial"/>
          <w:sz w:val="26"/>
          <w:szCs w:val="26"/>
          <w:shd w:val="clear" w:color="auto" w:fill="FFFFFF"/>
        </w:rPr>
        <w:t xml:space="preserve">включая 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 xml:space="preserve">нефтепровод </w:t>
      </w:r>
      <w:r w:rsidR="00926F2C" w:rsidRPr="00665009">
        <w:rPr>
          <w:rFonts w:ascii="Arial Narrow" w:hAnsi="Arial Narrow" w:cs="Arial"/>
          <w:sz w:val="26"/>
          <w:szCs w:val="26"/>
          <w:shd w:val="clear" w:color="auto" w:fill="FFFFFF"/>
        </w:rPr>
        <w:t>«Восточная Сибирь – Тихий океан</w:t>
      </w:r>
      <w:r w:rsidR="00665009">
        <w:rPr>
          <w:rFonts w:ascii="Arial Narrow" w:hAnsi="Arial Narrow" w:cs="Arial"/>
          <w:sz w:val="26"/>
          <w:szCs w:val="26"/>
          <w:shd w:val="clear" w:color="auto" w:fill="FFFFFF"/>
        </w:rPr>
        <w:t>»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 xml:space="preserve"> и </w:t>
      </w:r>
      <w:r w:rsidR="00926F2C" w:rsidRPr="00665009">
        <w:rPr>
          <w:rFonts w:ascii="Arial Narrow" w:hAnsi="Arial Narrow" w:cs="Arial"/>
          <w:sz w:val="26"/>
          <w:szCs w:val="26"/>
          <w:shd w:val="clear" w:color="auto" w:fill="FFFFFF"/>
        </w:rPr>
        <w:t>золотоносно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>е</w:t>
      </w:r>
      <w:r w:rsidR="00A721E6" w:rsidRPr="00665009">
        <w:rPr>
          <w:rFonts w:ascii="Arial Narrow" w:hAnsi="Arial Narrow" w:cs="Arial"/>
          <w:sz w:val="26"/>
          <w:szCs w:val="26"/>
          <w:shd w:val="clear" w:color="auto" w:fill="FFFFFF"/>
        </w:rPr>
        <w:t xml:space="preserve"> месторождени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>е</w:t>
      </w:r>
      <w:r w:rsidR="00A721E6" w:rsidRPr="00665009">
        <w:rPr>
          <w:rFonts w:ascii="Arial Narrow" w:hAnsi="Arial Narrow" w:cs="Arial"/>
          <w:sz w:val="26"/>
          <w:szCs w:val="26"/>
          <w:shd w:val="clear" w:color="auto" w:fill="FFFFFF"/>
        </w:rPr>
        <w:t xml:space="preserve"> «Большой</w:t>
      </w:r>
      <w:r w:rsidR="00541131" w:rsidRPr="00665009">
        <w:rPr>
          <w:rFonts w:ascii="Arial Narrow" w:hAnsi="Arial Narrow" w:cs="Arial"/>
          <w:sz w:val="26"/>
          <w:szCs w:val="26"/>
          <w:shd w:val="clear" w:color="auto" w:fill="FFFFFF"/>
        </w:rPr>
        <w:t xml:space="preserve"> Куранах»</w:t>
      </w:r>
      <w:r w:rsidR="00A721E6" w:rsidRPr="00665009">
        <w:rPr>
          <w:rFonts w:ascii="Arial Narrow" w:hAnsi="Arial Narrow" w:cs="Arial"/>
          <w:sz w:val="26"/>
          <w:szCs w:val="26"/>
          <w:shd w:val="clear" w:color="auto" w:fill="FFFFFF"/>
        </w:rPr>
        <w:t>.</w:t>
      </w:r>
    </w:p>
    <w:p w14:paraId="64C61D00" w14:textId="11FD1460" w:rsidR="00F460B6" w:rsidRPr="00B6558C" w:rsidRDefault="00DB1F68" w:rsidP="00665009">
      <w:pPr>
        <w:ind w:left="-142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sz w:val="26"/>
          <w:szCs w:val="26"/>
          <w:shd w:val="clear" w:color="auto" w:fill="FFFFFF"/>
        </w:rPr>
        <w:t>Энергетики отремонтировали 1</w:t>
      </w:r>
      <w:r w:rsidR="00363C35">
        <w:rPr>
          <w:rFonts w:ascii="Arial Narrow" w:hAnsi="Arial Narrow" w:cs="Arial"/>
          <w:sz w:val="26"/>
          <w:szCs w:val="26"/>
          <w:shd w:val="clear" w:color="auto" w:fill="FFFFFF"/>
        </w:rPr>
        <w:t>7</w:t>
      </w:r>
      <w:r w:rsidR="00F460B6" w:rsidRPr="00B6558C">
        <w:rPr>
          <w:rFonts w:ascii="Arial Narrow" w:hAnsi="Arial Narrow" w:cs="Arial"/>
          <w:sz w:val="26"/>
          <w:szCs w:val="26"/>
          <w:shd w:val="clear" w:color="auto" w:fill="FFFFFF"/>
        </w:rPr>
        <w:t xml:space="preserve"> выключател</w:t>
      </w:r>
      <w:r w:rsidR="002F5C53" w:rsidRPr="00B6558C">
        <w:rPr>
          <w:rFonts w:ascii="Arial Narrow" w:hAnsi="Arial Narrow" w:cs="Arial"/>
          <w:sz w:val="26"/>
          <w:szCs w:val="26"/>
          <w:shd w:val="clear" w:color="auto" w:fill="FFFFFF"/>
        </w:rPr>
        <w:t>ей</w:t>
      </w:r>
      <w:r w:rsidR="00F460B6" w:rsidRPr="00B6558C">
        <w:rPr>
          <w:rFonts w:ascii="Arial Narrow" w:hAnsi="Arial Narrow" w:cs="Arial"/>
          <w:sz w:val="26"/>
          <w:szCs w:val="26"/>
          <w:shd w:val="clear" w:color="auto" w:fill="FFFFFF"/>
        </w:rPr>
        <w:t xml:space="preserve"> и разъединител</w:t>
      </w:r>
      <w:r w:rsidR="002F5C53" w:rsidRPr="00B6558C">
        <w:rPr>
          <w:rFonts w:ascii="Arial Narrow" w:hAnsi="Arial Narrow" w:cs="Arial"/>
          <w:sz w:val="26"/>
          <w:szCs w:val="26"/>
          <w:shd w:val="clear" w:color="auto" w:fill="FFFFFF"/>
        </w:rPr>
        <w:t>ей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 xml:space="preserve"> – заменили </w:t>
      </w:r>
      <w:r w:rsidR="00F460B6" w:rsidRPr="00B6558C">
        <w:rPr>
          <w:rFonts w:ascii="Arial Narrow" w:hAnsi="Arial Narrow" w:cs="Arial"/>
          <w:sz w:val="26"/>
          <w:szCs w:val="26"/>
          <w:shd w:val="clear" w:color="auto" w:fill="FFFFFF"/>
        </w:rPr>
        <w:t>изношенные контактные соединения, уплотнители и другие детали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>, провели</w:t>
      </w:r>
      <w:r w:rsidR="00F460B6" w:rsidRPr="00B6558C">
        <w:rPr>
          <w:rFonts w:ascii="Arial Narrow" w:hAnsi="Arial Narrow" w:cs="Arial"/>
          <w:sz w:val="26"/>
          <w:szCs w:val="26"/>
          <w:shd w:val="clear" w:color="auto" w:fill="FFFFFF"/>
        </w:rPr>
        <w:t xml:space="preserve"> акустическое обследование опорно-стержневой изоляции, 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>отрегулировали</w:t>
      </w:r>
      <w:r w:rsidR="00F460B6" w:rsidRPr="00B6558C">
        <w:rPr>
          <w:rFonts w:ascii="Arial Narrow" w:hAnsi="Arial Narrow" w:cs="Arial"/>
          <w:sz w:val="26"/>
          <w:szCs w:val="26"/>
          <w:shd w:val="clear" w:color="auto" w:fill="FFFFFF"/>
        </w:rPr>
        <w:t xml:space="preserve"> приводные механизмы, 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 xml:space="preserve">восстановили </w:t>
      </w:r>
      <w:r w:rsidR="00F460B6" w:rsidRPr="00B6558C">
        <w:rPr>
          <w:rFonts w:ascii="Arial Narrow" w:hAnsi="Arial Narrow" w:cs="Arial"/>
          <w:sz w:val="26"/>
          <w:szCs w:val="26"/>
          <w:shd w:val="clear" w:color="auto" w:fill="FFFFFF"/>
        </w:rPr>
        <w:t>антикоррозийное покрытие контактных систем.</w:t>
      </w:r>
    </w:p>
    <w:p w14:paraId="1F537041" w14:textId="54433EC4" w:rsidR="00F460B6" w:rsidRPr="00B6558C" w:rsidRDefault="00F460B6" w:rsidP="00665009">
      <w:pPr>
        <w:ind w:left="-142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r w:rsidRPr="00B6558C">
        <w:rPr>
          <w:rFonts w:ascii="Arial Narrow" w:hAnsi="Arial Narrow" w:cs="Arial"/>
          <w:sz w:val="26"/>
          <w:szCs w:val="26"/>
          <w:shd w:val="clear" w:color="auto" w:fill="FFFFFF"/>
        </w:rPr>
        <w:t>Выключатели являются важным коммутационным оборудованием подстанций</w:t>
      </w:r>
      <w:r w:rsidR="00DB1F68">
        <w:rPr>
          <w:rFonts w:ascii="Arial Narrow" w:hAnsi="Arial Narrow" w:cs="Arial"/>
          <w:sz w:val="26"/>
          <w:szCs w:val="26"/>
          <w:shd w:val="clear" w:color="auto" w:fill="FFFFFF"/>
        </w:rPr>
        <w:t xml:space="preserve"> –</w:t>
      </w:r>
      <w:r w:rsidRPr="00B6558C">
        <w:rPr>
          <w:rFonts w:ascii="Arial Narrow" w:hAnsi="Arial Narrow" w:cs="Arial"/>
          <w:sz w:val="26"/>
          <w:szCs w:val="26"/>
          <w:shd w:val="clear" w:color="auto" w:fill="FFFFFF"/>
        </w:rPr>
        <w:t xml:space="preserve"> они предназначены для </w:t>
      </w:r>
      <w:r w:rsidR="00E27733">
        <w:rPr>
          <w:rFonts w:ascii="Arial Narrow" w:hAnsi="Arial Narrow" w:cs="Arial"/>
          <w:sz w:val="26"/>
          <w:szCs w:val="26"/>
          <w:shd w:val="clear" w:color="auto" w:fill="FFFFFF"/>
        </w:rPr>
        <w:t>регулировки</w:t>
      </w:r>
      <w:r w:rsidRPr="00B6558C">
        <w:rPr>
          <w:rFonts w:ascii="Arial Narrow" w:hAnsi="Arial Narrow" w:cs="Arial"/>
          <w:sz w:val="26"/>
          <w:szCs w:val="26"/>
          <w:shd w:val="clear" w:color="auto" w:fill="FFFFFF"/>
        </w:rPr>
        <w:t xml:space="preserve"> токовой нагрузки при нормальных режимах и нештатных ситуациях. Разъединители</w:t>
      </w:r>
      <w:r w:rsidR="00935199">
        <w:rPr>
          <w:rFonts w:ascii="Arial Narrow" w:hAnsi="Arial Narrow" w:cs="Arial"/>
          <w:sz w:val="26"/>
          <w:szCs w:val="26"/>
          <w:shd w:val="clear" w:color="auto" w:fill="FFFFFF"/>
        </w:rPr>
        <w:t xml:space="preserve"> служат</w:t>
      </w:r>
      <w:r w:rsidRPr="00B6558C">
        <w:rPr>
          <w:rFonts w:ascii="Arial Narrow" w:hAnsi="Arial Narrow" w:cs="Arial"/>
          <w:sz w:val="26"/>
          <w:szCs w:val="26"/>
          <w:shd w:val="clear" w:color="auto" w:fill="FFFFFF"/>
        </w:rPr>
        <w:t xml:space="preserve"> для</w:t>
      </w:r>
      <w:r w:rsidR="00191A1C" w:rsidRPr="00B6558C">
        <w:rPr>
          <w:rFonts w:ascii="Arial Narrow" w:hAnsi="Arial Narrow" w:cs="Arial"/>
          <w:sz w:val="26"/>
          <w:szCs w:val="26"/>
          <w:shd w:val="clear" w:color="auto" w:fill="FFFFFF"/>
        </w:rPr>
        <w:t xml:space="preserve"> обеспечения безопасности выполнения работ</w:t>
      </w:r>
      <w:r w:rsidR="00706119" w:rsidRPr="00B6558C">
        <w:rPr>
          <w:rFonts w:ascii="Arial Narrow" w:hAnsi="Arial Narrow" w:cs="Arial"/>
          <w:sz w:val="26"/>
          <w:szCs w:val="26"/>
          <w:shd w:val="clear" w:color="auto" w:fill="FFFFFF"/>
        </w:rPr>
        <w:t xml:space="preserve"> путем создания изоляционных промежутков</w:t>
      </w:r>
      <w:r w:rsidR="00191A1C" w:rsidRPr="00B6558C">
        <w:rPr>
          <w:rFonts w:ascii="Arial Narrow" w:hAnsi="Arial Narrow" w:cs="Arial"/>
          <w:sz w:val="26"/>
          <w:szCs w:val="26"/>
          <w:shd w:val="clear" w:color="auto" w:fill="FFFFFF"/>
        </w:rPr>
        <w:t xml:space="preserve"> при</w:t>
      </w:r>
      <w:r w:rsidRPr="00B6558C">
        <w:rPr>
          <w:rFonts w:ascii="Arial Narrow" w:hAnsi="Arial Narrow" w:cs="Arial"/>
          <w:sz w:val="26"/>
          <w:szCs w:val="26"/>
          <w:shd w:val="clear" w:color="auto" w:fill="FFFFFF"/>
        </w:rPr>
        <w:t xml:space="preserve"> отключени</w:t>
      </w:r>
      <w:r w:rsidR="00191A1C" w:rsidRPr="00B6558C">
        <w:rPr>
          <w:rFonts w:ascii="Arial Narrow" w:hAnsi="Arial Narrow" w:cs="Arial"/>
          <w:sz w:val="26"/>
          <w:szCs w:val="26"/>
          <w:shd w:val="clear" w:color="auto" w:fill="FFFFFF"/>
        </w:rPr>
        <w:t>и</w:t>
      </w:r>
      <w:r w:rsidRPr="00B6558C">
        <w:rPr>
          <w:rFonts w:ascii="Arial Narrow" w:hAnsi="Arial Narrow" w:cs="Arial"/>
          <w:sz w:val="26"/>
          <w:szCs w:val="26"/>
          <w:shd w:val="clear" w:color="auto" w:fill="FFFFFF"/>
        </w:rPr>
        <w:t xml:space="preserve"> отдельных участков электрических цепей. </w:t>
      </w:r>
      <w:r w:rsidR="00DB3D2B" w:rsidRPr="00B6558C">
        <w:rPr>
          <w:rFonts w:ascii="Arial Narrow" w:hAnsi="Arial Narrow" w:cs="Arial"/>
          <w:sz w:val="26"/>
          <w:szCs w:val="26"/>
          <w:shd w:val="clear" w:color="auto" w:fill="FFFFFF"/>
        </w:rPr>
        <w:t>Своевременн</w:t>
      </w:r>
      <w:r w:rsidR="00DB3D2B">
        <w:rPr>
          <w:rFonts w:ascii="Arial Narrow" w:hAnsi="Arial Narrow" w:cs="Arial"/>
          <w:sz w:val="26"/>
          <w:szCs w:val="26"/>
          <w:shd w:val="clear" w:color="auto" w:fill="FFFFFF"/>
        </w:rPr>
        <w:t>ое обслуживание</w:t>
      </w:r>
      <w:r w:rsidRPr="00B6558C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="00DB1F68">
        <w:rPr>
          <w:rFonts w:ascii="Arial Narrow" w:hAnsi="Arial Narrow" w:cs="Arial"/>
          <w:sz w:val="26"/>
          <w:szCs w:val="26"/>
          <w:shd w:val="clear" w:color="auto" w:fill="FFFFFF"/>
        </w:rPr>
        <w:t xml:space="preserve">и модернизация </w:t>
      </w:r>
      <w:r w:rsidRPr="00B6558C">
        <w:rPr>
          <w:rFonts w:ascii="Arial Narrow" w:hAnsi="Arial Narrow" w:cs="Arial"/>
          <w:sz w:val="26"/>
          <w:szCs w:val="26"/>
          <w:shd w:val="clear" w:color="auto" w:fill="FFFFFF"/>
        </w:rPr>
        <w:t>позволя</w:t>
      </w:r>
      <w:r w:rsidR="00DB1F68">
        <w:rPr>
          <w:rFonts w:ascii="Arial Narrow" w:hAnsi="Arial Narrow" w:cs="Arial"/>
          <w:sz w:val="26"/>
          <w:szCs w:val="26"/>
          <w:shd w:val="clear" w:color="auto" w:fill="FFFFFF"/>
        </w:rPr>
        <w:t>ю</w:t>
      </w:r>
      <w:r w:rsidRPr="00B6558C">
        <w:rPr>
          <w:rFonts w:ascii="Arial Narrow" w:hAnsi="Arial Narrow" w:cs="Arial"/>
          <w:sz w:val="26"/>
          <w:szCs w:val="26"/>
          <w:shd w:val="clear" w:color="auto" w:fill="FFFFFF"/>
        </w:rPr>
        <w:t>т поддерживать коммутационное оборудование в технически исправном состоянии</w:t>
      </w:r>
      <w:r w:rsidR="00DB1F68">
        <w:rPr>
          <w:rFonts w:ascii="Arial Narrow" w:hAnsi="Arial Narrow" w:cs="Arial"/>
          <w:sz w:val="26"/>
          <w:szCs w:val="26"/>
          <w:shd w:val="clear" w:color="auto" w:fill="FFFFFF"/>
        </w:rPr>
        <w:t>, что особенно важно при характерных для климата Якутии экстремально низких температурах</w:t>
      </w:r>
      <w:r w:rsidRPr="00B6558C">
        <w:rPr>
          <w:rFonts w:ascii="Arial Narrow" w:hAnsi="Arial Narrow" w:cs="Arial"/>
          <w:sz w:val="26"/>
          <w:szCs w:val="26"/>
          <w:shd w:val="clear" w:color="auto" w:fill="FFFFFF"/>
        </w:rPr>
        <w:t>.</w:t>
      </w:r>
    </w:p>
    <w:p w14:paraId="5F062CA0" w14:textId="0DAD6A6D" w:rsidR="00693A2C" w:rsidRPr="00B6558C" w:rsidRDefault="00A721E6" w:rsidP="00665009">
      <w:pPr>
        <w:ind w:left="-142"/>
        <w:jc w:val="both"/>
        <w:rPr>
          <w:rFonts w:ascii="Arial Narrow" w:hAnsi="Arial Narrow" w:cs="Arial"/>
          <w:sz w:val="26"/>
          <w:szCs w:val="26"/>
        </w:rPr>
      </w:pPr>
      <w:r w:rsidRPr="00B6558C">
        <w:rPr>
          <w:rFonts w:ascii="Arial Narrow" w:hAnsi="Arial Narrow" w:cs="Arial"/>
          <w:sz w:val="26"/>
          <w:szCs w:val="26"/>
          <w:shd w:val="clear" w:color="auto" w:fill="FFFFFF"/>
        </w:rPr>
        <w:t>Мощность</w:t>
      </w:r>
      <w:r w:rsidR="00363C35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Pr="00B6558C">
        <w:rPr>
          <w:rFonts w:ascii="Arial Narrow" w:hAnsi="Arial Narrow" w:cs="Arial"/>
          <w:bCs/>
          <w:sz w:val="26"/>
          <w:szCs w:val="26"/>
          <w:shd w:val="clear" w:color="auto" w:fill="FFFFFF"/>
        </w:rPr>
        <w:t>подстанции 220 кВ</w:t>
      </w:r>
      <w:r w:rsidR="00363C35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Pr="00B6558C">
        <w:rPr>
          <w:rFonts w:ascii="Arial Narrow" w:hAnsi="Arial Narrow" w:cs="Arial"/>
          <w:sz w:val="26"/>
          <w:szCs w:val="26"/>
          <w:shd w:val="clear" w:color="auto" w:fill="FFFFFF"/>
        </w:rPr>
        <w:t xml:space="preserve">«Нижний Куранах» составляет 126 МВА. Энергообъект входит в состав 750-километрового транзита 220 кВ «Нерюнгринская ГРЭС – Нижний Куранах – Томмот – Майя», который позволил в 2019 году присоединить к Единой энергосистеме России ранее изолированный центральный энергорайон </w:t>
      </w:r>
      <w:r w:rsidR="00DB1F68">
        <w:rPr>
          <w:rFonts w:ascii="Arial Narrow" w:hAnsi="Arial Narrow" w:cs="Arial"/>
          <w:sz w:val="26"/>
          <w:szCs w:val="26"/>
          <w:shd w:val="clear" w:color="auto" w:fill="FFFFFF"/>
        </w:rPr>
        <w:t>Якутии.</w:t>
      </w:r>
      <w:r w:rsidRPr="00B6558C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</w:p>
    <w:p w14:paraId="4495455B" w14:textId="77777777" w:rsidR="008976AF" w:rsidRDefault="008976AF" w:rsidP="008976AF">
      <w:pPr>
        <w:ind w:left="-142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bookmarkStart w:id="0" w:name="_GoBack"/>
      <w:bookmarkEnd w:id="0"/>
    </w:p>
    <w:sectPr w:rsidR="008976AF" w:rsidSect="00306C07">
      <w:pgSz w:w="11906" w:h="16838"/>
      <w:pgMar w:top="85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27"/>
    <w:rsid w:val="00047712"/>
    <w:rsid w:val="00075554"/>
    <w:rsid w:val="000A053A"/>
    <w:rsid w:val="000B532F"/>
    <w:rsid w:val="000B5980"/>
    <w:rsid w:val="001009FD"/>
    <w:rsid w:val="001235AE"/>
    <w:rsid w:val="00133E43"/>
    <w:rsid w:val="001343DE"/>
    <w:rsid w:val="00134A7E"/>
    <w:rsid w:val="00156122"/>
    <w:rsid w:val="00173474"/>
    <w:rsid w:val="00191A1C"/>
    <w:rsid w:val="001B7885"/>
    <w:rsid w:val="002029B8"/>
    <w:rsid w:val="00241ACF"/>
    <w:rsid w:val="00251032"/>
    <w:rsid w:val="00251CC7"/>
    <w:rsid w:val="0026717A"/>
    <w:rsid w:val="002B3927"/>
    <w:rsid w:val="002D3986"/>
    <w:rsid w:val="002F5C53"/>
    <w:rsid w:val="002F7958"/>
    <w:rsid w:val="00306C07"/>
    <w:rsid w:val="00334A1D"/>
    <w:rsid w:val="00363C35"/>
    <w:rsid w:val="00366B04"/>
    <w:rsid w:val="00371F1E"/>
    <w:rsid w:val="003D1A2D"/>
    <w:rsid w:val="00411430"/>
    <w:rsid w:val="00463698"/>
    <w:rsid w:val="00536A7A"/>
    <w:rsid w:val="00541131"/>
    <w:rsid w:val="005577FC"/>
    <w:rsid w:val="005C6A2D"/>
    <w:rsid w:val="005C71D4"/>
    <w:rsid w:val="005D450A"/>
    <w:rsid w:val="005D5662"/>
    <w:rsid w:val="005E339B"/>
    <w:rsid w:val="005E5479"/>
    <w:rsid w:val="005E7A0C"/>
    <w:rsid w:val="005F18B4"/>
    <w:rsid w:val="00621E03"/>
    <w:rsid w:val="006301C1"/>
    <w:rsid w:val="00631E57"/>
    <w:rsid w:val="00651BBE"/>
    <w:rsid w:val="006612D3"/>
    <w:rsid w:val="00665009"/>
    <w:rsid w:val="00681A49"/>
    <w:rsid w:val="00693A2C"/>
    <w:rsid w:val="006C7E49"/>
    <w:rsid w:val="006E2628"/>
    <w:rsid w:val="006F7AF3"/>
    <w:rsid w:val="00706119"/>
    <w:rsid w:val="00721F4A"/>
    <w:rsid w:val="007F419C"/>
    <w:rsid w:val="0081173E"/>
    <w:rsid w:val="00846BE2"/>
    <w:rsid w:val="008521D4"/>
    <w:rsid w:val="00890D56"/>
    <w:rsid w:val="008976AF"/>
    <w:rsid w:val="008A41C7"/>
    <w:rsid w:val="008D2FBC"/>
    <w:rsid w:val="008F471F"/>
    <w:rsid w:val="00926F2C"/>
    <w:rsid w:val="00935199"/>
    <w:rsid w:val="00955885"/>
    <w:rsid w:val="00A312C3"/>
    <w:rsid w:val="00A3303F"/>
    <w:rsid w:val="00A4049D"/>
    <w:rsid w:val="00A60E9B"/>
    <w:rsid w:val="00A721E6"/>
    <w:rsid w:val="00AA7998"/>
    <w:rsid w:val="00AE1CD7"/>
    <w:rsid w:val="00AE630E"/>
    <w:rsid w:val="00B111A1"/>
    <w:rsid w:val="00B53268"/>
    <w:rsid w:val="00B6558C"/>
    <w:rsid w:val="00B848ED"/>
    <w:rsid w:val="00C0392F"/>
    <w:rsid w:val="00C31212"/>
    <w:rsid w:val="00C77162"/>
    <w:rsid w:val="00CC642E"/>
    <w:rsid w:val="00CC68AE"/>
    <w:rsid w:val="00CD2A54"/>
    <w:rsid w:val="00D078B5"/>
    <w:rsid w:val="00D24604"/>
    <w:rsid w:val="00D90C90"/>
    <w:rsid w:val="00DB1F68"/>
    <w:rsid w:val="00DB3D2B"/>
    <w:rsid w:val="00DB761D"/>
    <w:rsid w:val="00E078E4"/>
    <w:rsid w:val="00E07F6B"/>
    <w:rsid w:val="00E1138D"/>
    <w:rsid w:val="00E27733"/>
    <w:rsid w:val="00E5630F"/>
    <w:rsid w:val="00E622B0"/>
    <w:rsid w:val="00E87C9D"/>
    <w:rsid w:val="00EC38A3"/>
    <w:rsid w:val="00EF0913"/>
    <w:rsid w:val="00EF2FC6"/>
    <w:rsid w:val="00F05A34"/>
    <w:rsid w:val="00F460B6"/>
    <w:rsid w:val="00F50693"/>
    <w:rsid w:val="00F71C64"/>
    <w:rsid w:val="00FB4398"/>
    <w:rsid w:val="00FD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D4AC"/>
  <w15:chartTrackingRefBased/>
  <w15:docId w15:val="{EC99F7CD-3612-D84C-9059-65DB38FC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B39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24604"/>
    <w:rPr>
      <w:color w:val="0000FF"/>
      <w:u w:val="single"/>
    </w:rPr>
  </w:style>
  <w:style w:type="paragraph" w:styleId="a7">
    <w:name w:val="Revision"/>
    <w:hidden/>
    <w:uiPriority w:val="99"/>
    <w:semiHidden/>
    <w:rsid w:val="00DB1F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Борисова</dc:creator>
  <cp:keywords/>
  <cp:lastModifiedBy>Браткова Анна Александровна</cp:lastModifiedBy>
  <cp:revision>6</cp:revision>
  <cp:lastPrinted>2024-09-30T00:06:00Z</cp:lastPrinted>
  <dcterms:created xsi:type="dcterms:W3CDTF">2024-09-25T09:52:00Z</dcterms:created>
  <dcterms:modified xsi:type="dcterms:W3CDTF">2024-09-30T06:56:00Z</dcterms:modified>
</cp:coreProperties>
</file>