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B4AF" w14:textId="77777777" w:rsidR="006773F2" w:rsidRPr="006773F2" w:rsidRDefault="006773F2" w:rsidP="00FB37E9">
      <w:pPr>
        <w:rPr>
          <w:rFonts w:ascii="Montserrat" w:hAnsi="Montserrat"/>
          <w:sz w:val="28"/>
          <w:szCs w:val="28"/>
        </w:rPr>
      </w:pPr>
    </w:p>
    <w:p w14:paraId="2A06CED4" w14:textId="623969C3" w:rsidR="006773F2" w:rsidRPr="006773F2" w:rsidRDefault="00FB37E9" w:rsidP="00FB37E9">
      <w:pPr>
        <w:rPr>
          <w:rFonts w:ascii="Montserrat" w:hAnsi="Montserrat"/>
          <w:b/>
          <w:sz w:val="28"/>
          <w:szCs w:val="28"/>
        </w:rPr>
      </w:pPr>
      <w:r w:rsidRPr="006773F2">
        <w:rPr>
          <w:rFonts w:ascii="Montserrat" w:hAnsi="Montserrat"/>
          <w:b/>
          <w:sz w:val="28"/>
          <w:szCs w:val="28"/>
        </w:rPr>
        <w:t>Оптимизация процесса найма: как IT-компания сэкономила 3 миллиона рублей</w:t>
      </w:r>
    </w:p>
    <w:p w14:paraId="73B1224C" w14:textId="27E19B47" w:rsidR="00FB37E9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 xml:space="preserve">Команда </w:t>
      </w:r>
      <w:r w:rsidRPr="006773F2">
        <w:rPr>
          <w:rFonts w:ascii="Montserrat" w:hAnsi="Montserrat"/>
          <w:lang w:val="en-US"/>
        </w:rPr>
        <w:t>HR</w:t>
      </w:r>
      <w:r w:rsidRPr="006773F2">
        <w:rPr>
          <w:rFonts w:ascii="Montserrat" w:hAnsi="Montserrat"/>
        </w:rPr>
        <w:t xml:space="preserve">-платформы </w:t>
      </w:r>
      <w:r w:rsidRPr="006773F2">
        <w:rPr>
          <w:rFonts w:ascii="Montserrat" w:hAnsi="Montserrat"/>
          <w:lang w:val="en-US"/>
        </w:rPr>
        <w:t>Grade</w:t>
      </w:r>
      <w:r w:rsidRPr="006773F2">
        <w:rPr>
          <w:rFonts w:ascii="Montserrat" w:hAnsi="Montserrat"/>
        </w:rPr>
        <w:t xml:space="preserve"> </w:t>
      </w:r>
      <w:r w:rsidRPr="006773F2">
        <w:rPr>
          <w:rFonts w:ascii="Montserrat" w:hAnsi="Montserrat"/>
          <w:lang w:val="en-US"/>
        </w:rPr>
        <w:t>Factor</w:t>
      </w:r>
      <w:r w:rsidRPr="006773F2">
        <w:rPr>
          <w:rFonts w:ascii="Montserrat" w:hAnsi="Montserrat"/>
        </w:rPr>
        <w:t xml:space="preserve"> делится успешным кейсом по оптимизации процесса найма персонала для IT-компании в сегменте SMB. Благодаря сервисам системы заказчик упростил процесс поиска узкопрофильных специалистов с высокой квалификацией, что привело к значительной экономии и улучшению эффективности.</w:t>
      </w:r>
    </w:p>
    <w:p w14:paraId="150EB243" w14:textId="77777777" w:rsidR="006773F2" w:rsidRPr="006773F2" w:rsidRDefault="006773F2" w:rsidP="00FB37E9">
      <w:pPr>
        <w:rPr>
          <w:rFonts w:ascii="Montserrat" w:hAnsi="Montserrat"/>
        </w:rPr>
      </w:pPr>
    </w:p>
    <w:p w14:paraId="6D7DC11B" w14:textId="77777777" w:rsidR="00FB37E9" w:rsidRPr="006773F2" w:rsidRDefault="00FB37E9" w:rsidP="00FB37E9">
      <w:pPr>
        <w:rPr>
          <w:rFonts w:ascii="Montserrat" w:hAnsi="Montserrat"/>
          <w:b/>
        </w:rPr>
      </w:pPr>
      <w:r w:rsidRPr="006773F2">
        <w:rPr>
          <w:rFonts w:ascii="Montserrat" w:hAnsi="Montserrat"/>
          <w:b/>
        </w:rPr>
        <w:t>Основные достижения:</w:t>
      </w:r>
    </w:p>
    <w:p w14:paraId="0C66209F" w14:textId="357477A2" w:rsidR="00FB37E9" w:rsidRPr="006773F2" w:rsidRDefault="00FB37E9" w:rsidP="0064708C">
      <w:pPr>
        <w:pStyle w:val="a3"/>
        <w:numPr>
          <w:ilvl w:val="0"/>
          <w:numId w:val="2"/>
        </w:numPr>
        <w:rPr>
          <w:rFonts w:ascii="Montserrat" w:hAnsi="Montserrat"/>
        </w:rPr>
      </w:pPr>
      <w:r w:rsidRPr="006773F2">
        <w:rPr>
          <w:rFonts w:ascii="Montserrat" w:hAnsi="Montserrat"/>
        </w:rPr>
        <w:t>Экономия</w:t>
      </w:r>
      <w:r w:rsidR="0064708C" w:rsidRPr="006773F2">
        <w:rPr>
          <w:rFonts w:ascii="Montserrat" w:hAnsi="Montserrat"/>
        </w:rPr>
        <w:t xml:space="preserve"> более </w:t>
      </w:r>
      <w:r w:rsidRPr="006773F2">
        <w:rPr>
          <w:rFonts w:ascii="Montserrat" w:hAnsi="Montserrat"/>
        </w:rPr>
        <w:t>3 миллион</w:t>
      </w:r>
      <w:r w:rsidR="0064708C" w:rsidRPr="006773F2">
        <w:rPr>
          <w:rFonts w:ascii="Montserrat" w:hAnsi="Montserrat"/>
        </w:rPr>
        <w:t>ов</w:t>
      </w:r>
      <w:r w:rsidRPr="006773F2">
        <w:rPr>
          <w:rFonts w:ascii="Montserrat" w:hAnsi="Montserrat"/>
        </w:rPr>
        <w:t xml:space="preserve"> рублей за полгода.</w:t>
      </w:r>
    </w:p>
    <w:p w14:paraId="44FE3852" w14:textId="501E5642" w:rsidR="00FB37E9" w:rsidRPr="006773F2" w:rsidRDefault="00FB37E9" w:rsidP="0064708C">
      <w:pPr>
        <w:pStyle w:val="a3"/>
        <w:numPr>
          <w:ilvl w:val="0"/>
          <w:numId w:val="2"/>
        </w:numPr>
        <w:rPr>
          <w:rFonts w:ascii="Montserrat" w:hAnsi="Montserrat"/>
        </w:rPr>
      </w:pPr>
      <w:r w:rsidRPr="006773F2">
        <w:rPr>
          <w:rFonts w:ascii="Montserrat" w:hAnsi="Montserrat"/>
        </w:rPr>
        <w:t>За три месяца нанято 10 сотрудников на одного рекрутера, все успешно прошли испытательный срок.</w:t>
      </w:r>
    </w:p>
    <w:p w14:paraId="67C38358" w14:textId="77777777" w:rsidR="00FB37E9" w:rsidRPr="006773F2" w:rsidRDefault="00FB37E9" w:rsidP="00FB37E9">
      <w:pPr>
        <w:rPr>
          <w:rFonts w:ascii="Montserrat" w:hAnsi="Montserrat"/>
          <w:b/>
        </w:rPr>
      </w:pPr>
      <w:r w:rsidRPr="006773F2">
        <w:rPr>
          <w:rFonts w:ascii="Montserrat" w:hAnsi="Montserrat"/>
          <w:b/>
        </w:rPr>
        <w:t>Как мы это сделали:</w:t>
      </w:r>
    </w:p>
    <w:p w14:paraId="610A1605" w14:textId="7E36585F" w:rsidR="00FB37E9" w:rsidRPr="006773F2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>В первый день работы мы создали четкие требования для четырех позиций, используя AI-помощника</w:t>
      </w:r>
      <w:r w:rsidR="0064708C" w:rsidRPr="006773F2">
        <w:rPr>
          <w:rFonts w:ascii="Montserrat" w:hAnsi="Montserrat"/>
        </w:rPr>
        <w:t xml:space="preserve"> собственной разработки</w:t>
      </w:r>
      <w:r w:rsidRPr="006773F2">
        <w:rPr>
          <w:rFonts w:ascii="Montserrat" w:hAnsi="Montserrat"/>
        </w:rPr>
        <w:t>. Это позволило</w:t>
      </w:r>
      <w:r w:rsidR="0064708C" w:rsidRPr="006773F2">
        <w:rPr>
          <w:rFonts w:ascii="Montserrat" w:hAnsi="Montserrat"/>
        </w:rPr>
        <w:t xml:space="preserve"> четко</w:t>
      </w:r>
      <w:r w:rsidRPr="006773F2">
        <w:rPr>
          <w:rFonts w:ascii="Montserrat" w:hAnsi="Montserrat"/>
        </w:rPr>
        <w:t xml:space="preserve"> определить необходимые навыки и компетенции для </w:t>
      </w:r>
      <w:r w:rsidR="0064708C" w:rsidRPr="006773F2">
        <w:rPr>
          <w:rFonts w:ascii="Montserrat" w:hAnsi="Montserrat"/>
        </w:rPr>
        <w:t>нанимаемых специалистов</w:t>
      </w:r>
      <w:r w:rsidRPr="006773F2">
        <w:rPr>
          <w:rFonts w:ascii="Montserrat" w:hAnsi="Montserrat"/>
        </w:rPr>
        <w:t>.</w:t>
      </w:r>
    </w:p>
    <w:p w14:paraId="0500AB26" w14:textId="61A235E1" w:rsidR="00FB37E9" w:rsidRPr="006773F2" w:rsidRDefault="0064708C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>После этого м</w:t>
      </w:r>
      <w:r w:rsidR="00FB37E9" w:rsidRPr="006773F2">
        <w:rPr>
          <w:rFonts w:ascii="Montserrat" w:hAnsi="Montserrat"/>
        </w:rPr>
        <w:t xml:space="preserve">ы предложили кандидатам пройти самооценку на целевую позицию. Этот шаг </w:t>
      </w:r>
      <w:r w:rsidRPr="006773F2">
        <w:rPr>
          <w:rFonts w:ascii="Montserrat" w:hAnsi="Montserrat"/>
        </w:rPr>
        <w:t xml:space="preserve">дал возможность </w:t>
      </w:r>
      <w:r w:rsidR="00FB37E9" w:rsidRPr="006773F2">
        <w:rPr>
          <w:rFonts w:ascii="Montserrat" w:hAnsi="Montserrat"/>
        </w:rPr>
        <w:t xml:space="preserve">быстро выявить наиболее подходящих </w:t>
      </w:r>
      <w:r w:rsidRPr="006773F2">
        <w:rPr>
          <w:rFonts w:ascii="Montserrat" w:hAnsi="Montserrat"/>
        </w:rPr>
        <w:t>людей</w:t>
      </w:r>
      <w:r w:rsidR="003D4DD0" w:rsidRPr="006773F2">
        <w:rPr>
          <w:rFonts w:ascii="Montserrat" w:hAnsi="Montserrat"/>
        </w:rPr>
        <w:t xml:space="preserve"> и поместить их в систему координат компании</w:t>
      </w:r>
      <w:r w:rsidR="00FB37E9" w:rsidRPr="006773F2">
        <w:rPr>
          <w:rFonts w:ascii="Montserrat" w:hAnsi="Montserrat"/>
        </w:rPr>
        <w:t>. Из более чем 60 кандидатов 48 успешно прошли оценку, что значительно сократило время на первичный скрининг.</w:t>
      </w:r>
    </w:p>
    <w:p w14:paraId="2E5B3AE1" w14:textId="148F4914" w:rsidR="00FB37E9" w:rsidRPr="006773F2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 xml:space="preserve">Все </w:t>
      </w:r>
      <w:r w:rsidR="003D4DD0" w:rsidRPr="006773F2">
        <w:rPr>
          <w:rFonts w:ascii="Montserrat" w:hAnsi="Montserrat"/>
        </w:rPr>
        <w:t>откликнувшиеся на вакансию</w:t>
      </w:r>
      <w:r w:rsidRPr="006773F2">
        <w:rPr>
          <w:rFonts w:ascii="Montserrat" w:hAnsi="Montserrat"/>
        </w:rPr>
        <w:t xml:space="preserve"> получили автоматическ</w:t>
      </w:r>
      <w:r w:rsidR="003D4DD0" w:rsidRPr="006773F2">
        <w:rPr>
          <w:rFonts w:ascii="Montserrat" w:hAnsi="Montserrat"/>
        </w:rPr>
        <w:t xml:space="preserve">ую обратную связь </w:t>
      </w:r>
      <w:r w:rsidRPr="006773F2">
        <w:rPr>
          <w:rFonts w:ascii="Montserrat" w:hAnsi="Montserrat"/>
        </w:rPr>
        <w:t>по результатам самооценки и индивидуальный план развития</w:t>
      </w:r>
      <w:r w:rsidR="003D4DD0" w:rsidRPr="006773F2">
        <w:rPr>
          <w:rFonts w:ascii="Montserrat" w:hAnsi="Montserrat"/>
        </w:rPr>
        <w:t xml:space="preserve"> с обучающими материалами компании, по которыми они смогли развивать недостающие навыки даже если не прошли по требованиям</w:t>
      </w:r>
      <w:r w:rsidRPr="006773F2">
        <w:rPr>
          <w:rFonts w:ascii="Montserrat" w:hAnsi="Montserrat"/>
        </w:rPr>
        <w:t>. Это повысило уровень вовлеченности и принесло компании более 30 позитивных отзывов.</w:t>
      </w:r>
    </w:p>
    <w:p w14:paraId="67A4D1DA" w14:textId="38FAAACC" w:rsidR="00FB37E9" w:rsidRPr="006773F2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 xml:space="preserve">На основе результатов самооценки </w:t>
      </w:r>
      <w:r w:rsidR="003D4DD0" w:rsidRPr="006773F2">
        <w:rPr>
          <w:rFonts w:ascii="Montserrat" w:hAnsi="Montserrat"/>
          <w:lang w:val="en-US"/>
        </w:rPr>
        <w:t>HR</w:t>
      </w:r>
      <w:r w:rsidR="003D4DD0" w:rsidRPr="006773F2">
        <w:rPr>
          <w:rFonts w:ascii="Montserrat" w:hAnsi="Montserrat"/>
        </w:rPr>
        <w:t xml:space="preserve"> и нанимающий менеджер</w:t>
      </w:r>
      <w:r w:rsidRPr="006773F2">
        <w:rPr>
          <w:rFonts w:ascii="Montserrat" w:hAnsi="Montserrat"/>
        </w:rPr>
        <w:t xml:space="preserve"> отобрали кандидатов с высокими показателями и пригласили их на интервью с техническим </w:t>
      </w:r>
      <w:r w:rsidR="003D4DD0" w:rsidRPr="006773F2">
        <w:rPr>
          <w:rFonts w:ascii="Montserrat" w:hAnsi="Montserrat"/>
        </w:rPr>
        <w:t>экспертом</w:t>
      </w:r>
      <w:r w:rsidRPr="006773F2">
        <w:rPr>
          <w:rFonts w:ascii="Montserrat" w:hAnsi="Montserrat"/>
        </w:rPr>
        <w:t>. Из 48 оцененных кандидатов 15 были приглашены на собеседование.</w:t>
      </w:r>
    </w:p>
    <w:p w14:paraId="3E71623F" w14:textId="40558E49" w:rsidR="00FB37E9" w:rsidRPr="006773F2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>Во время интервью использовал</w:t>
      </w:r>
      <w:r w:rsidR="003D4DD0" w:rsidRPr="006773F2">
        <w:rPr>
          <w:rFonts w:ascii="Montserrat" w:hAnsi="Montserrat"/>
        </w:rPr>
        <w:t>и</w:t>
      </w:r>
      <w:r w:rsidRPr="006773F2">
        <w:rPr>
          <w:rFonts w:ascii="Montserrat" w:hAnsi="Montserrat"/>
        </w:rPr>
        <w:t xml:space="preserve"> данные из сводки по результатам самооценки, что сократи</w:t>
      </w:r>
      <w:r w:rsidR="003D4DD0" w:rsidRPr="006773F2">
        <w:rPr>
          <w:rFonts w:ascii="Montserrat" w:hAnsi="Montserrat"/>
        </w:rPr>
        <w:t>ло</w:t>
      </w:r>
      <w:r w:rsidRPr="006773F2">
        <w:rPr>
          <w:rFonts w:ascii="Montserrat" w:hAnsi="Montserrat"/>
        </w:rPr>
        <w:t xml:space="preserve"> время собеседовани</w:t>
      </w:r>
      <w:r w:rsidR="003D4DD0" w:rsidRPr="006773F2">
        <w:rPr>
          <w:rFonts w:ascii="Montserrat" w:hAnsi="Montserrat"/>
        </w:rPr>
        <w:t>й</w:t>
      </w:r>
      <w:r w:rsidRPr="006773F2">
        <w:rPr>
          <w:rFonts w:ascii="Montserrat" w:hAnsi="Montserrat"/>
        </w:rPr>
        <w:t xml:space="preserve"> в два раза. В итоге из 15 кандидатов наня</w:t>
      </w:r>
      <w:r w:rsidR="003D4DD0" w:rsidRPr="006773F2">
        <w:rPr>
          <w:rFonts w:ascii="Montserrat" w:hAnsi="Montserrat"/>
        </w:rPr>
        <w:t>ли</w:t>
      </w:r>
      <w:r w:rsidRPr="006773F2">
        <w:rPr>
          <w:rFonts w:ascii="Montserrat" w:hAnsi="Montserrat"/>
        </w:rPr>
        <w:t xml:space="preserve"> 10</w:t>
      </w:r>
      <w:r w:rsidR="003D4DD0" w:rsidRPr="006773F2">
        <w:rPr>
          <w:rFonts w:ascii="Montserrat" w:hAnsi="Montserrat"/>
        </w:rPr>
        <w:t xml:space="preserve"> и все они уже прошли испытательный срок</w:t>
      </w:r>
      <w:r w:rsidRPr="006773F2">
        <w:rPr>
          <w:rFonts w:ascii="Montserrat" w:hAnsi="Montserrat"/>
        </w:rPr>
        <w:t>.</w:t>
      </w:r>
    </w:p>
    <w:p w14:paraId="1AEB4D43" w14:textId="6C2A5C3E" w:rsidR="00FB37E9" w:rsidRPr="006773F2" w:rsidRDefault="003D4DD0" w:rsidP="00FB37E9">
      <w:pPr>
        <w:rPr>
          <w:rFonts w:ascii="Montserrat" w:hAnsi="Montserrat"/>
          <w:b/>
        </w:rPr>
      </w:pPr>
      <w:r w:rsidRPr="006773F2">
        <w:rPr>
          <w:rFonts w:ascii="Montserrat" w:hAnsi="Montserrat"/>
          <w:b/>
        </w:rPr>
        <w:t>Итого, мы получили такую воронку найма</w:t>
      </w:r>
      <w:r w:rsidR="00FB37E9" w:rsidRPr="006773F2">
        <w:rPr>
          <w:rFonts w:ascii="Montserrat" w:hAnsi="Montserrat"/>
          <w:b/>
        </w:rPr>
        <w:t>:</w:t>
      </w:r>
    </w:p>
    <w:p w14:paraId="4FFFCFB1" w14:textId="77777777" w:rsidR="00FB37E9" w:rsidRPr="006773F2" w:rsidRDefault="00FB37E9" w:rsidP="003D4DD0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6773F2">
        <w:rPr>
          <w:rFonts w:ascii="Montserrat" w:hAnsi="Montserrat"/>
        </w:rPr>
        <w:t>48 кандидатов прошли оценку</w:t>
      </w:r>
    </w:p>
    <w:p w14:paraId="23CF96AA" w14:textId="77777777" w:rsidR="00FB37E9" w:rsidRPr="006773F2" w:rsidRDefault="00FB37E9" w:rsidP="003D4DD0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6773F2">
        <w:rPr>
          <w:rFonts w:ascii="Montserrat" w:hAnsi="Montserrat"/>
        </w:rPr>
        <w:t>15 были приглашены на собеседования</w:t>
      </w:r>
    </w:p>
    <w:p w14:paraId="6DD3B7AB" w14:textId="77777777" w:rsidR="00FB37E9" w:rsidRPr="006773F2" w:rsidRDefault="00FB37E9" w:rsidP="003D4DD0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6773F2">
        <w:rPr>
          <w:rFonts w:ascii="Montserrat" w:hAnsi="Montserrat"/>
        </w:rPr>
        <w:lastRenderedPageBreak/>
        <w:t xml:space="preserve">11 получили </w:t>
      </w:r>
      <w:proofErr w:type="spellStart"/>
      <w:r w:rsidRPr="006773F2">
        <w:rPr>
          <w:rFonts w:ascii="Montserrat" w:hAnsi="Montserrat"/>
        </w:rPr>
        <w:t>офферы</w:t>
      </w:r>
      <w:proofErr w:type="spellEnd"/>
    </w:p>
    <w:p w14:paraId="6E3A1900" w14:textId="77777777" w:rsidR="00FB37E9" w:rsidRPr="006773F2" w:rsidRDefault="00FB37E9" w:rsidP="003D4DD0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6773F2">
        <w:rPr>
          <w:rFonts w:ascii="Montserrat" w:hAnsi="Montserrat"/>
        </w:rPr>
        <w:t>10 были успешно наняты</w:t>
      </w:r>
    </w:p>
    <w:p w14:paraId="45DDF4D5" w14:textId="294F8833" w:rsidR="00FB37E9" w:rsidRPr="006773F2" w:rsidRDefault="00FB37E9" w:rsidP="00FB37E9">
      <w:pPr>
        <w:rPr>
          <w:rFonts w:ascii="Montserrat" w:hAnsi="Montserrat"/>
        </w:rPr>
      </w:pPr>
      <w:r w:rsidRPr="006773F2">
        <w:rPr>
          <w:rFonts w:ascii="Montserrat" w:hAnsi="Montserrat"/>
        </w:rPr>
        <w:t xml:space="preserve">Весь процесс был организован с участием </w:t>
      </w:r>
      <w:r w:rsidR="003D4DD0" w:rsidRPr="006773F2">
        <w:rPr>
          <w:rFonts w:ascii="Montserrat" w:hAnsi="Montserrat"/>
        </w:rPr>
        <w:t xml:space="preserve">всего </w:t>
      </w:r>
      <w:r w:rsidRPr="006773F2">
        <w:rPr>
          <w:rFonts w:ascii="Montserrat" w:hAnsi="Montserrat"/>
        </w:rPr>
        <w:t xml:space="preserve">одного HR-специалиста </w:t>
      </w:r>
      <w:r w:rsidR="0064708C" w:rsidRPr="006773F2">
        <w:rPr>
          <w:rFonts w:ascii="Montserrat" w:hAnsi="Montserrat"/>
        </w:rPr>
        <w:t xml:space="preserve">внутри компании </w:t>
      </w:r>
      <w:r w:rsidRPr="006773F2">
        <w:rPr>
          <w:rFonts w:ascii="Montserrat" w:hAnsi="Montserrat"/>
        </w:rPr>
        <w:t xml:space="preserve">и менеджера от команды </w:t>
      </w:r>
      <w:proofErr w:type="spellStart"/>
      <w:r w:rsidRPr="006773F2">
        <w:rPr>
          <w:rFonts w:ascii="Montserrat" w:hAnsi="Montserrat"/>
        </w:rPr>
        <w:t>Grade</w:t>
      </w:r>
      <w:proofErr w:type="spellEnd"/>
      <w:r w:rsidRPr="006773F2">
        <w:rPr>
          <w:rFonts w:ascii="Montserrat" w:hAnsi="Montserrat"/>
        </w:rPr>
        <w:t xml:space="preserve"> </w:t>
      </w:r>
      <w:proofErr w:type="spellStart"/>
      <w:r w:rsidRPr="006773F2">
        <w:rPr>
          <w:rFonts w:ascii="Montserrat" w:hAnsi="Montserrat"/>
        </w:rPr>
        <w:t>Factor</w:t>
      </w:r>
      <w:proofErr w:type="spellEnd"/>
      <w:r w:rsidRPr="006773F2">
        <w:rPr>
          <w:rFonts w:ascii="Montserrat" w:hAnsi="Montserrat"/>
        </w:rPr>
        <w:t>.</w:t>
      </w:r>
    </w:p>
    <w:p w14:paraId="7B20A967" w14:textId="4F01DE8C" w:rsidR="003D4DD0" w:rsidRPr="006773F2" w:rsidRDefault="00E57D6F" w:rsidP="00FB37E9">
      <w:pPr>
        <w:rPr>
          <w:rFonts w:ascii="Montserrat" w:hAnsi="Montserrat"/>
          <w:i/>
        </w:rPr>
      </w:pPr>
      <w:r w:rsidRPr="006773F2">
        <w:rPr>
          <w:rFonts w:ascii="Montserrat" w:hAnsi="Montserrat"/>
          <w:i/>
        </w:rPr>
        <w:t>«Мы рады видеть такие впечатляющие результаты нашей работы по оптимизации процесса найма. Использование технологии искусственного интеллекта, внедрение самооценки кандидатов позволили нашему заказчику не только значительно сократить время на подбор специалистов и сделать более прозрачным процесс рекрутинга для кандидатов и оцифровать его для компании»,</w:t>
      </w:r>
      <w:r w:rsidRPr="006773F2">
        <w:rPr>
          <w:rFonts w:ascii="Montserrat" w:hAnsi="Montserrat"/>
        </w:rPr>
        <w:t xml:space="preserve"> – говорит </w:t>
      </w:r>
      <w:proofErr w:type="spellStart"/>
      <w:r w:rsidRPr="006773F2">
        <w:rPr>
          <w:rFonts w:ascii="Montserrat" w:hAnsi="Montserrat"/>
          <w:b/>
        </w:rPr>
        <w:t>Product</w:t>
      </w:r>
      <w:proofErr w:type="spellEnd"/>
      <w:r w:rsidRPr="006773F2">
        <w:rPr>
          <w:rFonts w:ascii="Montserrat" w:hAnsi="Montserrat"/>
          <w:b/>
        </w:rPr>
        <w:t xml:space="preserve"> </w:t>
      </w:r>
      <w:proofErr w:type="spellStart"/>
      <w:r w:rsidRPr="006773F2">
        <w:rPr>
          <w:rFonts w:ascii="Montserrat" w:hAnsi="Montserrat"/>
          <w:b/>
        </w:rPr>
        <w:t>Owner</w:t>
      </w:r>
      <w:proofErr w:type="spellEnd"/>
      <w:r w:rsidRPr="006773F2">
        <w:rPr>
          <w:rFonts w:ascii="Montserrat" w:hAnsi="Montserrat"/>
          <w:b/>
        </w:rPr>
        <w:t xml:space="preserve"> </w:t>
      </w:r>
      <w:r w:rsidRPr="006773F2">
        <w:rPr>
          <w:rFonts w:ascii="Montserrat" w:hAnsi="Montserrat"/>
          <w:b/>
          <w:lang w:val="en-US"/>
        </w:rPr>
        <w:t>Grade</w:t>
      </w:r>
      <w:r w:rsidRPr="006773F2">
        <w:rPr>
          <w:rFonts w:ascii="Montserrat" w:hAnsi="Montserrat"/>
          <w:b/>
        </w:rPr>
        <w:t xml:space="preserve"> </w:t>
      </w:r>
      <w:r w:rsidRPr="006773F2">
        <w:rPr>
          <w:rFonts w:ascii="Montserrat" w:hAnsi="Montserrat"/>
          <w:b/>
          <w:lang w:val="en-US"/>
        </w:rPr>
        <w:t>Factor</w:t>
      </w:r>
      <w:r w:rsidRPr="006773F2">
        <w:rPr>
          <w:rFonts w:ascii="Montserrat" w:hAnsi="Montserrat"/>
          <w:b/>
        </w:rPr>
        <w:t xml:space="preserve"> Вероника Рудковская</w:t>
      </w:r>
      <w:r w:rsidRPr="006773F2">
        <w:rPr>
          <w:rFonts w:ascii="Montserrat" w:hAnsi="Montserrat"/>
        </w:rPr>
        <w:t xml:space="preserve">. </w:t>
      </w:r>
      <w:r w:rsidRPr="006773F2">
        <w:rPr>
          <w:rFonts w:ascii="Montserrat" w:hAnsi="Montserrat"/>
          <w:i/>
        </w:rPr>
        <w:t>«Это не просто экономия средств — это возможность сосредоточиться на качественных кандидатах, которые действительно соответствуют требованиям должности и ценностям компании».</w:t>
      </w:r>
    </w:p>
    <w:p w14:paraId="15C3874A" w14:textId="77777777" w:rsidR="006773F2" w:rsidRPr="006773F2" w:rsidRDefault="006773F2" w:rsidP="00FB37E9">
      <w:pPr>
        <w:rPr>
          <w:rFonts w:ascii="Montserrat" w:hAnsi="Montserrat"/>
        </w:rPr>
      </w:pPr>
      <w:bookmarkStart w:id="0" w:name="_GoBack"/>
      <w:bookmarkEnd w:id="0"/>
    </w:p>
    <w:sectPr w:rsidR="006773F2" w:rsidRPr="006773F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E0C52" w14:textId="77777777" w:rsidR="001C712F" w:rsidRDefault="001C712F" w:rsidP="006773F2">
      <w:pPr>
        <w:spacing w:after="0" w:line="240" w:lineRule="auto"/>
      </w:pPr>
      <w:r>
        <w:separator/>
      </w:r>
    </w:p>
  </w:endnote>
  <w:endnote w:type="continuationSeparator" w:id="0">
    <w:p w14:paraId="47CD7397" w14:textId="77777777" w:rsidR="001C712F" w:rsidRDefault="001C712F" w:rsidP="0067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53F" w14:textId="77777777" w:rsidR="006773F2" w:rsidRDefault="006773F2"/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6773F2" w:rsidRPr="006773F2" w14:paraId="626BCADC" w14:textId="77777777" w:rsidTr="006773F2">
      <w:trPr>
        <w:trHeight w:val="558"/>
      </w:trPr>
      <w:tc>
        <w:tcPr>
          <w:tcW w:w="3115" w:type="dxa"/>
        </w:tcPr>
        <w:p w14:paraId="2A30ECF0" w14:textId="3A318D30" w:rsidR="006773F2" w:rsidRPr="006773F2" w:rsidRDefault="006773F2" w:rsidP="006773F2">
          <w:pPr>
            <w:shd w:val="clear" w:color="auto" w:fill="FFFFFF"/>
            <w:rPr>
              <w:rFonts w:ascii="Montserrat" w:hAnsi="Montserrat"/>
              <w:color w:val="009999"/>
              <w:sz w:val="16"/>
              <w:szCs w:val="16"/>
            </w:rPr>
          </w:pPr>
          <w:r w:rsidRPr="006773F2">
            <w:rPr>
              <w:rFonts w:ascii="Montserrat" w:hAnsi="Montserrat" w:cs="Arial"/>
              <w:color w:val="009999"/>
              <w:sz w:val="16"/>
              <w:szCs w:val="16"/>
            </w:rPr>
            <w:t>Таисс Черниченко</w:t>
          </w:r>
          <w:r w:rsidRPr="006773F2">
            <w:rPr>
              <w:rFonts w:ascii="Montserrat" w:hAnsi="Montserrat" w:cs="Arial"/>
              <w:color w:val="009999"/>
              <w:sz w:val="16"/>
              <w:szCs w:val="16"/>
            </w:rPr>
            <w:br/>
          </w:r>
          <w:proofErr w:type="spellStart"/>
          <w:r w:rsidRPr="006773F2">
            <w:rPr>
              <w:rFonts w:ascii="Montserrat" w:hAnsi="Montserrat" w:cs="Arial"/>
              <w:color w:val="009999"/>
              <w:sz w:val="16"/>
              <w:szCs w:val="16"/>
              <w:lang w:val="en-US"/>
            </w:rPr>
            <w:t>pr</w:t>
          </w:r>
          <w:proofErr w:type="spellEnd"/>
          <w:r w:rsidRPr="006773F2">
            <w:rPr>
              <w:rFonts w:ascii="Montserrat" w:hAnsi="Montserrat" w:cs="Arial"/>
              <w:color w:val="009999"/>
              <w:sz w:val="16"/>
              <w:szCs w:val="16"/>
            </w:rPr>
            <w:t xml:space="preserve">-менеджер </w:t>
          </w:r>
          <w:r w:rsidRPr="006773F2">
            <w:rPr>
              <w:rFonts w:ascii="Montserrat" w:hAnsi="Montserrat" w:cs="Arial"/>
              <w:color w:val="009999"/>
              <w:sz w:val="16"/>
              <w:szCs w:val="16"/>
              <w:lang w:val="en-US"/>
            </w:rPr>
            <w:t>Grade</w:t>
          </w:r>
          <w:r w:rsidRPr="006773F2">
            <w:rPr>
              <w:rFonts w:ascii="Montserrat" w:hAnsi="Montserrat" w:cs="Arial"/>
              <w:color w:val="009999"/>
              <w:sz w:val="16"/>
              <w:szCs w:val="16"/>
            </w:rPr>
            <w:t xml:space="preserve"> </w:t>
          </w:r>
          <w:r w:rsidRPr="006773F2">
            <w:rPr>
              <w:rFonts w:ascii="Montserrat" w:hAnsi="Montserrat" w:cs="Arial"/>
              <w:color w:val="009999"/>
              <w:sz w:val="16"/>
              <w:szCs w:val="16"/>
              <w:lang w:val="en-US"/>
            </w:rPr>
            <w:t>Factor</w:t>
          </w:r>
        </w:p>
      </w:tc>
      <w:tc>
        <w:tcPr>
          <w:tcW w:w="3115" w:type="dxa"/>
        </w:tcPr>
        <w:p w14:paraId="31FE7C3E" w14:textId="6E25C633" w:rsidR="006773F2" w:rsidRPr="006773F2" w:rsidRDefault="006773F2" w:rsidP="006773F2">
          <w:pPr>
            <w:pStyle w:val="a6"/>
            <w:rPr>
              <w:rFonts w:ascii="Montserrat" w:hAnsi="Montserrat"/>
              <w:color w:val="009999"/>
              <w:sz w:val="16"/>
              <w:szCs w:val="16"/>
            </w:rPr>
          </w:pPr>
          <w:r w:rsidRPr="006773F2">
            <w:rPr>
              <w:rStyle w:val="wmi-callto"/>
              <w:rFonts w:ascii="Montserrat" w:hAnsi="Montserrat" w:cs="Arial"/>
              <w:color w:val="009999"/>
              <w:sz w:val="16"/>
              <w:szCs w:val="16"/>
            </w:rPr>
            <w:t>+7 (921) 789-12-79</w:t>
          </w:r>
          <w:r w:rsidRPr="006773F2">
            <w:rPr>
              <w:rStyle w:val="wmi-callto"/>
              <w:rFonts w:ascii="Montserrat" w:hAnsi="Montserrat" w:cs="Arial"/>
              <w:color w:val="009999"/>
              <w:sz w:val="16"/>
              <w:szCs w:val="16"/>
            </w:rPr>
            <w:br/>
          </w:r>
          <w:r w:rsidRPr="006773F2">
            <w:rPr>
              <w:rStyle w:val="wmi-callto"/>
              <w:rFonts w:ascii="Montserrat" w:hAnsi="Montserrat"/>
              <w:color w:val="009999"/>
              <w:sz w:val="16"/>
              <w:szCs w:val="16"/>
            </w:rPr>
            <w:t>taiss.chernichenko@lenvendo.ru</w:t>
          </w:r>
          <w:r w:rsidRPr="006773F2">
            <w:rPr>
              <w:rStyle w:val="wmi-callto"/>
              <w:rFonts w:ascii="Montserrat" w:hAnsi="Montserrat" w:cs="Arial"/>
              <w:color w:val="009999"/>
              <w:sz w:val="16"/>
              <w:szCs w:val="16"/>
            </w:rPr>
            <w:ptab w:relativeTo="margin" w:alignment="left" w:leader="none"/>
          </w:r>
        </w:p>
      </w:tc>
      <w:tc>
        <w:tcPr>
          <w:tcW w:w="3115" w:type="dxa"/>
        </w:tcPr>
        <w:p w14:paraId="0AF13430" w14:textId="06BF5B56" w:rsidR="006773F2" w:rsidRPr="006773F2" w:rsidRDefault="006773F2" w:rsidP="006773F2">
          <w:pPr>
            <w:pStyle w:val="a6"/>
            <w:rPr>
              <w:rFonts w:ascii="Montserrat" w:hAnsi="Montserrat"/>
              <w:color w:val="009999"/>
              <w:sz w:val="16"/>
              <w:szCs w:val="16"/>
            </w:rPr>
          </w:pPr>
          <w:hyperlink r:id="rId1" w:tgtFrame="_blank" w:history="1">
            <w:r w:rsidRPr="006773F2">
              <w:rPr>
                <w:rStyle w:val="wmi-callto"/>
                <w:rFonts w:ascii="Montserrat" w:hAnsi="Montserrat"/>
                <w:color w:val="009999"/>
                <w:sz w:val="16"/>
                <w:szCs w:val="16"/>
              </w:rPr>
              <w:t>https://gradefactor.com/</w:t>
            </w:r>
          </w:hyperlink>
        </w:p>
      </w:tc>
    </w:tr>
  </w:tbl>
  <w:p w14:paraId="117F220F" w14:textId="04A510E6" w:rsidR="006773F2" w:rsidRPr="006773F2" w:rsidRDefault="006773F2" w:rsidP="006773F2">
    <w:pPr>
      <w:pStyle w:val="a6"/>
      <w:rPr>
        <w:rFonts w:ascii="Montserrat" w:hAnsi="Montserrat"/>
        <w:color w:val="00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F548" w14:textId="77777777" w:rsidR="001C712F" w:rsidRDefault="001C712F" w:rsidP="006773F2">
      <w:pPr>
        <w:spacing w:after="0" w:line="240" w:lineRule="auto"/>
      </w:pPr>
      <w:r>
        <w:separator/>
      </w:r>
    </w:p>
  </w:footnote>
  <w:footnote w:type="continuationSeparator" w:id="0">
    <w:p w14:paraId="7E4433B2" w14:textId="77777777" w:rsidR="001C712F" w:rsidRDefault="001C712F" w:rsidP="0067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B033" w14:textId="0CCDA2BD" w:rsidR="006773F2" w:rsidRDefault="006773F2">
    <w:pPr>
      <w:pStyle w:val="a4"/>
    </w:pPr>
    <w:r>
      <w:rPr>
        <w:noProof/>
      </w:rPr>
      <w:drawing>
        <wp:inline distT="0" distB="0" distL="0" distR="0" wp14:anchorId="6CFFABBC" wp14:editId="0BD047CA">
          <wp:extent cx="1085850" cy="33169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38" cy="3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EA53" w14:textId="77777777" w:rsidR="006773F2" w:rsidRDefault="006773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6B"/>
    <w:multiLevelType w:val="hybridMultilevel"/>
    <w:tmpl w:val="73A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32C"/>
    <w:multiLevelType w:val="hybridMultilevel"/>
    <w:tmpl w:val="4D10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1868"/>
    <w:multiLevelType w:val="hybridMultilevel"/>
    <w:tmpl w:val="1972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B4"/>
    <w:rsid w:val="00170E69"/>
    <w:rsid w:val="001C712F"/>
    <w:rsid w:val="003D4DD0"/>
    <w:rsid w:val="0064708C"/>
    <w:rsid w:val="006773F2"/>
    <w:rsid w:val="006A04B4"/>
    <w:rsid w:val="00C008A2"/>
    <w:rsid w:val="00E57D6F"/>
    <w:rsid w:val="00F83465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11454"/>
  <w15:chartTrackingRefBased/>
  <w15:docId w15:val="{E5C84573-3655-4625-92DE-97EC2CFC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3F2"/>
  </w:style>
  <w:style w:type="paragraph" w:styleId="a6">
    <w:name w:val="footer"/>
    <w:basedOn w:val="a"/>
    <w:link w:val="a7"/>
    <w:uiPriority w:val="99"/>
    <w:unhideWhenUsed/>
    <w:rsid w:val="0067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3F2"/>
  </w:style>
  <w:style w:type="character" w:customStyle="1" w:styleId="wmi-callto">
    <w:name w:val="wmi-callto"/>
    <w:basedOn w:val="a0"/>
    <w:rsid w:val="006773F2"/>
  </w:style>
  <w:style w:type="character" w:styleId="a8">
    <w:name w:val="Hyperlink"/>
    <w:basedOn w:val="a0"/>
    <w:uiPriority w:val="99"/>
    <w:unhideWhenUsed/>
    <w:rsid w:val="006773F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7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adefact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Таисс Черниченко</dc:creator>
  <cp:keywords/>
  <dc:description/>
  <cp:lastModifiedBy>Таисс Черниченко</cp:lastModifiedBy>
  <cp:revision>3</cp:revision>
  <dcterms:created xsi:type="dcterms:W3CDTF">2024-10-10T09:34:00Z</dcterms:created>
  <dcterms:modified xsi:type="dcterms:W3CDTF">2024-10-14T08:02:00Z</dcterms:modified>
</cp:coreProperties>
</file>