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dmdj8i8r23hg" w:id="0"/>
      <w:bookmarkEnd w:id="0"/>
      <w:r w:rsidDel="00000000" w:rsidR="00000000" w:rsidRPr="00000000">
        <w:rPr>
          <w:rtl w:val="0"/>
        </w:rPr>
        <w:t xml:space="preserve">Открыты новые возможности в антимикробной терапии у младенцев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В ходе исследования микробиоты грудного молока российские ученые обнаружили новые штаммы с сильными пробиотическими свойствами. Достижение открывает новые возможности в антимикробной терапии у младенцев и взрослых. 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Специалисты биотехнологического центра на базе ГК «СОЮЗСНАБ» (ТМ «Иван-поле») проводили исследование микробиоты грудного молока на образцах, собранных у здоровых матерей. Из них с помощью методов центрифугирования и гомогенизации с последующей инкубацией посевов выделены колонии молочнокислых бактерий. Идентификация на масс-спектрометре и дополнительный анализ по секвенированию гена 16S pPHK позволил определить, что штаммы относятся к видовой принадлежности, известной своими пробиотическими свойствами: Streptococcus salivarius subspecies thermophilus, Lactobacillus reuteri, а также Bifidobacterium animalis subspecies lactis.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Исследования показали, что выделенные штаммы устойчивы к условиям желудочно-кишечного тракта, способствуют активному росту положительной микрофлоры и поддержанию здоровой кишечной микробиоты, конкурируя с условно-патогенными и патогенными микроорганизмами за питательные вещества и места прикрепления на слизистой оболочке кишечника. Также они способствуют уменьшению воспалительных процессов, ингибируя выработку противовоспалительных цитокинов и способствуя восстановлению кишечного эпителия.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Открытие особенно актуально ввиду проблем с резистентностью патогенных микробов к антибиотикам и увеличением частоты возникновения воспалительных и аллергических реакций у младенцев. Выделенные штаммы открывают новые возможности в антимикробной и пробиотической терапиях: они могут быть использованы в функциональных продуктах питания и пробиотических добавках для поддержания здоровья новорожденных и взрослых.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