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EE" w:rsidRDefault="00B419EE" w:rsidP="00B419EE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117FF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33362A" wp14:editId="52B19E62">
                <wp:simplePos x="0" y="0"/>
                <wp:positionH relativeFrom="margin">
                  <wp:align>left</wp:align>
                </wp:positionH>
                <wp:positionV relativeFrom="paragraph">
                  <wp:posOffset>254</wp:posOffset>
                </wp:positionV>
                <wp:extent cx="3135630" cy="1365250"/>
                <wp:effectExtent l="0" t="0" r="7620" b="6350"/>
                <wp:wrapTopAndBottom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5630" cy="1365250"/>
                          <a:chOff x="0" y="0"/>
                          <a:chExt cx="3135630" cy="1365868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 descr="C:\Users\ShchukinaAM\Desktop\Стандарт делопроизводства\ЖДРМ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0" t="26667" b="27407"/>
                          <a:stretch/>
                        </pic:blipFill>
                        <pic:spPr bwMode="auto">
                          <a:xfrm>
                            <a:off x="0" y="0"/>
                            <a:ext cx="2576946" cy="7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6893"/>
                            <a:ext cx="313563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19EE" w:rsidRPr="000B7F46" w:rsidRDefault="00B419EE" w:rsidP="00B419EE">
                              <w:pPr>
                                <w:rPr>
                                  <w:rFonts w:cs="Arial"/>
                                  <w:b/>
                                  <w:color w:val="404040" w:themeColor="text1" w:themeTint="BF"/>
                                </w:rPr>
                              </w:pPr>
                              <w:r w:rsidRPr="007F445B">
                                <w:rPr>
                                  <w:rFonts w:cs="Arial"/>
                                  <w:b/>
                                  <w:color w:val="404040" w:themeColor="text1" w:themeTint="BF"/>
                                </w:rPr>
                                <w:t>Челябинский электровозоремонтный завод – филиал акционерного общества «Желдорреммаш»</w:t>
                              </w:r>
                              <w:r w:rsidRPr="007F445B">
                                <w:rPr>
                                  <w:rFonts w:cs="Arial"/>
                                  <w:color w:val="808284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:rsidR="00B419EE" w:rsidRPr="00AC3B11" w:rsidRDefault="00B419EE" w:rsidP="00B419E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B419EE" w:rsidRPr="00AC3B11" w:rsidRDefault="00B419EE" w:rsidP="00B419EE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Этот</w:t>
                              </w:r>
                              <w:r w:rsidRPr="006F1267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  <w:lang w:val="en-US"/>
                                </w:rPr>
                                <w:t>e</w:t>
                              </w:r>
                              <w:r w:rsidRPr="00AC3B11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-</w:t>
                              </w:r>
                              <w:r w:rsidRPr="006F1267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  <w:lang w:val="en-US"/>
                                </w:rPr>
                                <w:t>mail</w:t>
                              </w: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адресзащищенотспам</w:t>
                              </w:r>
                              <w:r w:rsidRPr="00AC3B11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-</w:t>
                              </w: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ботов</w:t>
                              </w:r>
                              <w:r w:rsidRPr="00AC3B11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 xml:space="preserve">, </w:t>
                              </w: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дляегопросмотрауВасдолженбытьвключен</w:t>
                              </w:r>
                              <w:r w:rsidRPr="006F1267"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  <w:lang w:val="en-US"/>
                                </w:rPr>
                                <w:t>Javascript</w:t>
                              </w:r>
                            </w:p>
                            <w:p w:rsidR="00B419EE" w:rsidRPr="00AC3B11" w:rsidRDefault="00B419EE" w:rsidP="00B419EE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</w:p>
                            <w:p w:rsidR="00B419EE" w:rsidRPr="00AC3B11" w:rsidRDefault="00B419EE" w:rsidP="00B419EE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</w:p>
                            <w:p w:rsidR="00B419EE" w:rsidRPr="00AC3B11" w:rsidRDefault="00B419EE" w:rsidP="00B419EE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733362A" id="Группа 5" o:spid="_x0000_s1026" style="position:absolute;left:0;text-align:left;margin-left:0;margin-top:0;width:246.9pt;height:107.5pt;z-index:251659264;mso-position-horizontal:left;mso-position-horizontal-relative:margin;mso-width-relative:margin;mso-height-relative:margin" coordsize="31356,136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width:25769;height:7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GWJLEAAAA2gAAAA8AAABkcnMvZG93bnJldi54bWxEj91qwkAUhO+FvsNyCt5I3VTBn+gqRQ1I&#10;CwVTH+CQPSbB7Nmwu5r49t1CwcthZr5h1tveNOJOzteWFbyPExDEhdU1lwrOP9nbAoQPyBoby6Tg&#10;QR62m5fBGlNtOz7RPQ+liBD2KSqoQmhTKX1RkUE/ti1x9C7WGQxRulJqh12Em0ZOkmQmDdYcFyps&#10;aVdRcc1vRsEov+3d8XAZTbPFMsyyz3n39e2UGr72HysQgfrwDP+3j1rBFP6uxBs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GWJLEAAAA2gAAAA8AAAAAAAAAAAAAAAAA&#10;nwIAAGRycy9kb3ducmV2LnhtbFBLBQYAAAAABAAEAPcAAACQAwAAAAA=&#10;">
                  <v:imagedata r:id="rId7" o:title="ЖДРМ" croptop="17476f" cropbottom="17961f" cropleft="317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top:6768;width:31356;height:6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A/MMA&#10;AADaAAAADwAAAGRycy9kb3ducmV2LnhtbESPQWvCQBSE7wX/w/KEXkrd2FQrqRsJhZb2qFbPj+wz&#10;CWbfht1tTP59VxA8DjPzDbPeDKYVPTnfWFYwnyUgiEurG64U/O4/n1cgfEDW2FomBSN52OSThzVm&#10;2l54S/0uVCJC2GeooA6hy6T0ZU0G/cx2xNE7WWcwROkqqR1eIty08iVJltJgw3Ghxo4+airPuz+j&#10;4JiOslg4/7Rd+cNP+ZW6U7F8U+pxOhTvIAIN4R6+tb+1gle4Xok3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MA/MMAAADaAAAADwAAAAAAAAAAAAAAAACYAgAAZHJzL2Rv&#10;d25yZXYueG1sUEsFBgAAAAAEAAQA9QAAAIgDAAAAAA==&#10;" filled="f" stroked="f">
                  <v:textbox inset="0,1mm,0,0">
                    <w:txbxContent>
                      <w:p w:rsidR="00B419EE" w:rsidRPr="000B7F46" w:rsidRDefault="00B419EE" w:rsidP="00B419EE">
                        <w:pPr>
                          <w:rPr>
                            <w:rFonts w:cs="Arial"/>
                            <w:b/>
                            <w:color w:val="404040" w:themeColor="text1" w:themeTint="BF"/>
                          </w:rPr>
                        </w:pPr>
                        <w:r w:rsidRPr="007F445B"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>Челябинский электровозоремонтный завод – филиал акционерного общества «</w:t>
                        </w:r>
                        <w:proofErr w:type="spellStart"/>
                        <w:r w:rsidRPr="007F445B"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>Желдорреммаш</w:t>
                        </w:r>
                        <w:proofErr w:type="spellEnd"/>
                        <w:r w:rsidRPr="007F445B"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>»</w:t>
                        </w:r>
                        <w:r w:rsidRPr="007F445B">
                          <w:rPr>
                            <w:rFonts w:cs="Arial"/>
                            <w:color w:val="808284"/>
                            <w:sz w:val="24"/>
                            <w:szCs w:val="24"/>
                          </w:rPr>
                          <w:br/>
                        </w:r>
                      </w:p>
                      <w:p w:rsidR="00B419EE" w:rsidRPr="00AC3B11" w:rsidRDefault="00B419EE" w:rsidP="00B419E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B419EE" w:rsidRPr="00AC3B11" w:rsidRDefault="00B419EE" w:rsidP="00B419EE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Этот</w:t>
                        </w:r>
                        <w:r w:rsidRPr="006F1267">
                          <w:rPr>
                            <w:vanish/>
                            <w:color w:val="339966"/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AC3B11"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-</w:t>
                        </w:r>
                        <w:r w:rsidRPr="006F1267">
                          <w:rPr>
                            <w:vanish/>
                            <w:color w:val="339966"/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адресзащищенотспам</w:t>
                        </w:r>
                        <w:r w:rsidRPr="00AC3B11"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-</w:t>
                        </w:r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ботов</w:t>
                        </w:r>
                        <w:r w:rsidRPr="00AC3B11"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 xml:space="preserve">, </w:t>
                        </w:r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дляегопросмотрауВасдолженбытьвключен</w:t>
                        </w:r>
                        <w:r w:rsidRPr="006F1267">
                          <w:rPr>
                            <w:vanish/>
                            <w:color w:val="339966"/>
                            <w:sz w:val="27"/>
                            <w:szCs w:val="27"/>
                            <w:lang w:val="en-US"/>
                          </w:rPr>
                          <w:t>Javascript</w:t>
                        </w:r>
                      </w:p>
                      <w:p w:rsidR="00B419EE" w:rsidRPr="00AC3B11" w:rsidRDefault="00B419EE" w:rsidP="00B419EE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</w:p>
                      <w:p w:rsidR="00B419EE" w:rsidRPr="00AC3B11" w:rsidRDefault="00B419EE" w:rsidP="00B419EE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</w:p>
                      <w:p w:rsidR="00B419EE" w:rsidRPr="00AC3B11" w:rsidRDefault="00B419EE" w:rsidP="00B419EE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B419EE" w:rsidRPr="00BA6992" w:rsidRDefault="00B419EE" w:rsidP="00B419EE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992">
        <w:rPr>
          <w:rFonts w:ascii="Times New Roman" w:hAnsi="Times New Roman" w:cs="Times New Roman"/>
          <w:b/>
          <w:sz w:val="24"/>
          <w:szCs w:val="24"/>
        </w:rPr>
        <w:t xml:space="preserve">Пресс-релиз </w:t>
      </w:r>
    </w:p>
    <w:p w:rsidR="00B419EE" w:rsidRDefault="000A5E9A" w:rsidP="00B419EE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E0F96">
        <w:rPr>
          <w:rFonts w:ascii="Times New Roman" w:hAnsi="Times New Roman" w:cs="Times New Roman"/>
          <w:b/>
          <w:sz w:val="24"/>
          <w:szCs w:val="24"/>
        </w:rPr>
        <w:t>9</w:t>
      </w:r>
      <w:r w:rsidR="00662308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B419EE" w:rsidRPr="00BA6992">
        <w:rPr>
          <w:rFonts w:ascii="Times New Roman" w:hAnsi="Times New Roman" w:cs="Times New Roman"/>
          <w:b/>
          <w:sz w:val="24"/>
          <w:szCs w:val="24"/>
        </w:rPr>
        <w:t xml:space="preserve"> 2024 г.</w:t>
      </w:r>
    </w:p>
    <w:p w:rsidR="00B419EE" w:rsidRPr="00BA6992" w:rsidRDefault="00B419EE" w:rsidP="00B419EE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9EE" w:rsidRDefault="00853C6D" w:rsidP="00B419EE">
      <w:pPr>
        <w:spacing w:after="12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 «Элмашремонт-Челябинск»</w:t>
      </w:r>
      <w:r w:rsidR="00C237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37CB" w:rsidRPr="00C237CB">
        <w:rPr>
          <w:rFonts w:ascii="Times New Roman" w:hAnsi="Times New Roman"/>
          <w:b/>
          <w:bCs/>
          <w:sz w:val="24"/>
          <w:szCs w:val="24"/>
        </w:rPr>
        <w:t>осваивает новые виды продукции</w:t>
      </w:r>
    </w:p>
    <w:p w:rsidR="00B419EE" w:rsidRDefault="00853C6D" w:rsidP="00B419EE">
      <w:pPr>
        <w:spacing w:after="120" w:line="276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Обособленное подразделение «</w:t>
      </w:r>
      <w:r w:rsidR="00B8557C" w:rsidRPr="00B8557C">
        <w:rPr>
          <w:rFonts w:ascii="Times New Roman" w:hAnsi="Times New Roman"/>
          <w:i/>
          <w:iCs/>
          <w:sz w:val="24"/>
          <w:szCs w:val="24"/>
        </w:rPr>
        <w:t>Эл</w:t>
      </w:r>
      <w:r>
        <w:rPr>
          <w:rFonts w:ascii="Times New Roman" w:hAnsi="Times New Roman"/>
          <w:i/>
          <w:iCs/>
          <w:sz w:val="24"/>
          <w:szCs w:val="24"/>
        </w:rPr>
        <w:t>машремонт-Челябинск»</w:t>
      </w:r>
      <w:r w:rsidR="00B8557C" w:rsidRPr="00B855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62308">
        <w:rPr>
          <w:rFonts w:ascii="Times New Roman" w:hAnsi="Times New Roman"/>
          <w:i/>
          <w:iCs/>
          <w:sz w:val="24"/>
          <w:szCs w:val="24"/>
        </w:rPr>
        <w:t>(ОП «Элмашремонт-Челябинск, входит в АО «Желдорреммаш»)</w:t>
      </w:r>
      <w:r w:rsidR="00B8557C">
        <w:rPr>
          <w:rFonts w:ascii="Times New Roman" w:hAnsi="Times New Roman"/>
          <w:i/>
          <w:iCs/>
          <w:sz w:val="24"/>
          <w:szCs w:val="24"/>
        </w:rPr>
        <w:t>, работающ</w:t>
      </w:r>
      <w:r w:rsidR="0010686C">
        <w:rPr>
          <w:rFonts w:ascii="Times New Roman" w:hAnsi="Times New Roman"/>
          <w:i/>
          <w:iCs/>
          <w:sz w:val="24"/>
          <w:szCs w:val="24"/>
        </w:rPr>
        <w:t>ее</w:t>
      </w:r>
      <w:r w:rsidR="00B8557C">
        <w:rPr>
          <w:rFonts w:ascii="Times New Roman" w:hAnsi="Times New Roman"/>
          <w:i/>
          <w:iCs/>
          <w:sz w:val="24"/>
          <w:szCs w:val="24"/>
        </w:rPr>
        <w:t xml:space="preserve"> на </w:t>
      </w:r>
      <w:r w:rsidR="00FD1C37">
        <w:rPr>
          <w:rFonts w:ascii="Times New Roman" w:hAnsi="Times New Roman"/>
          <w:i/>
          <w:iCs/>
          <w:sz w:val="24"/>
          <w:szCs w:val="24"/>
        </w:rPr>
        <w:t>площадке</w:t>
      </w:r>
      <w:r w:rsidR="00B8557C">
        <w:rPr>
          <w:rFonts w:ascii="Times New Roman" w:hAnsi="Times New Roman"/>
          <w:i/>
          <w:iCs/>
          <w:sz w:val="24"/>
          <w:szCs w:val="24"/>
        </w:rPr>
        <w:t xml:space="preserve"> Челябинского электровозор</w:t>
      </w:r>
      <w:bookmarkStart w:id="0" w:name="_GoBack"/>
      <w:bookmarkEnd w:id="0"/>
      <w:r w:rsidR="00B8557C">
        <w:rPr>
          <w:rFonts w:ascii="Times New Roman" w:hAnsi="Times New Roman"/>
          <w:i/>
          <w:iCs/>
          <w:sz w:val="24"/>
          <w:szCs w:val="24"/>
        </w:rPr>
        <w:t>емонтного завода</w:t>
      </w:r>
      <w:r w:rsidR="00662308">
        <w:rPr>
          <w:rFonts w:ascii="Times New Roman" w:hAnsi="Times New Roman"/>
          <w:i/>
          <w:iCs/>
          <w:sz w:val="24"/>
          <w:szCs w:val="24"/>
        </w:rPr>
        <w:t xml:space="preserve">, запустило средний ремонт тяговых электродвигателей </w:t>
      </w:r>
      <w:r w:rsidR="002146BB">
        <w:rPr>
          <w:rFonts w:ascii="Times New Roman" w:hAnsi="Times New Roman"/>
          <w:i/>
          <w:iCs/>
          <w:sz w:val="24"/>
          <w:szCs w:val="24"/>
        </w:rPr>
        <w:t>современных магистральных грузовых электровозов 2ЭС4К и 3ЭС4К «Дончак» для локомотивных депо железнодорожной сети</w:t>
      </w:r>
      <w:r w:rsidR="00EE7788">
        <w:rPr>
          <w:rFonts w:ascii="Times New Roman" w:hAnsi="Times New Roman"/>
          <w:i/>
          <w:iCs/>
          <w:sz w:val="24"/>
          <w:szCs w:val="24"/>
        </w:rPr>
        <w:t>.</w:t>
      </w:r>
    </w:p>
    <w:p w:rsidR="002146BB" w:rsidRDefault="002146BB" w:rsidP="00FB09F0">
      <w:pPr>
        <w:spacing w:after="120"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До конца текущего года также планируется освоение капитального ремонта данной серии электрических машин. Поставка тяговых электродвигателей ДТК-800А и ДТК-800Е осуществляется сервисному локомотивному депо «Волхов» (</w:t>
      </w:r>
      <w:r w:rsidR="00653B4E">
        <w:rPr>
          <w:rFonts w:ascii="Times New Roman" w:hAnsi="Times New Roman"/>
          <w:iCs/>
          <w:sz w:val="24"/>
          <w:szCs w:val="24"/>
        </w:rPr>
        <w:t>г. Волхов, Ленинградская область).</w:t>
      </w:r>
    </w:p>
    <w:p w:rsidR="00653B4E" w:rsidRDefault="00653B4E" w:rsidP="00653B4E">
      <w:pPr>
        <w:spacing w:after="120"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Леонид Матвеев, директор ОП «Элмашремонт-Челябинск»:</w:t>
      </w:r>
    </w:p>
    <w:p w:rsidR="00653B4E" w:rsidRDefault="00653B4E" w:rsidP="00653B4E">
      <w:pPr>
        <w:spacing w:after="120"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87F88">
        <w:rPr>
          <w:rFonts w:ascii="Times New Roman" w:hAnsi="Times New Roman"/>
          <w:iCs/>
          <w:sz w:val="24"/>
          <w:szCs w:val="24"/>
        </w:rPr>
        <w:t>«</w:t>
      </w:r>
      <w:r>
        <w:rPr>
          <w:rFonts w:ascii="Times New Roman" w:hAnsi="Times New Roman"/>
          <w:iCs/>
          <w:sz w:val="24"/>
          <w:szCs w:val="24"/>
        </w:rPr>
        <w:t xml:space="preserve">На данный момент суточный ритм </w:t>
      </w:r>
      <w:r w:rsidRPr="003B7ABE">
        <w:rPr>
          <w:rFonts w:ascii="Times New Roman" w:hAnsi="Times New Roman"/>
          <w:iCs/>
          <w:sz w:val="24"/>
          <w:szCs w:val="24"/>
        </w:rPr>
        <w:t xml:space="preserve">по выпуску </w:t>
      </w:r>
      <w:r>
        <w:rPr>
          <w:rFonts w:ascii="Times New Roman" w:hAnsi="Times New Roman"/>
          <w:iCs/>
          <w:sz w:val="24"/>
          <w:szCs w:val="24"/>
        </w:rPr>
        <w:t>тяговых электродвигателей составляет 8 единиц. До конца года мы планируем увеличить производственный ритм до 10 единиц за счет дополнительного набора персонала и решения организационных вопросов».</w:t>
      </w:r>
    </w:p>
    <w:p w:rsidR="00FB09F0" w:rsidRPr="002218D4" w:rsidRDefault="00D77949" w:rsidP="00FB09F0">
      <w:pPr>
        <w:spacing w:after="120" w:line="276" w:lineRule="auto"/>
        <w:ind w:firstLine="709"/>
        <w:jc w:val="both"/>
        <w:rPr>
          <w:rFonts w:ascii="Times New Roman" w:hAnsi="Times New Roman"/>
          <w:b/>
          <w:iCs/>
          <w:color w:val="808080" w:themeColor="background1" w:themeShade="8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2024 году предприятие</w:t>
      </w:r>
      <w:r w:rsidR="00653B4E">
        <w:rPr>
          <w:rFonts w:ascii="Times New Roman" w:hAnsi="Times New Roman"/>
          <w:iCs/>
          <w:sz w:val="24"/>
          <w:szCs w:val="24"/>
        </w:rPr>
        <w:t xml:space="preserve"> планирует отремонтировать более 3200 электродвигателей, в 2025 году показатель должен превысить уровень в 4600 электрических машин. Также в планах предприятия на следующий год — расширение линейки ремонтируемых электродвигателей</w:t>
      </w:r>
      <w:r w:rsidR="00846866">
        <w:rPr>
          <w:rFonts w:ascii="Times New Roman" w:hAnsi="Times New Roman"/>
          <w:iCs/>
          <w:sz w:val="24"/>
          <w:szCs w:val="24"/>
        </w:rPr>
        <w:t>.</w:t>
      </w:r>
    </w:p>
    <w:p w:rsidR="003B7ABE" w:rsidRDefault="00653B4E" w:rsidP="003B7ABE">
      <w:pPr>
        <w:spacing w:after="120"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ОП «Элмашремонт-Челябинск» ремонтирует электрические машины железнодорожного транспорта: тяговые двигатели и вспомогательные машины для нужд Челябинского электровозоремонтного завода. Так</w:t>
      </w:r>
      <w:r w:rsidR="00F30FF0">
        <w:rPr>
          <w:rFonts w:ascii="Times New Roman" w:hAnsi="Times New Roman"/>
          <w:iCs/>
          <w:sz w:val="24"/>
          <w:szCs w:val="24"/>
        </w:rPr>
        <w:t>же</w:t>
      </w:r>
      <w:r>
        <w:rPr>
          <w:rFonts w:ascii="Times New Roman" w:hAnsi="Times New Roman"/>
          <w:iCs/>
          <w:sz w:val="24"/>
          <w:szCs w:val="24"/>
        </w:rPr>
        <w:t xml:space="preserve"> в число заказчиков входят филиалы компании «ЛокоТех-Сервис» и «</w:t>
      </w:r>
      <w:r w:rsidR="00D32B4B">
        <w:rPr>
          <w:rFonts w:ascii="Times New Roman" w:hAnsi="Times New Roman"/>
          <w:iCs/>
          <w:sz w:val="24"/>
          <w:szCs w:val="24"/>
        </w:rPr>
        <w:t>ЛокоТех</w:t>
      </w:r>
      <w:r>
        <w:rPr>
          <w:rFonts w:ascii="Times New Roman" w:hAnsi="Times New Roman"/>
          <w:iCs/>
          <w:sz w:val="24"/>
          <w:szCs w:val="24"/>
        </w:rPr>
        <w:t>-</w:t>
      </w:r>
      <w:r w:rsidR="00D32B4B">
        <w:rPr>
          <w:rFonts w:ascii="Times New Roman" w:hAnsi="Times New Roman"/>
          <w:iCs/>
          <w:sz w:val="24"/>
          <w:szCs w:val="24"/>
        </w:rPr>
        <w:t>Промс</w:t>
      </w:r>
      <w:r>
        <w:rPr>
          <w:rFonts w:ascii="Times New Roman" w:hAnsi="Times New Roman"/>
          <w:iCs/>
          <w:sz w:val="24"/>
          <w:szCs w:val="24"/>
        </w:rPr>
        <w:t>ервис».</w:t>
      </w:r>
    </w:p>
    <w:p w:rsidR="00B419EE" w:rsidRDefault="00B419EE" w:rsidP="00B419EE">
      <w:pPr>
        <w:spacing w:after="120"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B419EE" w:rsidRPr="003564BF" w:rsidRDefault="00B419EE" w:rsidP="00B419EE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C3596">
        <w:rPr>
          <w:rFonts w:ascii="Times New Roman" w:hAnsi="Times New Roman" w:cs="Times New Roman"/>
          <w:i/>
          <w:sz w:val="20"/>
          <w:szCs w:val="20"/>
        </w:rPr>
        <w:t>Справка:</w:t>
      </w:r>
    </w:p>
    <w:p w:rsidR="00B419EE" w:rsidRPr="007C3596" w:rsidRDefault="00B419EE" w:rsidP="00B419EE">
      <w:pPr>
        <w:spacing w:after="120" w:line="276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3596">
        <w:rPr>
          <w:rFonts w:ascii="Times New Roman" w:hAnsi="Times New Roman" w:cs="Times New Roman"/>
          <w:i/>
          <w:sz w:val="20"/>
          <w:szCs w:val="20"/>
        </w:rPr>
        <w:t>Челябинс</w:t>
      </w:r>
      <w:r>
        <w:rPr>
          <w:rFonts w:ascii="Times New Roman" w:hAnsi="Times New Roman" w:cs="Times New Roman"/>
          <w:i/>
          <w:sz w:val="20"/>
          <w:szCs w:val="20"/>
        </w:rPr>
        <w:t>кий электровозоремонтный завод —</w:t>
      </w:r>
      <w:r w:rsidRPr="007C3596">
        <w:rPr>
          <w:rFonts w:ascii="Times New Roman" w:hAnsi="Times New Roman" w:cs="Times New Roman"/>
          <w:i/>
          <w:sz w:val="20"/>
          <w:szCs w:val="20"/>
        </w:rPr>
        <w:t xml:space="preserve"> многопрофильное промышленное предприятие, входит в АО «Желдорреммаш». Располагает р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 w:rsidRPr="007C3596">
        <w:rPr>
          <w:rFonts w:ascii="Times New Roman" w:hAnsi="Times New Roman" w:cs="Times New Roman"/>
          <w:i/>
          <w:sz w:val="20"/>
          <w:szCs w:val="20"/>
        </w:rPr>
        <w:t>звитой производственной базой по обслуживанию и ремонту тягового подвижного состава – грузовых электровозов постоянного тока серии ВЛ22, ВЛ10, ВЛ11, ВЛ15 всех индексов, 2ЭС4К, 3ЭС4К, 2ЭС6, а также ремонтом электрических машин, колесных пар, производством запасных частей. Осуществляет свою деятельность с 1943 года.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3596">
        <w:rPr>
          <w:rFonts w:ascii="Times New Roman" w:hAnsi="Times New Roman" w:cs="Times New Roman"/>
          <w:i/>
          <w:sz w:val="20"/>
          <w:szCs w:val="20"/>
        </w:rPr>
        <w:t>Регионы обслуживания: Южно-Уральская, Свердловская, Северная, Куйбышевская, Московская, Октябрьская, Западно-Сибирская железные дороги, а также тягов</w:t>
      </w:r>
      <w:r w:rsidR="009A0C9C">
        <w:rPr>
          <w:rFonts w:ascii="Times New Roman" w:hAnsi="Times New Roman" w:cs="Times New Roman"/>
          <w:i/>
          <w:sz w:val="20"/>
          <w:szCs w:val="20"/>
        </w:rPr>
        <w:t>ы</w:t>
      </w:r>
      <w:r w:rsidRPr="007C3596">
        <w:rPr>
          <w:rFonts w:ascii="Times New Roman" w:hAnsi="Times New Roman" w:cs="Times New Roman"/>
          <w:i/>
          <w:sz w:val="20"/>
          <w:szCs w:val="20"/>
        </w:rPr>
        <w:t>й подвижной состав, эксплуатируемый на горнодобывающих разрезах Уральского региона.</w:t>
      </w:r>
    </w:p>
    <w:p w:rsidR="00B419EE" w:rsidRPr="007C3596" w:rsidRDefault="00B419EE" w:rsidP="00B419EE">
      <w:pPr>
        <w:spacing w:after="120" w:line="276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АО «Желдорреммаш» —</w:t>
      </w:r>
      <w:r w:rsidRPr="007C3596">
        <w:rPr>
          <w:rFonts w:ascii="Times New Roman" w:hAnsi="Times New Roman" w:cs="Times New Roman"/>
          <w:i/>
          <w:sz w:val="20"/>
          <w:szCs w:val="20"/>
        </w:rPr>
        <w:t xml:space="preserve"> российская компания, </w:t>
      </w:r>
      <w:r>
        <w:rPr>
          <w:rFonts w:ascii="Times New Roman" w:hAnsi="Times New Roman" w:cs="Times New Roman"/>
          <w:i/>
          <w:sz w:val="20"/>
          <w:szCs w:val="20"/>
        </w:rPr>
        <w:t xml:space="preserve">осуществляющая </w:t>
      </w:r>
      <w:r w:rsidRPr="007C3596">
        <w:rPr>
          <w:rFonts w:ascii="Times New Roman" w:hAnsi="Times New Roman" w:cs="Times New Roman"/>
          <w:i/>
          <w:sz w:val="20"/>
          <w:szCs w:val="20"/>
        </w:rPr>
        <w:t xml:space="preserve">ремонт тягового подвижного состава. Представляет собой сеть локомотиворемонтных заводов, на базе которых </w:t>
      </w:r>
      <w:r>
        <w:rPr>
          <w:rFonts w:ascii="Times New Roman" w:hAnsi="Times New Roman" w:cs="Times New Roman"/>
          <w:i/>
          <w:sz w:val="20"/>
          <w:szCs w:val="20"/>
        </w:rPr>
        <w:t>проводятся</w:t>
      </w:r>
      <w:r w:rsidRPr="007C3596">
        <w:rPr>
          <w:rFonts w:ascii="Times New Roman" w:hAnsi="Times New Roman" w:cs="Times New Roman"/>
          <w:i/>
          <w:sz w:val="20"/>
          <w:szCs w:val="20"/>
        </w:rPr>
        <w:t xml:space="preserve"> все виды средних и тяжелых ремонтов локомотивов, производство комплектующих, выпуск новых тепловозов.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3596">
        <w:rPr>
          <w:rFonts w:ascii="Times New Roman" w:hAnsi="Times New Roman" w:cs="Times New Roman"/>
          <w:i/>
          <w:sz w:val="20"/>
          <w:szCs w:val="20"/>
        </w:rPr>
        <w:t>Основным заказчиком выступает ОАО «РЖД».</w:t>
      </w:r>
      <w:r>
        <w:rPr>
          <w:rFonts w:ascii="Times New Roman" w:hAnsi="Times New Roman" w:cs="Times New Roman"/>
          <w:i/>
          <w:sz w:val="20"/>
          <w:szCs w:val="20"/>
        </w:rPr>
        <w:t xml:space="preserve"> Е</w:t>
      </w:r>
      <w:r w:rsidRPr="007C3596">
        <w:rPr>
          <w:rFonts w:ascii="Times New Roman" w:hAnsi="Times New Roman" w:cs="Times New Roman"/>
          <w:i/>
          <w:sz w:val="20"/>
          <w:szCs w:val="20"/>
        </w:rPr>
        <w:t xml:space="preserve">жегодно производит ремонт более 2,5 тысяч секций локомотивов. Осуществляя качественное обслуживание тягового подвижного состава на протяжении всего жизненного цикла, компания гарантирует безопасность пассажиров, сохранность грузов и бесперебойность железнодорожного сообщения. </w:t>
      </w:r>
      <w:r w:rsidRPr="007C3596">
        <w:rPr>
          <w:rFonts w:ascii="Times New Roman" w:hAnsi="Times New Roman" w:cs="Times New Roman"/>
          <w:i/>
          <w:iCs/>
          <w:sz w:val="20"/>
          <w:szCs w:val="20"/>
        </w:rPr>
        <w:t>АО «Желдорреммаш» имеет 9 производственных площадок по всей территории страны.</w:t>
      </w:r>
    </w:p>
    <w:p w:rsidR="00B419EE" w:rsidRPr="007C3596" w:rsidRDefault="00B419EE" w:rsidP="00B419EE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419EE" w:rsidRPr="007C3596" w:rsidRDefault="00B419EE" w:rsidP="00B419E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C3596">
        <w:rPr>
          <w:rFonts w:ascii="Times New Roman" w:hAnsi="Times New Roman" w:cs="Times New Roman"/>
          <w:b/>
          <w:sz w:val="20"/>
          <w:szCs w:val="20"/>
        </w:rPr>
        <w:t>Пресс-служба ЧЭРЗ</w:t>
      </w:r>
    </w:p>
    <w:p w:rsidR="00B419EE" w:rsidRPr="007C3596" w:rsidRDefault="00B419EE" w:rsidP="00B419E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C3596">
        <w:rPr>
          <w:rFonts w:ascii="Times New Roman" w:hAnsi="Times New Roman" w:cs="Times New Roman"/>
          <w:b/>
          <w:sz w:val="20"/>
          <w:szCs w:val="20"/>
        </w:rPr>
        <w:t>+7 (351) 217-10-36 доб. 74-408</w:t>
      </w:r>
    </w:p>
    <w:p w:rsidR="00B419EE" w:rsidRPr="007C3596" w:rsidRDefault="00B419EE" w:rsidP="00B419E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C3596">
        <w:rPr>
          <w:rFonts w:ascii="Times New Roman" w:hAnsi="Times New Roman" w:cs="Times New Roman"/>
          <w:b/>
          <w:sz w:val="20"/>
          <w:szCs w:val="20"/>
        </w:rPr>
        <w:t>+7 902 862 13 58</w:t>
      </w:r>
    </w:p>
    <w:p w:rsidR="00B419EE" w:rsidRPr="007C3596" w:rsidRDefault="00B419EE" w:rsidP="00B419E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C3596">
        <w:rPr>
          <w:rFonts w:ascii="Times New Roman" w:hAnsi="Times New Roman" w:cs="Times New Roman"/>
          <w:b/>
          <w:sz w:val="20"/>
          <w:szCs w:val="20"/>
          <w:lang w:val="en-US"/>
        </w:rPr>
        <w:t>PonurovaAV</w:t>
      </w:r>
      <w:r w:rsidRPr="007C3596">
        <w:rPr>
          <w:rFonts w:ascii="Times New Roman" w:hAnsi="Times New Roman" w:cs="Times New Roman"/>
          <w:b/>
          <w:sz w:val="20"/>
          <w:szCs w:val="20"/>
        </w:rPr>
        <w:t>@ao-zdrm.ru</w:t>
      </w:r>
    </w:p>
    <w:p w:rsidR="00B419EE" w:rsidRPr="007C3596" w:rsidRDefault="00B419EE" w:rsidP="00B419E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19EE" w:rsidRPr="007C3596" w:rsidRDefault="00B419EE" w:rsidP="00B419E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C3596">
        <w:rPr>
          <w:rFonts w:ascii="Times New Roman" w:hAnsi="Times New Roman" w:cs="Times New Roman"/>
          <w:b/>
          <w:bCs/>
          <w:sz w:val="20"/>
          <w:szCs w:val="20"/>
        </w:rPr>
        <w:t xml:space="preserve">ВК: </w:t>
      </w:r>
      <w:hyperlink r:id="rId8" w:history="1">
        <w:r w:rsidRPr="007C3596">
          <w:rPr>
            <w:rFonts w:ascii="Times New Roman" w:hAnsi="Times New Roman" w:cs="Times New Roman"/>
            <w:b/>
            <w:bCs/>
            <w:color w:val="0563C1" w:themeColor="hyperlink"/>
            <w:sz w:val="20"/>
            <w:szCs w:val="20"/>
            <w:u w:val="single"/>
          </w:rPr>
          <w:t>https://vk.com/zdrm_cherz</w:t>
        </w:r>
      </w:hyperlink>
    </w:p>
    <w:p w:rsidR="00B419EE" w:rsidRPr="007C3596" w:rsidRDefault="00B419EE" w:rsidP="00B419E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C3596">
        <w:rPr>
          <w:rFonts w:ascii="Times New Roman" w:hAnsi="Times New Roman" w:cs="Times New Roman"/>
          <w:b/>
          <w:bCs/>
          <w:sz w:val="20"/>
          <w:szCs w:val="20"/>
        </w:rPr>
        <w:t xml:space="preserve">ТГ: </w:t>
      </w:r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t</w:t>
      </w:r>
      <w:r w:rsidRPr="007C359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me</w:t>
      </w:r>
      <w:r w:rsidRPr="007C3596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zdrm</w:t>
      </w:r>
      <w:r w:rsidRPr="007C3596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cherz</w:t>
      </w:r>
    </w:p>
    <w:p w:rsidR="00B419EE" w:rsidRPr="000A5E9A" w:rsidRDefault="00B419EE" w:rsidP="00B419E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ao</w:t>
      </w:r>
      <w:r w:rsidRPr="007C359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zdrm</w:t>
      </w:r>
      <w:r w:rsidRPr="007C359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C3596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</w:p>
    <w:sectPr w:rsidR="00B419EE" w:rsidRPr="000A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9D" w:rsidRDefault="00BF5A9D" w:rsidP="00FC25E4">
      <w:r>
        <w:separator/>
      </w:r>
    </w:p>
  </w:endnote>
  <w:endnote w:type="continuationSeparator" w:id="0">
    <w:p w:rsidR="00BF5A9D" w:rsidRDefault="00BF5A9D" w:rsidP="00FC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9D" w:rsidRDefault="00BF5A9D" w:rsidP="00FC25E4">
      <w:r>
        <w:separator/>
      </w:r>
    </w:p>
  </w:footnote>
  <w:footnote w:type="continuationSeparator" w:id="0">
    <w:p w:rsidR="00BF5A9D" w:rsidRDefault="00BF5A9D" w:rsidP="00FC2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2D"/>
    <w:rsid w:val="000043A1"/>
    <w:rsid w:val="000978EB"/>
    <w:rsid w:val="000A5E9A"/>
    <w:rsid w:val="000A7DE3"/>
    <w:rsid w:val="000F1BFF"/>
    <w:rsid w:val="0010686C"/>
    <w:rsid w:val="00157A4F"/>
    <w:rsid w:val="001A6DF6"/>
    <w:rsid w:val="001B1AE3"/>
    <w:rsid w:val="002146BB"/>
    <w:rsid w:val="002218D4"/>
    <w:rsid w:val="00266EE1"/>
    <w:rsid w:val="002C466A"/>
    <w:rsid w:val="00373D91"/>
    <w:rsid w:val="003B695C"/>
    <w:rsid w:val="003B7ABE"/>
    <w:rsid w:val="00421DA4"/>
    <w:rsid w:val="0044299F"/>
    <w:rsid w:val="005816BD"/>
    <w:rsid w:val="005C2A40"/>
    <w:rsid w:val="005C2FB6"/>
    <w:rsid w:val="006152F4"/>
    <w:rsid w:val="00653B4E"/>
    <w:rsid w:val="00662308"/>
    <w:rsid w:val="00670A16"/>
    <w:rsid w:val="006C2A0F"/>
    <w:rsid w:val="007255D3"/>
    <w:rsid w:val="00733EFA"/>
    <w:rsid w:val="00755344"/>
    <w:rsid w:val="007907D8"/>
    <w:rsid w:val="007F72B5"/>
    <w:rsid w:val="00841192"/>
    <w:rsid w:val="00846866"/>
    <w:rsid w:val="00853C6D"/>
    <w:rsid w:val="008A0C30"/>
    <w:rsid w:val="009A0C9C"/>
    <w:rsid w:val="009A40B6"/>
    <w:rsid w:val="009E58EB"/>
    <w:rsid w:val="00A423AF"/>
    <w:rsid w:val="00B04BAF"/>
    <w:rsid w:val="00B419EE"/>
    <w:rsid w:val="00B8557C"/>
    <w:rsid w:val="00B866B7"/>
    <w:rsid w:val="00BE0F96"/>
    <w:rsid w:val="00BF5A9D"/>
    <w:rsid w:val="00C237CB"/>
    <w:rsid w:val="00C552F6"/>
    <w:rsid w:val="00CB2D07"/>
    <w:rsid w:val="00CD0038"/>
    <w:rsid w:val="00D10D18"/>
    <w:rsid w:val="00D32B4B"/>
    <w:rsid w:val="00D6574C"/>
    <w:rsid w:val="00D77949"/>
    <w:rsid w:val="00EE7788"/>
    <w:rsid w:val="00F2132D"/>
    <w:rsid w:val="00F30FF0"/>
    <w:rsid w:val="00FA7EC8"/>
    <w:rsid w:val="00FB09F0"/>
    <w:rsid w:val="00FC25E4"/>
    <w:rsid w:val="00FD1C37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255AF-2100-47AD-A11F-2DCFB430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E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5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25E4"/>
    <w:rPr>
      <w:rFonts w:ascii="Calibri" w:hAnsi="Calibri" w:cs="Calibri"/>
    </w:rPr>
  </w:style>
  <w:style w:type="paragraph" w:styleId="a5">
    <w:name w:val="footer"/>
    <w:basedOn w:val="a"/>
    <w:link w:val="a6"/>
    <w:uiPriority w:val="99"/>
    <w:unhideWhenUsed/>
    <w:rsid w:val="00FC25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25E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drm_cher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2024-10-28T13:32:00Z</dcterms:created>
  <dcterms:modified xsi:type="dcterms:W3CDTF">2024-10-29T04:15:00Z</dcterms:modified>
</cp:coreProperties>
</file>