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1CD1" w:rsidRPr="00561CD1" w:rsidRDefault="00561CD1" w:rsidP="00561CD1">
      <w:pPr>
        <w:jc w:val="center"/>
        <w:rPr>
          <w:b/>
          <w:bCs/>
        </w:rPr>
      </w:pPr>
      <w:r w:rsidRPr="00561CD1">
        <w:rPr>
          <w:b/>
          <w:bCs/>
        </w:rPr>
        <w:t>Анализ российского рынка туалетной бумаги: итоги 2023 г., прогноз до 2027 г.</w:t>
      </w:r>
    </w:p>
    <w:p w:rsidR="00561CD1" w:rsidRDefault="00561CD1" w:rsidP="00561CD1">
      <w:r>
        <w:t xml:space="preserve"> </w:t>
      </w:r>
    </w:p>
    <w:p w:rsidR="00561CD1" w:rsidRPr="00561CD1" w:rsidRDefault="00561CD1" w:rsidP="00561CD1">
      <w:pPr>
        <w:rPr>
          <w:i/>
          <w:iCs/>
        </w:rPr>
      </w:pPr>
      <w:r w:rsidRPr="00561CD1">
        <w:rPr>
          <w:i/>
          <w:iCs/>
        </w:rPr>
        <w:t>В августе-сентябре 2024 года исследовательская компания NeoAnalytics завершила проведение маркетингового исследования российского рынка туалетной бумаги.</w:t>
      </w:r>
    </w:p>
    <w:p w:rsidR="00561CD1" w:rsidRDefault="00561CD1" w:rsidP="00561CD1"/>
    <w:p w:rsidR="00561CD1" w:rsidRDefault="00561CD1" w:rsidP="00561CD1">
      <w:pPr>
        <w:jc w:val="both"/>
      </w:pPr>
      <w:r>
        <w:t xml:space="preserve">В ходе исследования, проведенного NeoAnalytics на тему </w:t>
      </w:r>
      <w:r w:rsidRPr="00561CD1">
        <w:rPr>
          <w:b/>
          <w:bCs/>
        </w:rPr>
        <w:t>«Российский рынок туалетной бумаги: итоги 2023 г., прогноз до 2027 г.»,</w:t>
      </w:r>
      <w:r>
        <w:t xml:space="preserve"> выяснилось, что объем производства туалетной бумаги в России в рулонах в 2023 г. увеличился на 0,02% по отношению к аналогичному показателю 2022 г. и составил 6 954,4 млн. рулонов. Производство туалетной бумаги в основном сосредоточено в Центральном федеральном округе, на который в 2023 г. пришлось около 42,97% в общей структуре выпуска туалетной бумаги. Далее идут ПФО и СЗФО, что составляет - 32,84% и 13,35% соответственно.</w:t>
      </w:r>
    </w:p>
    <w:p w:rsidR="00561CD1" w:rsidRDefault="00561CD1" w:rsidP="00561CD1">
      <w:pPr>
        <w:jc w:val="both"/>
      </w:pPr>
      <w:r>
        <w:t>По итогам 2023 г. объем импорта туалетной бумаги в натуральном выражении уменьшился на 38,3% по сравнению с аналогичным показателем прошлого года и составил чуть более 2 000 тонны. В последние два года объемы ввоза данной продукции катастрофически сократились. К примеру, в 2019 г. было ввезено практически в 5,5 раз больше.</w:t>
      </w:r>
    </w:p>
    <w:p w:rsidR="00561CD1" w:rsidRDefault="00561CD1" w:rsidP="00561CD1">
      <w:pPr>
        <w:jc w:val="both"/>
      </w:pPr>
      <w:r>
        <w:t>В прошлом году основной страной-импортером туалетной бумаги стал Китай, на долю которого пришлось 65% всего объема импорта данной продукции. На втором месте с объемами, значительно уступающими основному лидеру по импортным поставкам, идет Германия с долей в 12,1%. Замыкает тройку лидеров Южная Корея.</w:t>
      </w:r>
    </w:p>
    <w:p w:rsidR="00561CD1" w:rsidRDefault="00561CD1" w:rsidP="00561CD1">
      <w:pPr>
        <w:jc w:val="both"/>
      </w:pPr>
      <w:r>
        <w:t>Объем экспорта туалетной бумаги в 2023 г. в натуральном выражении сократился на 20,6% относительно прошлого года и составил более 6000 тонн.  В 2022 г. поставки упали на 83,4%. В последние два года отмечается негативная динамика поставок данной продукции.</w:t>
      </w:r>
    </w:p>
    <w:p w:rsidR="00561CD1" w:rsidRDefault="00561CD1" w:rsidP="00561CD1">
      <w:pPr>
        <w:jc w:val="both"/>
      </w:pPr>
      <w:r>
        <w:t>Сегмент туалетной бумаги в общей структуре российского рынка бумажных СГИ на сегодняшний день является самым большим. Потребность данной продукции наблюдается, как в b2c, так и b2b сегментах.</w:t>
      </w:r>
    </w:p>
    <w:p w:rsidR="00561CD1" w:rsidRPr="00561CD1" w:rsidRDefault="00561CD1" w:rsidP="00561CD1">
      <w:pPr>
        <w:jc w:val="both"/>
      </w:pPr>
      <w:r>
        <w:t>Более подробно с результатами исследования можно ознакомиться на официальном сайте www.neoanalytics.ru</w:t>
      </w:r>
    </w:p>
    <w:sectPr w:rsidR="00561CD1" w:rsidRPr="0056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D1"/>
    <w:rsid w:val="00561CD1"/>
    <w:rsid w:val="00E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3ED9"/>
  <w15:chartTrackingRefBased/>
  <w15:docId w15:val="{08D787AD-623D-49ED-8F80-FE0B0DB0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2024-11-13T15:40:00Z</dcterms:created>
  <dcterms:modified xsi:type="dcterms:W3CDTF">2024-11-13T15:44:00Z</dcterms:modified>
</cp:coreProperties>
</file>