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49B1" w14:textId="77777777" w:rsidR="0054340D" w:rsidRPr="00D65A70" w:rsidRDefault="0054340D" w:rsidP="0054340D">
      <w:pPr>
        <w:jc w:val="center"/>
        <w:rPr>
          <w:b/>
          <w:bCs/>
        </w:rPr>
      </w:pPr>
      <w:r w:rsidRPr="00D65A70">
        <w:rPr>
          <w:b/>
          <w:bCs/>
        </w:rPr>
        <w:t xml:space="preserve">Алтайский ГАУ и управление молодежной политики и реализации программ общественного развития региона будут совместно популяризировать </w:t>
      </w:r>
      <w:r>
        <w:rPr>
          <w:b/>
          <w:bCs/>
        </w:rPr>
        <w:t>инженерную науку</w:t>
      </w:r>
    </w:p>
    <w:p w14:paraId="2F78CF43" w14:textId="77777777" w:rsidR="0054340D" w:rsidRDefault="0054340D" w:rsidP="0054340D"/>
    <w:p w14:paraId="48B40D83" w14:textId="3C29A170" w:rsidR="0054340D" w:rsidRPr="000B0CAB" w:rsidRDefault="0054340D" w:rsidP="0054340D">
      <w:pPr>
        <w:rPr>
          <w:i/>
          <w:iCs/>
        </w:rPr>
      </w:pPr>
      <w:r>
        <w:rPr>
          <w:i/>
          <w:iCs/>
        </w:rPr>
        <w:t>М</w:t>
      </w:r>
      <w:r w:rsidRPr="000B0CAB">
        <w:rPr>
          <w:i/>
          <w:iCs/>
        </w:rPr>
        <w:t xml:space="preserve">олодые ученые Алтайского государственного аграрного университета встретились с начальником управления молодежной политики и реализации программ общественного развития Алтайского края </w:t>
      </w:r>
      <w:r w:rsidRPr="000B0CAB">
        <w:rPr>
          <w:b/>
          <w:bCs/>
          <w:i/>
          <w:iCs/>
        </w:rPr>
        <w:t>Екатериной Четошниковой</w:t>
      </w:r>
    </w:p>
    <w:p w14:paraId="3E774211" w14:textId="77777777" w:rsidR="0054340D" w:rsidRDefault="0054340D" w:rsidP="0054340D"/>
    <w:p w14:paraId="002E5A1A" w14:textId="77777777" w:rsidR="0054340D" w:rsidRDefault="0054340D" w:rsidP="0054340D">
      <w:r>
        <w:t>Алтайский ГАУ на встрече представляли</w:t>
      </w:r>
      <w:r w:rsidRPr="000B0CAB">
        <w:t xml:space="preserve"> </w:t>
      </w:r>
      <w:r w:rsidRPr="007618FC">
        <w:t xml:space="preserve">председатель совета молодых ученых Алтайского ГАУ, старший преподаватель, директор </w:t>
      </w:r>
      <w:r>
        <w:t>К</w:t>
      </w:r>
      <w:r w:rsidRPr="007618FC">
        <w:t xml:space="preserve">олледжа </w:t>
      </w:r>
      <w:r>
        <w:t xml:space="preserve">агропромышленных технологий АГАУ </w:t>
      </w:r>
      <w:r w:rsidRPr="007618FC">
        <w:rPr>
          <w:b/>
          <w:bCs/>
        </w:rPr>
        <w:t>Михаил Савин</w:t>
      </w:r>
      <w:r w:rsidRPr="007618FC">
        <w:t xml:space="preserve">, молодой изобретатель, </w:t>
      </w:r>
      <w:r w:rsidRPr="000B0CAB">
        <w:t xml:space="preserve">председатель студенческого научного общества «Аграрный горизонт», преподаватель </w:t>
      </w:r>
      <w:r>
        <w:t xml:space="preserve">Колледжа АГАУ </w:t>
      </w:r>
      <w:r w:rsidRPr="000B0CAB">
        <w:rPr>
          <w:b/>
          <w:bCs/>
        </w:rPr>
        <w:t>Иван Лопатин</w:t>
      </w:r>
      <w:r>
        <w:t>,</w:t>
      </w:r>
      <w:r w:rsidRPr="007618FC">
        <w:t xml:space="preserve"> старший преподаватель, заместитель декана </w:t>
      </w:r>
      <w:r>
        <w:t xml:space="preserve">Инженерного факультета </w:t>
      </w:r>
      <w:r w:rsidRPr="007618FC">
        <w:t>по научной деятельности, изобретатель</w:t>
      </w:r>
      <w:r>
        <w:t xml:space="preserve"> </w:t>
      </w:r>
      <w:r w:rsidRPr="000B0CAB">
        <w:rPr>
          <w:b/>
          <w:bCs/>
        </w:rPr>
        <w:t>Сергей Бобровский</w:t>
      </w:r>
      <w:r>
        <w:t xml:space="preserve">, </w:t>
      </w:r>
      <w:r w:rsidRPr="007618FC">
        <w:t>заместитель председателя СНО АГАУ</w:t>
      </w:r>
      <w:r>
        <w:t xml:space="preserve">, студентка </w:t>
      </w:r>
      <w:r w:rsidRPr="007618FC">
        <w:rPr>
          <w:b/>
          <w:bCs/>
        </w:rPr>
        <w:t>Евгения Павлова</w:t>
      </w:r>
      <w:r>
        <w:t>.</w:t>
      </w:r>
    </w:p>
    <w:p w14:paraId="0D433558" w14:textId="77777777" w:rsidR="0054340D" w:rsidRDefault="0054340D" w:rsidP="0054340D">
      <w:r>
        <w:t>В ходе встречи участники обсудили такие вопросы, как развитие молодежного научного движения в Алтайском крае, создание молодежного инженерного пространства для студентов, а также план работы на площадке «Российский союз сельской молодежи» на форуме «Алтай. Территория развития-2025».</w:t>
      </w:r>
    </w:p>
    <w:p w14:paraId="666236A7" w14:textId="77777777" w:rsidR="0054340D" w:rsidRDefault="0054340D" w:rsidP="0054340D">
      <w:r w:rsidRPr="004276F4">
        <w:rPr>
          <w:i/>
          <w:iCs/>
        </w:rPr>
        <w:t xml:space="preserve">«Мы видим, что интересы научной молодежи края разнообразны и охватывают множество областей: исследования и эксперименты, новые </w:t>
      </w:r>
      <w:r w:rsidRPr="004276F4">
        <w:rPr>
          <w:i/>
          <w:iCs/>
        </w:rPr>
        <w:lastRenderedPageBreak/>
        <w:t>технологии, экология и устойчивое развитие, обмен знаниями. Работа во взаимодействии заряжает на новые свершения!»,</w:t>
      </w:r>
      <w:r w:rsidRPr="004276F4">
        <w:t xml:space="preserve"> – </w:t>
      </w:r>
      <w:r>
        <w:t xml:space="preserve">отметила на встрече </w:t>
      </w:r>
      <w:r w:rsidRPr="004276F4">
        <w:rPr>
          <w:b/>
          <w:bCs/>
        </w:rPr>
        <w:t>Екатерина Четошникова</w:t>
      </w:r>
      <w:r w:rsidRPr="004276F4">
        <w:t>.</w:t>
      </w:r>
    </w:p>
    <w:p w14:paraId="60D78A09" w14:textId="77777777" w:rsidR="0054340D" w:rsidRDefault="0054340D" w:rsidP="0054340D">
      <w:r>
        <w:t>Одной из главных тем беседы стало открытие на базе «</w:t>
      </w:r>
      <w:r>
        <w:rPr>
          <w:lang w:val="en-US"/>
        </w:rPr>
        <w:t>FoodNet</w:t>
      </w:r>
      <w:r>
        <w:t>-студии» АГАУ молодежной инженерной школы по аддитивным технологиям.</w:t>
      </w:r>
    </w:p>
    <w:p w14:paraId="47D762F8" w14:textId="77777777" w:rsidR="0054340D" w:rsidRDefault="0054340D" w:rsidP="0054340D">
      <w:r w:rsidRPr="004276F4">
        <w:rPr>
          <w:i/>
          <w:iCs/>
        </w:rPr>
        <w:t>«Мы хотим организовать молодежную инженерную школу для студентов Алтайского ГАУ, где они смогут получать новые знания о 3D-моделировании и 3D-печати на практических занятиях. Но начнем мы с организации площадки РССМ на АТР-2025! Там будут проходить мастер-классы по 3D-печати, лазерной резке и гравировке. Сегодня мы обсудили вектор развития нашего проекта школы, который был поддержан управлением молодежной политики и реализации программ общественного развития Алтайского края. Мы надеемся на дальнейшую помощь в его реализации!»,</w:t>
      </w:r>
      <w:r>
        <w:t xml:space="preserve"> – прокомментировал итоги встречи </w:t>
      </w:r>
      <w:r w:rsidRPr="004276F4">
        <w:rPr>
          <w:b/>
          <w:bCs/>
        </w:rPr>
        <w:t>Иван Лопатин</w:t>
      </w:r>
      <w:r>
        <w:t>.</w:t>
      </w:r>
    </w:p>
    <w:p w14:paraId="2CFCACEB" w14:textId="77777777" w:rsidR="0054340D" w:rsidRDefault="0054340D" w:rsidP="0054340D">
      <w:r>
        <w:t>Как отметил молодой ученый АГАУ, в перспективе возможно масштабирование проекта инженерной школы и открытие ее площадки на базе Краевого дворца молодежи после окончания его реконструкции.</w:t>
      </w:r>
    </w:p>
    <w:p w14:paraId="748291A1" w14:textId="77777777" w:rsidR="0054340D" w:rsidRDefault="0054340D" w:rsidP="0054340D"/>
    <w:p w14:paraId="1A572B41" w14:textId="2DE14F96" w:rsidR="00637ACE" w:rsidRPr="0054340D" w:rsidRDefault="0054340D" w:rsidP="00860A27">
      <w:pPr>
        <w:rPr>
          <w:i/>
          <w:iCs/>
          <w:szCs w:val="28"/>
        </w:rPr>
      </w:pPr>
      <w:r w:rsidRPr="0054340D">
        <w:rPr>
          <w:i/>
          <w:iCs/>
          <w:szCs w:val="28"/>
        </w:rPr>
        <w:t>Фото: «Алтай молодой»</w:t>
      </w:r>
    </w:p>
    <w:p w14:paraId="7F0C4E50" w14:textId="77777777" w:rsidR="0054340D" w:rsidRPr="00860A27" w:rsidRDefault="0054340D" w:rsidP="00860A27">
      <w:pPr>
        <w:rPr>
          <w:szCs w:val="28"/>
        </w:rPr>
      </w:pPr>
    </w:p>
    <w:sectPr w:rsidR="0054340D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28DA3" w14:textId="77777777" w:rsidR="009770D0" w:rsidRDefault="009770D0" w:rsidP="00637ACE">
      <w:pPr>
        <w:spacing w:line="240" w:lineRule="auto"/>
      </w:pPr>
      <w:r>
        <w:separator/>
      </w:r>
    </w:p>
  </w:endnote>
  <w:endnote w:type="continuationSeparator" w:id="0">
    <w:p w14:paraId="095C931C" w14:textId="77777777" w:rsidR="009770D0" w:rsidRDefault="009770D0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0E1A1DB4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AF2478D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3A94D" w14:textId="77777777" w:rsidR="009770D0" w:rsidRDefault="009770D0" w:rsidP="00637ACE">
      <w:pPr>
        <w:spacing w:line="240" w:lineRule="auto"/>
      </w:pPr>
      <w:r>
        <w:separator/>
      </w:r>
    </w:p>
  </w:footnote>
  <w:footnote w:type="continuationSeparator" w:id="0">
    <w:p w14:paraId="2FD25EA8" w14:textId="77777777" w:rsidR="009770D0" w:rsidRDefault="009770D0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C75F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6F51A8C9" wp14:editId="2AC52606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759B5B0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6401163B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18BEAFE0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666DE111" w14:textId="77777777" w:rsidR="00637ACE" w:rsidRPr="006774B9" w:rsidRDefault="00637ACE">
    <w:pPr>
      <w:pStyle w:val="a5"/>
      <w:rPr>
        <w:lang w:val="en-US"/>
      </w:rPr>
    </w:pPr>
  </w:p>
  <w:p w14:paraId="206027F6" w14:textId="77777777" w:rsidR="00637ACE" w:rsidRPr="006774B9" w:rsidRDefault="00637ACE">
    <w:pPr>
      <w:pStyle w:val="a5"/>
      <w:rPr>
        <w:lang w:val="en-US"/>
      </w:rPr>
    </w:pPr>
  </w:p>
  <w:p w14:paraId="23E9D997" w14:textId="77777777" w:rsidR="00637ACE" w:rsidRPr="006774B9" w:rsidRDefault="00637ACE">
    <w:pPr>
      <w:pStyle w:val="a5"/>
      <w:rPr>
        <w:lang w:val="en-US"/>
      </w:rPr>
    </w:pPr>
  </w:p>
  <w:p w14:paraId="5D4D4BCC" w14:textId="77777777" w:rsidR="00637ACE" w:rsidRPr="006774B9" w:rsidRDefault="00637ACE">
    <w:pPr>
      <w:pStyle w:val="a5"/>
      <w:rPr>
        <w:lang w:val="en-US"/>
      </w:rPr>
    </w:pPr>
  </w:p>
  <w:p w14:paraId="7961B80F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34DF075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4340D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770D0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1333D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AF3F"/>
  <w15:docId w15:val="{0098C5F1-840C-4909-90C3-DA5EB5B4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2025-03-12T03:24:00Z</dcterms:modified>
</cp:coreProperties>
</file>