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4985" w14:textId="77777777" w:rsidR="00C300C6" w:rsidRPr="006E792C" w:rsidRDefault="00C300C6" w:rsidP="00C300C6">
      <w:pPr>
        <w:jc w:val="center"/>
        <w:rPr>
          <w:b/>
          <w:bCs/>
        </w:rPr>
      </w:pPr>
      <w:r w:rsidRPr="006E792C">
        <w:rPr>
          <w:b/>
          <w:bCs/>
        </w:rPr>
        <w:t>Спортсмены из 25 регионов России приступили к соревнованиям в Алтайском ГАУ в рамках XII Всероссийских зимних сельских спортивных игр</w:t>
      </w:r>
    </w:p>
    <w:p w14:paraId="20F65D6B" w14:textId="77777777" w:rsidR="00C300C6" w:rsidRDefault="00C300C6" w:rsidP="00C300C6"/>
    <w:p w14:paraId="266A8D24" w14:textId="77777777" w:rsidR="00C300C6" w:rsidRPr="000108AB" w:rsidRDefault="00C300C6" w:rsidP="00C300C6">
      <w:pPr>
        <w:rPr>
          <w:i/>
          <w:iCs/>
        </w:rPr>
      </w:pPr>
      <w:r w:rsidRPr="000108AB">
        <w:rPr>
          <w:i/>
          <w:iCs/>
        </w:rPr>
        <w:t>Сегодня, 14 марта, в Алтайском государственном аграрном университете стартовали соревнования в рамках программы XII Всероссийских зимних сельских спортивных игр, приуроченных к празднованию 80-й годовщины Победы.</w:t>
      </w:r>
    </w:p>
    <w:p w14:paraId="60B56B8D" w14:textId="77777777" w:rsidR="00C300C6" w:rsidRDefault="00C300C6" w:rsidP="00C300C6"/>
    <w:p w14:paraId="2AEBF962" w14:textId="77777777" w:rsidR="00C300C6" w:rsidRDefault="00C300C6" w:rsidP="00C300C6">
      <w:r>
        <w:t xml:space="preserve">Как </w:t>
      </w:r>
      <w:hyperlink r:id="rId6" w:history="1">
        <w:r w:rsidRPr="000108AB">
          <w:rPr>
            <w:rStyle w:val="a9"/>
          </w:rPr>
          <w:t>сообщил</w:t>
        </w:r>
      </w:hyperlink>
      <w:r>
        <w:t xml:space="preserve"> главный спортивный судья-секретарь </w:t>
      </w:r>
      <w:r w:rsidRPr="000108AB">
        <w:t xml:space="preserve">XII Всероссийских зимних сельских спортивных игр </w:t>
      </w:r>
      <w:r w:rsidRPr="000108AB">
        <w:rPr>
          <w:b/>
          <w:bCs/>
        </w:rPr>
        <w:t>Виктор Крайник</w:t>
      </w:r>
      <w:r>
        <w:t xml:space="preserve"> в Барнаул прибыли делегации </w:t>
      </w:r>
      <w:r w:rsidRPr="000108AB">
        <w:rPr>
          <w:b/>
          <w:bCs/>
        </w:rPr>
        <w:t>37</w:t>
      </w:r>
      <w:r>
        <w:t xml:space="preserve"> субъектов Российской Федерации в количестве </w:t>
      </w:r>
      <w:r w:rsidRPr="000108AB">
        <w:rPr>
          <w:b/>
          <w:bCs/>
        </w:rPr>
        <w:t xml:space="preserve">552 </w:t>
      </w:r>
      <w:r>
        <w:t xml:space="preserve">человек, из них </w:t>
      </w:r>
      <w:r w:rsidRPr="000108AB">
        <w:rPr>
          <w:b/>
          <w:bCs/>
        </w:rPr>
        <w:t>476</w:t>
      </w:r>
      <w:r>
        <w:t xml:space="preserve"> спортсменов, </w:t>
      </w:r>
      <w:r w:rsidRPr="000108AB">
        <w:rPr>
          <w:b/>
          <w:bCs/>
        </w:rPr>
        <w:t>76</w:t>
      </w:r>
      <w:r>
        <w:t xml:space="preserve"> тренеров и членов делегаций. Наиболее представительные делегации у Алтайского края, Кемеровской области, Республики Татарстан, Удмуртской Республики и Челябинской области.</w:t>
      </w:r>
    </w:p>
    <w:p w14:paraId="39CAF36D" w14:textId="77777777" w:rsidR="00C300C6" w:rsidRDefault="00C300C6" w:rsidP="00C300C6">
      <w:r>
        <w:t xml:space="preserve">Соревнования пройдут по нескольким видам спорта: лыжные гонки, полиатлон, соревнования спортивных семей, шашки, шахматы, троеборье дояров и троеборье механизаторов. </w:t>
      </w:r>
    </w:p>
    <w:p w14:paraId="39E979BC" w14:textId="77777777" w:rsidR="00C300C6" w:rsidRDefault="00C300C6" w:rsidP="00C300C6">
      <w:r>
        <w:t>Алтайский ГАУ стал площадкой проведения для нескольких дисциплин.</w:t>
      </w:r>
    </w:p>
    <w:p w14:paraId="4CEFF2AB" w14:textId="77777777" w:rsidR="00C300C6" w:rsidRDefault="00C300C6" w:rsidP="00C300C6">
      <w:r>
        <w:t xml:space="preserve">Сегодня, 14 марта, в корпусе Биолого-технологического факультета с 11.00 до 18.00 прошли командные соревнования </w:t>
      </w:r>
      <w:r w:rsidRPr="000108AB">
        <w:rPr>
          <w:b/>
          <w:bCs/>
        </w:rPr>
        <w:t>по шахматам и шашкам</w:t>
      </w:r>
      <w:r>
        <w:t xml:space="preserve">. </w:t>
      </w:r>
    </w:p>
    <w:p w14:paraId="2C3D6E01" w14:textId="77777777" w:rsidR="00C300C6" w:rsidRDefault="00C300C6" w:rsidP="00C300C6">
      <w:r w:rsidRPr="000108AB">
        <w:rPr>
          <w:i/>
          <w:iCs/>
        </w:rPr>
        <w:t>«В турнире по русским 64-клеточным шашкам участвуют по 25 мужчин и женщин из 25 регионов. Соревнования проходят в личном и командном зачетах. Старт соревнований прошел успешно!»,</w:t>
      </w:r>
      <w:r>
        <w:t xml:space="preserve"> - отметил </w:t>
      </w:r>
      <w:r w:rsidRPr="000108AB">
        <w:t xml:space="preserve">куратор </w:t>
      </w:r>
      <w:r w:rsidRPr="000108AB">
        <w:lastRenderedPageBreak/>
        <w:t xml:space="preserve">всероссийских сельских игр в АГАУ заместитель декана БТФ </w:t>
      </w:r>
      <w:r w:rsidRPr="000108AB">
        <w:rPr>
          <w:b/>
          <w:bCs/>
        </w:rPr>
        <w:t>Алексей Попеляев</w:t>
      </w:r>
      <w:r>
        <w:t>.</w:t>
      </w:r>
    </w:p>
    <w:p w14:paraId="4BB1D4B5" w14:textId="77777777" w:rsidR="00C300C6" w:rsidRDefault="00C300C6" w:rsidP="00C300C6">
      <w:r w:rsidRPr="000108AB">
        <w:rPr>
          <w:b/>
          <w:bCs/>
        </w:rPr>
        <w:t>Дмитрий Будин</w:t>
      </w:r>
      <w:r>
        <w:rPr>
          <w:b/>
          <w:bCs/>
        </w:rPr>
        <w:t>,</w:t>
      </w:r>
      <w:r>
        <w:t xml:space="preserve"> экономист ООО «Каменский мясокомбинат» из Удмуртской республики, мастер спорта по шашкам, доволен организацией турнира. </w:t>
      </w:r>
    </w:p>
    <w:p w14:paraId="003A1460" w14:textId="77777777" w:rsidR="00C300C6" w:rsidRDefault="00C300C6" w:rsidP="00C300C6">
      <w:r w:rsidRPr="00DB1BA9">
        <w:rPr>
          <w:i/>
          <w:iCs/>
        </w:rPr>
        <w:t>«Играю в шашки, как любитель. В Республике в командном зачете выступили очень хорошо, заняли на отборочном этапе первое место! Такие игры очень нужны селу. Они дают общение, новые встречи, знакомства, помогают поддерживать спортивную форму. Уровень организации в Алтайском ГАУ хороший. Мы, спортсмены, всем довольны!»,</w:t>
      </w:r>
      <w:r>
        <w:t xml:space="preserve"> - говорит </w:t>
      </w:r>
      <w:r w:rsidRPr="00DB1BA9">
        <w:rPr>
          <w:b/>
          <w:bCs/>
        </w:rPr>
        <w:t>Дмитрий Будин</w:t>
      </w:r>
      <w:r>
        <w:t>.</w:t>
      </w:r>
    </w:p>
    <w:p w14:paraId="4F2C5A93" w14:textId="77777777" w:rsidR="00C300C6" w:rsidRDefault="00C300C6" w:rsidP="00C300C6">
      <w:r>
        <w:t>15 марта в Алтайском ГАУ в рамках троеборья дояров состоятся соревнования по мастерству: сборка и разборка доильного аппарата ДВ.31.100-01. Соревнования пройдут раздельно для мужчин и женщин в командном и личном первенстве.</w:t>
      </w:r>
    </w:p>
    <w:p w14:paraId="739B9FFA" w14:textId="77777777" w:rsidR="00C300C6" w:rsidRPr="00DB1BA9" w:rsidRDefault="00C300C6" w:rsidP="00C300C6">
      <w:r>
        <w:t xml:space="preserve">Для обеспечения комфорта спортсменов привлечены студенты-волонтеры Алтайского ГАУ. Ребята помогают организовать питание участников игр, </w:t>
      </w:r>
      <w:r w:rsidRPr="00DB1BA9">
        <w:t>сопровождают команды при передвижении по площадкам.</w:t>
      </w:r>
    </w:p>
    <w:p w14:paraId="34553B99" w14:textId="77777777" w:rsidR="00C300C6" w:rsidRDefault="00C300C6" w:rsidP="00C300C6">
      <w:r w:rsidRPr="00DB1BA9">
        <w:t>Специально для</w:t>
      </w:r>
      <w:r>
        <w:rPr>
          <w:rFonts w:ascii="Calibri" w:hAnsi="Calibri" w:cs="Calibri"/>
        </w:rPr>
        <w:t xml:space="preserve"> </w:t>
      </w:r>
      <w:r w:rsidRPr="00DB1BA9">
        <w:t>XII Всероссийских зимних сельских спортивных игр</w:t>
      </w:r>
      <w:r>
        <w:t xml:space="preserve"> </w:t>
      </w:r>
      <w:r w:rsidRPr="00DB1BA9">
        <w:t xml:space="preserve">молодыми учеными АГАУ </w:t>
      </w:r>
      <w:r>
        <w:t xml:space="preserve">разработаны и изготовлены </w:t>
      </w:r>
      <w:r w:rsidRPr="00DB1BA9">
        <w:t>из натуральных материалов брендированные пазлы</w:t>
      </w:r>
      <w:r>
        <w:t xml:space="preserve"> с маскотом турнира. </w:t>
      </w:r>
    </w:p>
    <w:p w14:paraId="44DC2723" w14:textId="77777777" w:rsidR="00C300C6" w:rsidRDefault="00C300C6" w:rsidP="00C300C6">
      <w:r>
        <w:t xml:space="preserve">Преподаватель Колледжа агропромышленных технологий АГАУ, магистрант Инженерного факультета </w:t>
      </w:r>
      <w:r w:rsidRPr="00DB1BA9">
        <w:rPr>
          <w:b/>
          <w:bCs/>
        </w:rPr>
        <w:t>Иван Лопатин</w:t>
      </w:r>
      <w:r>
        <w:t xml:space="preserve"> и студентка 1 курса </w:t>
      </w:r>
      <w:r>
        <w:lastRenderedPageBreak/>
        <w:t xml:space="preserve">Колледжа </w:t>
      </w:r>
      <w:r w:rsidRPr="00DB1BA9">
        <w:rPr>
          <w:b/>
          <w:bCs/>
        </w:rPr>
        <w:t>Мария Блюм</w:t>
      </w:r>
      <w:r>
        <w:t xml:space="preserve"> «режут» пазлы на лазерном станке в «</w:t>
      </w:r>
      <w:proofErr w:type="spellStart"/>
      <w:r>
        <w:t>FoodNet</w:t>
      </w:r>
      <w:proofErr w:type="spellEnd"/>
      <w:r>
        <w:t xml:space="preserve">-студии» Алтайского ГАУ. Макет пазла разработан </w:t>
      </w:r>
      <w:r w:rsidRPr="00DB1BA9">
        <w:rPr>
          <w:b/>
          <w:bCs/>
        </w:rPr>
        <w:t>Марией Блюм</w:t>
      </w:r>
      <w:r>
        <w:t>.</w:t>
      </w:r>
    </w:p>
    <w:p w14:paraId="4CD6394A" w14:textId="77777777" w:rsidR="00C300C6" w:rsidRDefault="00C300C6" w:rsidP="00C300C6">
      <w:r>
        <w:t>Пазлы можно увидеть завтра на официальном открытии XII Всероссийских зимних сельских спортивных игр, которое состоится 15 марта в «Титов-Арене».</w:t>
      </w:r>
    </w:p>
    <w:p w14:paraId="5160A1FA" w14:textId="77777777" w:rsidR="00C300C6" w:rsidRDefault="00C300C6" w:rsidP="00C300C6"/>
    <w:p w14:paraId="10795813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D361" w14:textId="77777777" w:rsidR="001B1148" w:rsidRDefault="001B1148" w:rsidP="00637ACE">
      <w:pPr>
        <w:spacing w:line="240" w:lineRule="auto"/>
      </w:pPr>
      <w:r>
        <w:separator/>
      </w:r>
    </w:p>
  </w:endnote>
  <w:endnote w:type="continuationSeparator" w:id="0">
    <w:p w14:paraId="32212549" w14:textId="77777777" w:rsidR="001B1148" w:rsidRDefault="001B114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699920D4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28D578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EF9F" w14:textId="77777777" w:rsidR="001B1148" w:rsidRDefault="001B1148" w:rsidP="00637ACE">
      <w:pPr>
        <w:spacing w:line="240" w:lineRule="auto"/>
      </w:pPr>
      <w:r>
        <w:separator/>
      </w:r>
    </w:p>
  </w:footnote>
  <w:footnote w:type="continuationSeparator" w:id="0">
    <w:p w14:paraId="104BF59A" w14:textId="77777777" w:rsidR="001B1148" w:rsidRDefault="001B114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F46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B9EA0BC" wp14:editId="0F8944A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AFACA9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23B109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EF970B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265E4DC" w14:textId="77777777" w:rsidR="00637ACE" w:rsidRPr="006774B9" w:rsidRDefault="00637ACE">
    <w:pPr>
      <w:pStyle w:val="a5"/>
      <w:rPr>
        <w:lang w:val="en-US"/>
      </w:rPr>
    </w:pPr>
  </w:p>
  <w:p w14:paraId="2A09B798" w14:textId="77777777" w:rsidR="00637ACE" w:rsidRPr="006774B9" w:rsidRDefault="00637ACE">
    <w:pPr>
      <w:pStyle w:val="a5"/>
      <w:rPr>
        <w:lang w:val="en-US"/>
      </w:rPr>
    </w:pPr>
  </w:p>
  <w:p w14:paraId="51D51CBB" w14:textId="77777777" w:rsidR="00637ACE" w:rsidRPr="006774B9" w:rsidRDefault="00637ACE">
    <w:pPr>
      <w:pStyle w:val="a5"/>
      <w:rPr>
        <w:lang w:val="en-US"/>
      </w:rPr>
    </w:pPr>
  </w:p>
  <w:p w14:paraId="77BC1BF4" w14:textId="77777777" w:rsidR="00637ACE" w:rsidRPr="006774B9" w:rsidRDefault="00637ACE">
    <w:pPr>
      <w:pStyle w:val="a5"/>
      <w:rPr>
        <w:lang w:val="en-US"/>
      </w:rPr>
    </w:pPr>
  </w:p>
  <w:p w14:paraId="068960AC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4E51DE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1148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C2341"/>
    <w:rsid w:val="00B1191A"/>
    <w:rsid w:val="00B122F3"/>
    <w:rsid w:val="00B5427E"/>
    <w:rsid w:val="00BB1675"/>
    <w:rsid w:val="00C12005"/>
    <w:rsid w:val="00C2118F"/>
    <w:rsid w:val="00C300C6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6E99"/>
  <w15:docId w15:val="{C199AE19-20B9-48B8-BE5A-7DF671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airegion22.ru/press-center/news/Sport/predstavitel-minsporta-rossii-altaiskii-krai-pravilnyi-vybor-regiona-dlya-provedeniya-vserossiiskih-selskih-igr_1455147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2025-03-14T10:18:00Z</dcterms:modified>
</cp:coreProperties>
</file>